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B5" w:rsidRPr="005C757E" w:rsidRDefault="005657B5" w:rsidP="005657B5">
      <w:pPr>
        <w:jc w:val="center"/>
        <w:rPr>
          <w:sz w:val="32"/>
        </w:rPr>
      </w:pPr>
      <w:r w:rsidRPr="005C757E">
        <w:rPr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5B95A071" wp14:editId="1638EE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5043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85" cy="152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57E">
        <w:rPr>
          <w:sz w:val="32"/>
        </w:rPr>
        <w:t>Film La fille de BREST</w:t>
      </w:r>
    </w:p>
    <w:p w:rsidR="005657B5" w:rsidRDefault="005657B5" w:rsidP="005657B5">
      <w:r>
        <w:t xml:space="preserve">Dans son hôpital de Brest, une pneumologue découvre un lien direct entre des morts suspectes et la prise d'un médicament commercialisé depuis 30 ans, le </w:t>
      </w:r>
      <w:proofErr w:type="spellStart"/>
      <w:r>
        <w:t>Mediator</w:t>
      </w:r>
      <w:proofErr w:type="spellEnd"/>
      <w:r>
        <w:t>. De l’isolement des débuts à l’explosion médiatique de l’affaire, l’histoire inspirée de la vie d’Irène Frachon est une bataille de David contre Goliath pour voir enfin triompher la vérité.</w:t>
      </w:r>
    </w:p>
    <w:p w:rsidR="005657B5" w:rsidRDefault="005657B5" w:rsidP="005657B5"/>
    <w:p w:rsidR="005657B5" w:rsidRDefault="005657B5" w:rsidP="005657B5">
      <w:pPr>
        <w:pStyle w:val="Paragraphedeliste"/>
        <w:numPr>
          <w:ilvl w:val="0"/>
          <w:numId w:val="2"/>
        </w:numPr>
      </w:pPr>
      <w:r>
        <w:t>Caractéristique de la crise sanitaire :</w:t>
      </w:r>
    </w:p>
    <w:p w:rsidR="005657B5" w:rsidRDefault="005657B5" w:rsidP="005657B5">
      <w:pPr>
        <w:pStyle w:val="Paragraphedeliste"/>
        <w:numPr>
          <w:ilvl w:val="0"/>
          <w:numId w:val="1"/>
        </w:numPr>
        <w:ind w:left="1276"/>
      </w:pPr>
      <w:r>
        <w:t>Quelle est la situation d’urgence ?</w:t>
      </w:r>
    </w:p>
    <w:p w:rsidR="005657B5" w:rsidRDefault="005657B5" w:rsidP="005657B5"/>
    <w:p w:rsidR="005657B5" w:rsidRDefault="005657B5" w:rsidP="005657B5"/>
    <w:p w:rsidR="005657B5" w:rsidRDefault="005657B5" w:rsidP="005657B5">
      <w:pPr>
        <w:pStyle w:val="Paragraphedeliste"/>
        <w:numPr>
          <w:ilvl w:val="0"/>
          <w:numId w:val="1"/>
        </w:numPr>
        <w:ind w:left="1276"/>
      </w:pPr>
      <w:r>
        <w:t>Pourquoi peut-on dire qu’on est face à un caractère inédit du risque ?</w:t>
      </w:r>
    </w:p>
    <w:p w:rsidR="005657B5" w:rsidRDefault="005657B5" w:rsidP="005657B5"/>
    <w:p w:rsidR="005657B5" w:rsidRDefault="005657B5" w:rsidP="005657B5">
      <w:pPr>
        <w:pStyle w:val="Paragraphedeliste"/>
        <w:numPr>
          <w:ilvl w:val="0"/>
          <w:numId w:val="2"/>
        </w:numPr>
      </w:pPr>
      <w:r>
        <w:t>Quels sont les facteurs déclencheurs de la crise du médiator ? Qui est Irène Frachon ?</w:t>
      </w: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>Quelles sont les conséquences de la crise ?</w:t>
      </w:r>
    </w:p>
    <w:p w:rsidR="005657B5" w:rsidRDefault="005657B5" w:rsidP="005657B5">
      <w:pPr>
        <w:pStyle w:val="Paragraphedeliste"/>
        <w:numPr>
          <w:ilvl w:val="0"/>
          <w:numId w:val="1"/>
        </w:numPr>
        <w:ind w:left="1276"/>
      </w:pPr>
      <w:r>
        <w:t xml:space="preserve">Les </w:t>
      </w:r>
      <w:proofErr w:type="spellStart"/>
      <w:r>
        <w:t>Csq</w:t>
      </w:r>
      <w:proofErr w:type="spellEnd"/>
      <w:r>
        <w:t xml:space="preserve"> pour les individus : indicateurs ?</w:t>
      </w:r>
    </w:p>
    <w:p w:rsidR="005657B5" w:rsidRDefault="005657B5" w:rsidP="005657B5">
      <w:pPr>
        <w:pStyle w:val="Paragraphedeliste"/>
        <w:numPr>
          <w:ilvl w:val="1"/>
          <w:numId w:val="1"/>
        </w:numPr>
      </w:pPr>
      <w:r>
        <w:t>Santé</w:t>
      </w:r>
    </w:p>
    <w:p w:rsidR="005657B5" w:rsidRDefault="005657B5" w:rsidP="005657B5"/>
    <w:p w:rsidR="005657B5" w:rsidRDefault="005657B5" w:rsidP="005657B5">
      <w:pPr>
        <w:pStyle w:val="Paragraphedeliste"/>
        <w:numPr>
          <w:ilvl w:val="1"/>
          <w:numId w:val="1"/>
        </w:numPr>
      </w:pPr>
      <w:r>
        <w:t>Sociale</w:t>
      </w:r>
    </w:p>
    <w:p w:rsidR="005657B5" w:rsidRDefault="005657B5" w:rsidP="005657B5">
      <w:pPr>
        <w:pStyle w:val="Paragraphedeliste"/>
      </w:pPr>
    </w:p>
    <w:p w:rsidR="005657B5" w:rsidRDefault="005657B5" w:rsidP="005657B5"/>
    <w:p w:rsidR="005657B5" w:rsidRDefault="005657B5" w:rsidP="005657B5">
      <w:pPr>
        <w:pStyle w:val="Paragraphedeliste"/>
        <w:numPr>
          <w:ilvl w:val="1"/>
          <w:numId w:val="1"/>
        </w:numPr>
      </w:pPr>
      <w:r>
        <w:t>Financière</w:t>
      </w:r>
    </w:p>
    <w:p w:rsidR="005657B5" w:rsidRDefault="005657B5" w:rsidP="005657B5"/>
    <w:p w:rsidR="005657B5" w:rsidRDefault="005657B5" w:rsidP="005657B5">
      <w:pPr>
        <w:pStyle w:val="Paragraphedeliste"/>
        <w:numPr>
          <w:ilvl w:val="1"/>
          <w:numId w:val="1"/>
        </w:numPr>
      </w:pPr>
      <w:r>
        <w:t xml:space="preserve">Psychologique </w:t>
      </w:r>
    </w:p>
    <w:p w:rsidR="005657B5" w:rsidRDefault="005657B5" w:rsidP="005657B5"/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1"/>
        </w:numPr>
        <w:ind w:left="1276"/>
      </w:pPr>
      <w:r>
        <w:t xml:space="preserve">Les </w:t>
      </w:r>
      <w:proofErr w:type="spellStart"/>
      <w:r>
        <w:t>Csq</w:t>
      </w:r>
      <w:proofErr w:type="spellEnd"/>
      <w:r>
        <w:t xml:space="preserve"> pour la société ou perturbation des pouvoirs publics</w:t>
      </w:r>
    </w:p>
    <w:p w:rsidR="005657B5" w:rsidRDefault="005657B5" w:rsidP="005657B5">
      <w:pPr>
        <w:pStyle w:val="Paragraphedeliste"/>
      </w:pPr>
    </w:p>
    <w:p w:rsidR="005657B5" w:rsidRDefault="005657B5" w:rsidP="005657B5"/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>Quels sont les dysfonctionnements qu’Irène Frachon a révélés au travers de sa bataille ?</w:t>
      </w:r>
    </w:p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>
      <w:pPr>
        <w:pStyle w:val="Paragraphedeliste"/>
        <w:numPr>
          <w:ilvl w:val="0"/>
          <w:numId w:val="2"/>
        </w:numPr>
      </w:pPr>
      <w:r>
        <w:lastRenderedPageBreak/>
        <w:t>Que peut-on dire de la collusion qui peut exister entre les laboratoires pharmaceutiques et certains médecins ? Quels problèmes cela pose-t-il ?</w:t>
      </w:r>
    </w:p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>
      <w:pPr>
        <w:pStyle w:val="Paragraphedeliste"/>
        <w:numPr>
          <w:ilvl w:val="0"/>
          <w:numId w:val="2"/>
        </w:numPr>
      </w:pPr>
      <w:r>
        <w:t>Démontrer qu’on est face à une crise sanitaire</w:t>
      </w:r>
    </w:p>
    <w:p w:rsidR="005657B5" w:rsidRPr="005C757E" w:rsidRDefault="005657B5" w:rsidP="005657B5">
      <w:pPr>
        <w:rPr>
          <w:b/>
        </w:rPr>
      </w:pPr>
      <w:r w:rsidRPr="005C757E">
        <w:rPr>
          <w:b/>
        </w:rPr>
        <w:t xml:space="preserve">Compléter le schéma </w:t>
      </w: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 xml:space="preserve">Présenter les acteurs qui ont permis de reconnaitre le </w:t>
      </w:r>
      <w:proofErr w:type="spellStart"/>
      <w:r>
        <w:t>pb</w:t>
      </w:r>
      <w:proofErr w:type="spellEnd"/>
      <w:r>
        <w:t xml:space="preserve"> du médiator en risque sanitaire</w:t>
      </w: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>Quel a été le rôle des médias ?</w:t>
      </w: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>Définir ce qu’est un lanceur d’alerte au vue du combat mené par d’Irène Frachon</w:t>
      </w: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>Impressions /réactions sur le combat d’Irène Frachon</w:t>
      </w: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</w:pPr>
    </w:p>
    <w:p w:rsidR="005657B5" w:rsidRDefault="005657B5" w:rsidP="005657B5">
      <w:pPr>
        <w:pStyle w:val="Paragraphedeliste"/>
        <w:numPr>
          <w:ilvl w:val="0"/>
          <w:numId w:val="2"/>
        </w:numPr>
      </w:pPr>
      <w:r>
        <w:t>Impressions /réactions sur les images du film</w:t>
      </w:r>
    </w:p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>
      <w:pPr>
        <w:sectPr w:rsidR="005657B5" w:rsidSect="005C757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657B5" w:rsidRDefault="005657B5" w:rsidP="005657B5">
      <w:pPr>
        <w:jc w:val="center"/>
      </w:pPr>
      <w:r w:rsidRPr="0085013F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E5A49" wp14:editId="0A4A6941">
                <wp:simplePos x="0" y="0"/>
                <wp:positionH relativeFrom="margin">
                  <wp:align>center</wp:align>
                </wp:positionH>
                <wp:positionV relativeFrom="paragraph">
                  <wp:posOffset>-519430</wp:posOffset>
                </wp:positionV>
                <wp:extent cx="9321800" cy="1714500"/>
                <wp:effectExtent l="0" t="0" r="1270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B5" w:rsidRDefault="005657B5" w:rsidP="005657B5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8"/>
                              </w:rPr>
                            </w:pPr>
                            <w:r w:rsidRPr="005C5D8B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8"/>
                              </w:rPr>
                              <w:t>RISQUE =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8"/>
                              </w:rPr>
                              <w:t xml:space="preserve"> (Niveau, potentiel/avérés)</w:t>
                            </w:r>
                          </w:p>
                          <w:p w:rsidR="005657B5" w:rsidRDefault="005657B5" w:rsidP="005657B5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:rsidR="005657B5" w:rsidRPr="005C5D8B" w:rsidRDefault="005657B5" w:rsidP="005657B5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8"/>
                              </w:rPr>
                            </w:pPr>
                            <w:r w:rsidRPr="005C5D8B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8"/>
                              </w:rPr>
                              <w:t>INDICATEURS =</w:t>
                            </w:r>
                          </w:p>
                          <w:p w:rsidR="005657B5" w:rsidRPr="005C5D8B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:rsidR="005657B5" w:rsidRPr="005C5D8B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proofErr w:type="gramStart"/>
                            <w:r w:rsidRPr="005C5D8B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28"/>
                              </w:rPr>
                              <w:t>CSQ  =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5A49" id="Rectangle 3" o:spid="_x0000_s1026" style="position:absolute;left:0;text-align:left;margin-left:0;margin-top:-40.9pt;width:734pt;height:1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" fillcolor="white [3201]" strokecolor="#5b9bd5 [3204]" strokeweight="1pt">
                <v:textbox>
                  <w:txbxContent>
                    <w:p w:rsidR="005657B5" w:rsidRDefault="005657B5" w:rsidP="005657B5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28"/>
                        </w:rPr>
                      </w:pPr>
                      <w:r w:rsidRPr="005C5D8B">
                        <w:rPr>
                          <w:rFonts w:asciiTheme="minorHAnsi" w:hAnsi="Calibri" w:cstheme="minorBidi"/>
                          <w:kern w:val="24"/>
                          <w:sz w:val="36"/>
                          <w:szCs w:val="28"/>
                        </w:rPr>
                        <w:t>RISQUE =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36"/>
                          <w:szCs w:val="28"/>
                        </w:rPr>
                        <w:t xml:space="preserve"> (Niveau, potentiel/avérés)</w:t>
                      </w:r>
                    </w:p>
                    <w:p w:rsidR="005657B5" w:rsidRDefault="005657B5" w:rsidP="005657B5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:rsidR="005657B5" w:rsidRPr="005C5D8B" w:rsidRDefault="005657B5" w:rsidP="005657B5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28"/>
                        </w:rPr>
                      </w:pPr>
                      <w:r w:rsidRPr="005C5D8B">
                        <w:rPr>
                          <w:rFonts w:asciiTheme="minorHAnsi" w:hAnsi="Calibri" w:cstheme="minorBidi"/>
                          <w:kern w:val="24"/>
                          <w:sz w:val="36"/>
                          <w:szCs w:val="28"/>
                        </w:rPr>
                        <w:t>INDICATEURS =</w:t>
                      </w:r>
                    </w:p>
                    <w:p w:rsidR="005657B5" w:rsidRPr="005C5D8B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:rsidR="005657B5" w:rsidRPr="005C5D8B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proofErr w:type="gramStart"/>
                      <w:r w:rsidRPr="005C5D8B">
                        <w:rPr>
                          <w:rFonts w:asciiTheme="minorHAnsi" w:hAnsi="Calibri" w:cstheme="minorBidi"/>
                          <w:kern w:val="24"/>
                          <w:sz w:val="36"/>
                          <w:szCs w:val="28"/>
                        </w:rPr>
                        <w:t>CSQ  =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57B5" w:rsidRDefault="005657B5" w:rsidP="005657B5"/>
    <w:p w:rsidR="005657B5" w:rsidRDefault="005657B5" w:rsidP="005657B5">
      <w:r w:rsidRPr="0085013F">
        <w:t xml:space="preserve">  </w:t>
      </w:r>
    </w:p>
    <w:p w:rsidR="005657B5" w:rsidRDefault="005657B5" w:rsidP="005657B5"/>
    <w:p w:rsidR="005657B5" w:rsidRDefault="005657B5" w:rsidP="005657B5">
      <w:r w:rsidRPr="00850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4A812" wp14:editId="24A0A2FE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9309100" cy="1689100"/>
                <wp:effectExtent l="0" t="0" r="25400" b="254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CRISE ???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Action des Pouvoirs publics :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Prévision =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Plan =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Réaction =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A812" id="Rectangle 4" o:spid="_x0000_s1027" style="position:absolute;margin-left:0;margin-top:24.15pt;width:733pt;height:1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" fillcolor="white [3201]" strokecolor="#5b9bd5 [3204]" strokeweight="1pt">
                <v:textbox>
                  <w:txbxContent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CRISE ???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Action des Pouvoirs publics :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Prévision =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Plan =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Réaction =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/>
    <w:p w:rsidR="005657B5" w:rsidRDefault="005657B5" w:rsidP="005657B5">
      <w:r w:rsidRPr="00850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9A5B1" wp14:editId="3E7652B7">
                <wp:simplePos x="0" y="0"/>
                <wp:positionH relativeFrom="column">
                  <wp:posOffset>5543550</wp:posOffset>
                </wp:positionH>
                <wp:positionV relativeFrom="paragraph">
                  <wp:posOffset>278765</wp:posOffset>
                </wp:positionV>
                <wp:extent cx="4032448" cy="1904802"/>
                <wp:effectExtent l="0" t="0" r="25400" b="1968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448" cy="19048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CATASTROPHE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Csq</w:t>
                            </w:r>
                            <w:proofErr w:type="spellEnd"/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Indicateurs </w:t>
                            </w:r>
                          </w:p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Effets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99A5B1" id="Rectangle 6" o:spid="_x0000_s1028" style="position:absolute;margin-left:436.5pt;margin-top:21.95pt;width:317.5pt;height:1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" fillcolor="white [3201]" strokecolor="#5b9bd5 [3204]" strokeweight="1pt">
                <v:textbox>
                  <w:txbxContent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CATASTROPHE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Csq</w:t>
                      </w:r>
                      <w:proofErr w:type="spellEnd"/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Indicateurs </w:t>
                      </w:r>
                    </w:p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</w:pP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Effets</w:t>
                      </w:r>
                    </w:p>
                  </w:txbxContent>
                </v:textbox>
              </v:rect>
            </w:pict>
          </mc:Fallback>
        </mc:AlternateContent>
      </w:r>
      <w:r w:rsidRPr="00850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00108" wp14:editId="044485D9">
                <wp:simplePos x="0" y="0"/>
                <wp:positionH relativeFrom="column">
                  <wp:posOffset>-533400</wp:posOffset>
                </wp:positionH>
                <wp:positionV relativeFrom="paragraph">
                  <wp:posOffset>272415</wp:posOffset>
                </wp:positionV>
                <wp:extent cx="4248472" cy="1904802"/>
                <wp:effectExtent l="0" t="0" r="19050" b="1968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472" cy="19048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B5" w:rsidRPr="003A66B9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A66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URGENCE</w:t>
                            </w:r>
                            <w:r w:rsidRPr="003A66B9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5657B5" w:rsidRDefault="005657B5" w:rsidP="00565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500108" id="Rectangle 5" o:spid="_x0000_s1029" style="position:absolute;margin-left:-42pt;margin-top:21.45pt;width:334.55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" fillcolor="white [3201]" strokecolor="#5b9bd5 [3204]" strokeweight="1pt">
                <v:textbox>
                  <w:txbxContent>
                    <w:p w:rsidR="005657B5" w:rsidRPr="003A66B9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3A66B9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URGENCE</w:t>
                      </w:r>
                      <w:r w:rsidRPr="003A66B9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5657B5" w:rsidRDefault="005657B5" w:rsidP="005657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5657B5" w:rsidRDefault="005657B5" w:rsidP="005657B5"/>
    <w:p w:rsidR="005657B5" w:rsidRDefault="005657B5" w:rsidP="005657B5"/>
    <w:p w:rsidR="005657B5" w:rsidRDefault="005657B5" w:rsidP="005657B5">
      <w:r w:rsidRPr="008501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858F" wp14:editId="5B43B3D6">
                <wp:simplePos x="0" y="0"/>
                <wp:positionH relativeFrom="column">
                  <wp:posOffset>3938270</wp:posOffset>
                </wp:positionH>
                <wp:positionV relativeFrom="paragraph">
                  <wp:posOffset>12065</wp:posOffset>
                </wp:positionV>
                <wp:extent cx="1465580" cy="861695"/>
                <wp:effectExtent l="19050" t="0" r="20320" b="14605"/>
                <wp:wrapNone/>
                <wp:docPr id="18" name="Rectangle horizontal à deux flè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861695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61E3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Rectangle horizontal à deux flèches 17" o:spid="_x0000_s1026" type="#_x0000_t81" style="position:absolute;margin-left:310.1pt;margin-top:.95pt;width:115.4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" adj="5603,,3175" fillcolor="#5b9bd5 [3204]" strokecolor="#1f4d78 [1604]" strokeweight="1pt"/>
            </w:pict>
          </mc:Fallback>
        </mc:AlternateContent>
      </w:r>
    </w:p>
    <w:p w:rsidR="005657B5" w:rsidRDefault="005657B5" w:rsidP="005657B5">
      <w:r w:rsidRPr="0085013F">
        <w:t xml:space="preserve">   </w:t>
      </w:r>
    </w:p>
    <w:p w:rsidR="005657B5" w:rsidRDefault="005657B5" w:rsidP="005657B5"/>
    <w:p w:rsidR="005657B5" w:rsidRDefault="005657B5" w:rsidP="005657B5"/>
    <w:p w:rsidR="005657B5" w:rsidRDefault="005657B5" w:rsidP="005657B5"/>
    <w:p w:rsidR="00E5445E" w:rsidRDefault="00E5445E">
      <w:bookmarkStart w:id="0" w:name="_GoBack"/>
      <w:bookmarkEnd w:id="0"/>
    </w:p>
    <w:sectPr w:rsidR="00E5445E" w:rsidSect="00565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224"/>
    <w:multiLevelType w:val="hybridMultilevel"/>
    <w:tmpl w:val="224AF31C"/>
    <w:lvl w:ilvl="0" w:tplc="1A8A9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1C45"/>
    <w:multiLevelType w:val="hybridMultilevel"/>
    <w:tmpl w:val="69FE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56512"/>
    <w:multiLevelType w:val="hybridMultilevel"/>
    <w:tmpl w:val="67EC30E4"/>
    <w:lvl w:ilvl="0" w:tplc="182A888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B5"/>
    <w:rsid w:val="005657B5"/>
    <w:rsid w:val="00E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AE1D-1C3A-4980-A46F-6211CE1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7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 Lycee Schwilgue</dc:creator>
  <cp:keywords/>
  <dc:description/>
  <cp:lastModifiedBy>INVITE Lycee Schwilgue</cp:lastModifiedBy>
  <cp:revision>1</cp:revision>
  <dcterms:created xsi:type="dcterms:W3CDTF">2018-03-27T13:52:00Z</dcterms:created>
  <dcterms:modified xsi:type="dcterms:W3CDTF">2018-03-27T13:53:00Z</dcterms:modified>
</cp:coreProperties>
</file>