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B1" w:rsidRPr="00B111AB" w:rsidRDefault="00FB3CB1" w:rsidP="00FB3CB1">
      <w:pPr>
        <w:jc w:val="center"/>
        <w:rPr>
          <w:rFonts w:cs="Arial"/>
          <w:sz w:val="40"/>
        </w:rPr>
      </w:pPr>
      <w:r w:rsidRPr="00B111AB">
        <w:rPr>
          <w:rFonts w:cs="Arial"/>
          <w:sz w:val="40"/>
        </w:rPr>
        <w:t>Suivi des compétences du socle commun</w:t>
      </w: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"/>
        <w:gridCol w:w="2445"/>
        <w:gridCol w:w="424"/>
        <w:gridCol w:w="4509"/>
        <w:gridCol w:w="1870"/>
        <w:gridCol w:w="2126"/>
        <w:gridCol w:w="2129"/>
        <w:gridCol w:w="1636"/>
      </w:tblGrid>
      <w:tr w:rsidR="00B111AB" w:rsidRPr="00B111AB" w:rsidTr="00501256">
        <w:trPr>
          <w:trHeight w:val="306"/>
          <w:tblCellSpacing w:w="0" w:type="dxa"/>
        </w:trPr>
        <w:tc>
          <w:tcPr>
            <w:tcW w:w="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7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501256">
            <w:pPr>
              <w:spacing w:before="100" w:beforeAutospacing="1"/>
              <w:jc w:val="center"/>
              <w:rPr>
                <w:rFonts w:cs="Arial"/>
              </w:rPr>
            </w:pPr>
            <w:r w:rsidRPr="00B111AB">
              <w:rPr>
                <w:rFonts w:cs="Arial"/>
              </w:rPr>
              <w:t>Domaine de compétence du livret scolaire</w:t>
            </w:r>
          </w:p>
        </w:tc>
        <w:tc>
          <w:tcPr>
            <w:tcW w:w="160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501256" w:rsidRPr="00B111AB" w:rsidRDefault="00501256" w:rsidP="009A34D5">
            <w:pPr>
              <w:spacing w:before="100" w:beforeAutospacing="1"/>
              <w:jc w:val="center"/>
              <w:rPr>
                <w:rFonts w:cs="Arial"/>
              </w:rPr>
            </w:pPr>
          </w:p>
          <w:p w:rsidR="00501256" w:rsidRPr="00B111AB" w:rsidRDefault="00501256" w:rsidP="009A34D5">
            <w:pPr>
              <w:spacing w:before="100" w:beforeAutospacing="1"/>
              <w:jc w:val="center"/>
              <w:rPr>
                <w:rFonts w:cs="Arial"/>
              </w:rPr>
            </w:pPr>
            <w:r w:rsidRPr="00B111AB">
              <w:rPr>
                <w:rFonts w:cs="Arial"/>
              </w:rPr>
              <w:t>Compétences travaillées</w:t>
            </w:r>
          </w:p>
        </w:tc>
        <w:tc>
          <w:tcPr>
            <w:tcW w:w="252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jc w:val="center"/>
              <w:rPr>
                <w:rFonts w:cs="Arial"/>
              </w:rPr>
            </w:pPr>
            <w:r w:rsidRPr="00B111AB">
              <w:rPr>
                <w:rFonts w:cs="Arial"/>
              </w:rPr>
              <w:t>Niveaux de maîtrise</w:t>
            </w:r>
          </w:p>
        </w:tc>
      </w:tr>
      <w:tr w:rsidR="00B111AB" w:rsidRPr="00B111AB" w:rsidTr="00501256">
        <w:trPr>
          <w:trHeight w:val="123"/>
          <w:tblCellSpacing w:w="0" w:type="dxa"/>
        </w:trPr>
        <w:tc>
          <w:tcPr>
            <w:tcW w:w="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1256" w:rsidRPr="00B111AB" w:rsidRDefault="00501256" w:rsidP="009A34D5">
            <w:pPr>
              <w:rPr>
                <w:rFonts w:cs="Arial"/>
              </w:rPr>
            </w:pPr>
          </w:p>
        </w:tc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1256" w:rsidRPr="00B111AB" w:rsidRDefault="00501256" w:rsidP="00501256">
            <w:pPr>
              <w:jc w:val="left"/>
              <w:rPr>
                <w:rFonts w:cs="Arial"/>
              </w:rPr>
            </w:pPr>
          </w:p>
        </w:tc>
        <w:tc>
          <w:tcPr>
            <w:tcW w:w="160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1256" w:rsidRPr="00B111AB" w:rsidRDefault="00501256" w:rsidP="009A34D5">
            <w:pPr>
              <w:rPr>
                <w:rFonts w:cs="Arial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jc w:val="center"/>
              <w:rPr>
                <w:rFonts w:cs="Arial"/>
              </w:rPr>
            </w:pPr>
            <w:r w:rsidRPr="00B111AB">
              <w:rPr>
                <w:rFonts w:cs="Arial"/>
              </w:rPr>
              <w:t>Mi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jc w:val="center"/>
              <w:rPr>
                <w:rFonts w:cs="Arial"/>
              </w:rPr>
            </w:pPr>
            <w:proofErr w:type="spellStart"/>
            <w:r w:rsidRPr="00B111AB">
              <w:rPr>
                <w:rFonts w:cs="Arial"/>
              </w:rPr>
              <w:t>Mf</w:t>
            </w:r>
            <w:proofErr w:type="spellEnd"/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jc w:val="center"/>
              <w:rPr>
                <w:rFonts w:cs="Arial"/>
              </w:rPr>
            </w:pPr>
            <w:r w:rsidRPr="00B111AB">
              <w:rPr>
                <w:rFonts w:cs="Arial"/>
              </w:rPr>
              <w:t>Ms</w:t>
            </w: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jc w:val="center"/>
              <w:rPr>
                <w:rFonts w:cs="Arial"/>
              </w:rPr>
            </w:pPr>
            <w:proofErr w:type="spellStart"/>
            <w:r w:rsidRPr="00B111AB">
              <w:rPr>
                <w:rFonts w:cs="Arial"/>
              </w:rPr>
              <w:t>Tbm</w:t>
            </w:r>
            <w:proofErr w:type="spellEnd"/>
          </w:p>
        </w:tc>
      </w:tr>
      <w:tr w:rsidR="00B111AB" w:rsidRPr="00B111AB" w:rsidTr="00501256">
        <w:trPr>
          <w:trHeight w:val="480"/>
          <w:tblCellSpacing w:w="0" w:type="dxa"/>
        </w:trPr>
        <w:tc>
          <w:tcPr>
            <w:tcW w:w="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1.</w:t>
            </w:r>
          </w:p>
        </w:tc>
        <w:tc>
          <w:tcPr>
            <w:tcW w:w="7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501256">
            <w:pPr>
              <w:spacing w:before="100" w:beforeAutospacing="1"/>
              <w:jc w:val="left"/>
              <w:rPr>
                <w:rFonts w:cs="Arial"/>
                <w:sz w:val="18"/>
              </w:rPr>
            </w:pPr>
            <w:r w:rsidRPr="00B111AB">
              <w:rPr>
                <w:rFonts w:cs="Arial"/>
                <w:b/>
                <w:bCs/>
                <w:sz w:val="18"/>
              </w:rPr>
              <w:t>Langue française à l'oral et à l'écrit</w:t>
            </w:r>
          </w:p>
        </w:tc>
        <w:tc>
          <w:tcPr>
            <w:tcW w:w="160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Utiliser la langue française (oral et écrit)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blCellSpacing w:w="0" w:type="dxa"/>
        </w:trPr>
        <w:tc>
          <w:tcPr>
            <w:tcW w:w="78" w:type="pct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2.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501256">
            <w:pPr>
              <w:spacing w:before="100" w:beforeAutospacing="1"/>
              <w:jc w:val="left"/>
              <w:rPr>
                <w:rFonts w:cs="Arial"/>
                <w:sz w:val="18"/>
              </w:rPr>
            </w:pPr>
            <w:r w:rsidRPr="00B111AB">
              <w:rPr>
                <w:rFonts w:cs="Arial"/>
                <w:b/>
                <w:bCs/>
                <w:sz w:val="18"/>
              </w:rPr>
              <w:t>Langages mathématiques, scientifiques et informatiques</w:t>
            </w:r>
          </w:p>
        </w:tc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2A</w:t>
            </w:r>
          </w:p>
        </w:tc>
        <w:tc>
          <w:tcPr>
            <w:tcW w:w="14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Utiliser des langages spécifiques (vocabulaire, schémas, ...)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blCellSpacing w:w="0" w:type="dxa"/>
        </w:trPr>
        <w:tc>
          <w:tcPr>
            <w:tcW w:w="78" w:type="pct"/>
            <w:vMerge/>
            <w:tcBorders>
              <w:left w:val="single" w:sz="6" w:space="0" w:color="000000"/>
              <w:right w:val="nil"/>
            </w:tcBorders>
            <w:hideMark/>
          </w:tcPr>
          <w:p w:rsidR="00501256" w:rsidRPr="00B111AB" w:rsidRDefault="00501256" w:rsidP="009A34D5">
            <w:pPr>
              <w:rPr>
                <w:rFonts w:cs="Arial"/>
              </w:rPr>
            </w:pPr>
          </w:p>
        </w:tc>
        <w:tc>
          <w:tcPr>
            <w:tcW w:w="795" w:type="pct"/>
            <w:vMerge/>
            <w:tcBorders>
              <w:left w:val="single" w:sz="6" w:space="0" w:color="000000"/>
              <w:right w:val="nil"/>
            </w:tcBorders>
            <w:hideMark/>
          </w:tcPr>
          <w:p w:rsidR="00501256" w:rsidRPr="00B111AB" w:rsidRDefault="00501256" w:rsidP="00501256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2B</w:t>
            </w:r>
          </w:p>
        </w:tc>
        <w:tc>
          <w:tcPr>
            <w:tcW w:w="14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Traitement d’informations chiffrées (tableaux, graphiques, …)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rHeight w:val="444"/>
          <w:tblCellSpacing w:w="0" w:type="dxa"/>
        </w:trPr>
        <w:tc>
          <w:tcPr>
            <w:tcW w:w="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01256" w:rsidRPr="00B111AB" w:rsidRDefault="00501256" w:rsidP="009A34D5">
            <w:pPr>
              <w:rPr>
                <w:rFonts w:cs="Arial"/>
              </w:rPr>
            </w:pPr>
          </w:p>
        </w:tc>
        <w:tc>
          <w:tcPr>
            <w:tcW w:w="7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01256" w:rsidRPr="00B111AB" w:rsidRDefault="00501256" w:rsidP="00501256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2C</w:t>
            </w:r>
          </w:p>
        </w:tc>
        <w:tc>
          <w:tcPr>
            <w:tcW w:w="14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01256" w:rsidRPr="00B111AB" w:rsidRDefault="00501256" w:rsidP="00501256">
            <w:pPr>
              <w:tabs>
                <w:tab w:val="left" w:pos="3390"/>
              </w:tabs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Utiliser des outils mathématiques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blCellSpacing w:w="0" w:type="dxa"/>
        </w:trPr>
        <w:tc>
          <w:tcPr>
            <w:tcW w:w="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3.</w:t>
            </w:r>
          </w:p>
        </w:tc>
        <w:tc>
          <w:tcPr>
            <w:tcW w:w="7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501256">
            <w:pPr>
              <w:spacing w:before="100" w:beforeAutospacing="1"/>
              <w:jc w:val="left"/>
              <w:rPr>
                <w:rFonts w:cs="Arial"/>
                <w:sz w:val="18"/>
              </w:rPr>
            </w:pPr>
            <w:r w:rsidRPr="00B111AB">
              <w:rPr>
                <w:rFonts w:cs="Arial"/>
                <w:b/>
                <w:bCs/>
                <w:sz w:val="18"/>
              </w:rPr>
              <w:t>Les représentations du monde et l'activité humaine</w:t>
            </w:r>
          </w:p>
        </w:tc>
        <w:tc>
          <w:tcPr>
            <w:tcW w:w="160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Comprendre l'évolution historique des sciences ; liens entre sciences, technologie et société ; impact des innovations ; identifier les échelles de structuration de l’Univers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blCellSpacing w:w="0" w:type="dxa"/>
        </w:trPr>
        <w:tc>
          <w:tcPr>
            <w:tcW w:w="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4.</w:t>
            </w:r>
          </w:p>
        </w:tc>
        <w:tc>
          <w:tcPr>
            <w:tcW w:w="7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501256">
            <w:pPr>
              <w:spacing w:before="100" w:beforeAutospacing="1"/>
              <w:jc w:val="left"/>
              <w:rPr>
                <w:rFonts w:cs="Arial"/>
                <w:sz w:val="18"/>
              </w:rPr>
            </w:pPr>
            <w:r w:rsidRPr="00B111AB">
              <w:rPr>
                <w:rFonts w:cs="Arial"/>
                <w:b/>
                <w:bCs/>
                <w:sz w:val="18"/>
              </w:rPr>
              <w:t>Langues étrangères et régionales</w:t>
            </w:r>
          </w:p>
        </w:tc>
        <w:tc>
          <w:tcPr>
            <w:tcW w:w="160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Analyser des documents scientifiques en langue étrangère (le cas échéant)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rHeight w:val="506"/>
          <w:tblCellSpacing w:w="0" w:type="dxa"/>
        </w:trPr>
        <w:tc>
          <w:tcPr>
            <w:tcW w:w="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FB3CB1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5.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501256">
            <w:pPr>
              <w:spacing w:before="100" w:beforeAutospacing="1"/>
              <w:jc w:val="left"/>
              <w:rPr>
                <w:rFonts w:cs="Arial"/>
                <w:sz w:val="18"/>
              </w:rPr>
            </w:pPr>
            <w:r w:rsidRPr="00B111AB">
              <w:rPr>
                <w:rFonts w:cs="Arial"/>
                <w:b/>
                <w:bCs/>
                <w:sz w:val="18"/>
              </w:rPr>
              <w:t>Les systèmes naturels et les systèmes techniques</w:t>
            </w:r>
          </w:p>
        </w:tc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5A</w:t>
            </w:r>
          </w:p>
        </w:tc>
        <w:tc>
          <w:tcPr>
            <w:tcW w:w="14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Décrire et expliquer des phénomènes naturels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blCellSpacing w:w="0" w:type="dxa"/>
        </w:trPr>
        <w:tc>
          <w:tcPr>
            <w:tcW w:w="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1256" w:rsidRPr="00B111AB" w:rsidRDefault="00501256" w:rsidP="009A34D5">
            <w:pPr>
              <w:rPr>
                <w:rFonts w:cs="Arial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1256" w:rsidRPr="00B111AB" w:rsidRDefault="00501256" w:rsidP="00501256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5B</w:t>
            </w:r>
          </w:p>
        </w:tc>
        <w:tc>
          <w:tcPr>
            <w:tcW w:w="14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Résoudre des problèmes (pratiquer la démarche scientifique)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rHeight w:val="405"/>
          <w:tblCellSpacing w:w="0" w:type="dxa"/>
        </w:trPr>
        <w:tc>
          <w:tcPr>
            <w:tcW w:w="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1256" w:rsidRPr="00B111AB" w:rsidRDefault="00501256" w:rsidP="009A34D5">
            <w:pPr>
              <w:rPr>
                <w:rFonts w:cs="Arial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1256" w:rsidRPr="00B111AB" w:rsidRDefault="00501256" w:rsidP="00501256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5C</w:t>
            </w:r>
          </w:p>
        </w:tc>
        <w:tc>
          <w:tcPr>
            <w:tcW w:w="14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Analyser les risques liés à l'activité humaine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bookmarkStart w:id="0" w:name="_GoBack"/>
        <w:bookmarkEnd w:id="0"/>
      </w:tr>
      <w:tr w:rsidR="00B111AB" w:rsidRPr="00B111AB" w:rsidTr="00501256">
        <w:trPr>
          <w:tblCellSpacing w:w="0" w:type="dxa"/>
        </w:trPr>
        <w:tc>
          <w:tcPr>
            <w:tcW w:w="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6.</w:t>
            </w:r>
          </w:p>
        </w:tc>
        <w:tc>
          <w:tcPr>
            <w:tcW w:w="7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501256">
            <w:pPr>
              <w:spacing w:before="100" w:beforeAutospacing="1"/>
              <w:jc w:val="left"/>
              <w:rPr>
                <w:rFonts w:cs="Arial"/>
                <w:sz w:val="18"/>
              </w:rPr>
            </w:pPr>
            <w:r w:rsidRPr="00B111AB">
              <w:rPr>
                <w:rFonts w:cs="Arial"/>
                <w:b/>
                <w:bCs/>
                <w:sz w:val="18"/>
              </w:rPr>
              <w:t>Langages des arts et du corps</w:t>
            </w:r>
          </w:p>
        </w:tc>
        <w:tc>
          <w:tcPr>
            <w:tcW w:w="160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Sciences et histoire des arts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rHeight w:val="410"/>
          <w:tblCellSpacing w:w="0" w:type="dxa"/>
        </w:trPr>
        <w:tc>
          <w:tcPr>
            <w:tcW w:w="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7.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501256">
            <w:pPr>
              <w:spacing w:before="100" w:beforeAutospacing="1"/>
              <w:jc w:val="left"/>
              <w:rPr>
                <w:rFonts w:cs="Arial"/>
                <w:sz w:val="18"/>
              </w:rPr>
            </w:pPr>
            <w:r w:rsidRPr="00B111AB">
              <w:rPr>
                <w:rFonts w:cs="Arial"/>
                <w:b/>
                <w:bCs/>
                <w:sz w:val="18"/>
              </w:rPr>
              <w:t>La formation de la personne et du citoyen</w:t>
            </w:r>
          </w:p>
        </w:tc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7A</w:t>
            </w:r>
          </w:p>
        </w:tc>
        <w:tc>
          <w:tcPr>
            <w:tcW w:w="14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Développer le sens critique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blCellSpacing w:w="0" w:type="dxa"/>
        </w:trPr>
        <w:tc>
          <w:tcPr>
            <w:tcW w:w="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1256" w:rsidRPr="00B111AB" w:rsidRDefault="00501256" w:rsidP="009A34D5">
            <w:pPr>
              <w:rPr>
                <w:rFonts w:cs="Arial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1256" w:rsidRPr="00B111AB" w:rsidRDefault="00501256" w:rsidP="00501256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7B</w:t>
            </w:r>
          </w:p>
        </w:tc>
        <w:tc>
          <w:tcPr>
            <w:tcW w:w="14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 xml:space="preserve">Développer le sens des responsabilités individuelles et collectives, sécurité, le respect des autres et des cultures 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blCellSpacing w:w="0" w:type="dxa"/>
        </w:trPr>
        <w:tc>
          <w:tcPr>
            <w:tcW w:w="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8.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501256">
            <w:pPr>
              <w:spacing w:before="100" w:beforeAutospacing="1"/>
              <w:jc w:val="left"/>
              <w:rPr>
                <w:rFonts w:cs="Arial"/>
                <w:sz w:val="18"/>
              </w:rPr>
            </w:pPr>
            <w:r w:rsidRPr="00B111AB">
              <w:rPr>
                <w:rFonts w:cs="Arial"/>
                <w:b/>
                <w:bCs/>
                <w:sz w:val="18"/>
              </w:rPr>
              <w:t>Méthodes et outils pour apprendre</w:t>
            </w:r>
          </w:p>
        </w:tc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8A</w:t>
            </w:r>
          </w:p>
        </w:tc>
        <w:tc>
          <w:tcPr>
            <w:tcW w:w="14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Le respect des règles pour apprendre à apprendre ; Organisation et entraînement ; Apprentissage du travail collectif et collaboratif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  <w:tr w:rsidR="00B111AB" w:rsidRPr="00B111AB" w:rsidTr="00501256">
        <w:trPr>
          <w:trHeight w:val="394"/>
          <w:tblCellSpacing w:w="0" w:type="dxa"/>
        </w:trPr>
        <w:tc>
          <w:tcPr>
            <w:tcW w:w="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1256" w:rsidRPr="00B111AB" w:rsidRDefault="00501256" w:rsidP="009A34D5">
            <w:pPr>
              <w:rPr>
                <w:rFonts w:cs="Arial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1256" w:rsidRPr="00B111AB" w:rsidRDefault="00501256" w:rsidP="00501256">
            <w:pPr>
              <w:jc w:val="left"/>
              <w:rPr>
                <w:rFonts w:cs="Arial"/>
              </w:rPr>
            </w:pPr>
          </w:p>
        </w:tc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8B</w:t>
            </w:r>
          </w:p>
        </w:tc>
        <w:tc>
          <w:tcPr>
            <w:tcW w:w="14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  <w:r w:rsidRPr="00B111AB">
              <w:rPr>
                <w:rFonts w:cs="Arial"/>
              </w:rPr>
              <w:t>Maîtrise des outils numériques</w:t>
            </w:r>
          </w:p>
        </w:tc>
        <w:tc>
          <w:tcPr>
            <w:tcW w:w="608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1256" w:rsidRPr="00B111AB" w:rsidRDefault="00501256" w:rsidP="009A34D5">
            <w:pPr>
              <w:spacing w:before="100" w:beforeAutospacing="1"/>
              <w:rPr>
                <w:rFonts w:cs="Arial"/>
              </w:rPr>
            </w:pPr>
          </w:p>
        </w:tc>
      </w:tr>
    </w:tbl>
    <w:p w:rsidR="00FF3453" w:rsidRPr="00B111AB" w:rsidRDefault="00FF3453"/>
    <w:p w:rsidR="00B111AB" w:rsidRPr="00B111AB" w:rsidRDefault="00B111AB">
      <w:r w:rsidRPr="00B111AB">
        <w:t>Mi : maîtrise insuffisante</w:t>
      </w:r>
      <w:r w:rsidRPr="00B111AB">
        <w:tab/>
      </w:r>
      <w:r w:rsidRPr="00B111AB">
        <w:tab/>
      </w:r>
      <w:proofErr w:type="spellStart"/>
      <w:r w:rsidRPr="00B111AB">
        <w:t>Mf</w:t>
      </w:r>
      <w:proofErr w:type="spellEnd"/>
      <w:r w:rsidRPr="00B111AB">
        <w:t xml:space="preserve"> : maîtrise fragile </w:t>
      </w:r>
      <w:r w:rsidRPr="00B111AB">
        <w:tab/>
      </w:r>
      <w:r w:rsidRPr="00B111AB">
        <w:tab/>
      </w:r>
      <w:r w:rsidRPr="00B111AB">
        <w:tab/>
        <w:t>Ms : maîtrise satisfaisante</w:t>
      </w:r>
      <w:r w:rsidRPr="00B111AB">
        <w:tab/>
      </w:r>
      <w:r w:rsidRPr="00B111AB">
        <w:tab/>
      </w:r>
      <w:r w:rsidRPr="00B111AB">
        <w:tab/>
      </w:r>
      <w:proofErr w:type="spellStart"/>
      <w:r w:rsidRPr="00B111AB">
        <w:t>Tbm</w:t>
      </w:r>
      <w:proofErr w:type="spellEnd"/>
      <w:r w:rsidRPr="00B111AB">
        <w:t> : très bonne maîtrise</w:t>
      </w:r>
    </w:p>
    <w:sectPr w:rsidR="00B111AB" w:rsidRPr="00B111AB" w:rsidSect="00FB3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30B"/>
    <w:multiLevelType w:val="hybridMultilevel"/>
    <w:tmpl w:val="FC8ADD80"/>
    <w:lvl w:ilvl="0" w:tplc="B66E49EA">
      <w:start w:val="1"/>
      <w:numFmt w:val="upperRoman"/>
      <w:pStyle w:val="Titre1numrot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53CC8"/>
    <w:multiLevelType w:val="hybridMultilevel"/>
    <w:tmpl w:val="174643BC"/>
    <w:lvl w:ilvl="0" w:tplc="585E6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B1"/>
    <w:rsid w:val="00501256"/>
    <w:rsid w:val="00802277"/>
    <w:rsid w:val="00B111AB"/>
    <w:rsid w:val="00B661DA"/>
    <w:rsid w:val="00FB3CB1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E47A-C307-44FE-9016-45724EF0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3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numrot">
    <w:name w:val="Titre 1 numéroté"/>
    <w:basedOn w:val="Titre1"/>
    <w:next w:val="Normal"/>
    <w:rsid w:val="00FB3CB1"/>
    <w:pPr>
      <w:keepLines w:val="0"/>
      <w:numPr>
        <w:numId w:val="1"/>
      </w:numPr>
      <w:tabs>
        <w:tab w:val="num" w:pos="360"/>
      </w:tabs>
      <w:spacing w:before="360" w:after="360"/>
      <w:ind w:left="0" w:firstLine="0"/>
      <w:jc w:val="left"/>
    </w:pPr>
    <w:rPr>
      <w:rFonts w:ascii="Arial" w:eastAsia="Times New Roman" w:hAnsi="Arial" w:cs="Arial"/>
      <w:b/>
      <w:bCs/>
      <w:color w:val="7030A0"/>
      <w:spacing w:val="2"/>
      <w:kern w:val="28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FB3C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2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27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Sophie LEMMEL</cp:lastModifiedBy>
  <cp:revision>2</cp:revision>
  <cp:lastPrinted>2016-08-24T10:01:00Z</cp:lastPrinted>
  <dcterms:created xsi:type="dcterms:W3CDTF">2017-04-19T10:34:00Z</dcterms:created>
  <dcterms:modified xsi:type="dcterms:W3CDTF">2017-04-19T10:34:00Z</dcterms:modified>
</cp:coreProperties>
</file>