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media/image9.svg" ContentType="image/svg"/>
  <Override PartName="/word/media/image11.svg" ContentType="image/svg"/>
  <Override PartName="/word/media/image13.svg" ContentType="image/svg"/>
  <Override PartName="/word/media/image15.svg" ContentType="image/svg"/>
  <Override PartName="/word/media/image17.svg" ContentType="image/svg"/>
  <Override PartName="/word/media/image19.svg" ContentType="image/sv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A1AFD" w14:textId="77777777" w:rsidR="00156212" w:rsidRDefault="00A15386">
      <w:pPr>
        <w:widowControl w:val="0"/>
        <w:rPr>
          <w:rFonts w:ascii="Arial" w:hAnsi="Arial" w:cs="Arial"/>
          <w:b/>
          <w:color w:val="2E74B5" w:themeColor="accent1" w:themeShade="BF"/>
          <w:sz w:val="28"/>
          <w:szCs w:val="28"/>
        </w:rPr>
      </w:pPr>
      <w:r>
        <w:rPr>
          <w:rFonts w:ascii="Arial" w:hAnsi="Arial" w:cs="Arial"/>
          <w:b/>
          <w:noProof/>
          <w:color w:val="2E74B5" w:themeColor="accent1" w:themeShade="BF"/>
          <w:sz w:val="28"/>
          <w:szCs w:val="28"/>
        </w:rPr>
        <mc:AlternateContent>
          <mc:Choice Requires="wps">
            <w:drawing>
              <wp:anchor distT="0" distB="0" distL="0" distR="0" simplePos="0" relativeHeight="5" behindDoc="0" locked="0" layoutInCell="0" allowOverlap="1" wp14:anchorId="016AA59F" wp14:editId="736086FF">
                <wp:simplePos x="0" y="0"/>
                <wp:positionH relativeFrom="margin">
                  <wp:posOffset>-333375</wp:posOffset>
                </wp:positionH>
                <wp:positionV relativeFrom="paragraph">
                  <wp:posOffset>-576580</wp:posOffset>
                </wp:positionV>
                <wp:extent cx="6334125" cy="1209675"/>
                <wp:effectExtent l="0" t="0" r="0" b="0"/>
                <wp:wrapNone/>
                <wp:docPr id="1" name="Zone de texte 5"/>
                <wp:cNvGraphicFramePr/>
                <a:graphic xmlns:a="http://schemas.openxmlformats.org/drawingml/2006/main">
                  <a:graphicData uri="http://schemas.microsoft.com/office/word/2010/wordprocessingShape">
                    <wps:wsp>
                      <wps:cNvSpPr/>
                      <wps:spPr>
                        <a:xfrm>
                          <a:off x="0" y="0"/>
                          <a:ext cx="6334200" cy="1209600"/>
                        </a:xfrm>
                        <a:prstGeom prst="rect">
                          <a:avLst/>
                        </a:prstGeom>
                        <a:noFill/>
                        <a:ln w="6350">
                          <a:noFill/>
                        </a:ln>
                      </wps:spPr>
                      <wps:style>
                        <a:lnRef idx="0">
                          <a:scrgbClr r="0" g="0" b="0"/>
                        </a:lnRef>
                        <a:fillRef idx="0">
                          <a:scrgbClr r="0" g="0" b="0"/>
                        </a:fillRef>
                        <a:effectRef idx="0">
                          <a:scrgbClr r="0" g="0" b="0"/>
                        </a:effectRef>
                        <a:fontRef idx="minor"/>
                      </wps:style>
                      <wps:txbx>
                        <w:txbxContent>
                          <w:p w14:paraId="42FA953D" w14:textId="77777777" w:rsidR="00156212" w:rsidRDefault="00A15386">
                            <w:pPr>
                              <w:pStyle w:val="Contenudecadre"/>
                            </w:pPr>
                            <w:r>
                              <w:rPr>
                                <w:noProof/>
                              </w:rPr>
                              <w:drawing>
                                <wp:inline distT="0" distB="0" distL="0" distR="0" wp14:anchorId="78D61D5B" wp14:editId="49312751">
                                  <wp:extent cx="1847850" cy="1194435"/>
                                  <wp:effectExtent l="0" t="0" r="0" b="0"/>
                                  <wp:docPr id="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9"/>
                                          <pic:cNvPicPr>
                                            <a:picLocks noChangeAspect="1" noChangeArrowheads="1"/>
                                          </pic:cNvPicPr>
                                        </pic:nvPicPr>
                                        <pic:blipFill>
                                          <a:blip r:embed="rId5"/>
                                          <a:srcRect l="17724" t="17758" r="21714" b="26879"/>
                                          <a:stretch>
                                            <a:fillRect/>
                                          </a:stretch>
                                        </pic:blipFill>
                                        <pic:spPr bwMode="auto">
                                          <a:xfrm>
                                            <a:off x="0" y="0"/>
                                            <a:ext cx="1847850" cy="1194435"/>
                                          </a:xfrm>
                                          <a:prstGeom prst="rect">
                                            <a:avLst/>
                                          </a:prstGeom>
                                          <a:noFill/>
                                        </pic:spPr>
                                      </pic:pic>
                                    </a:graphicData>
                                  </a:graphic>
                                </wp:inline>
                              </w:drawing>
                            </w:r>
                          </w:p>
                        </w:txbxContent>
                      </wps:txbx>
                      <wps:bodyPr anchor="t">
                        <a:prstTxWarp prst="textNoShape">
                          <a:avLst/>
                        </a:prstTxWarp>
                        <a:noAutofit/>
                      </wps:bodyPr>
                    </wps:wsp>
                  </a:graphicData>
                </a:graphic>
              </wp:anchor>
            </w:drawing>
          </mc:Choice>
          <mc:Fallback>
            <w:pict>
              <v:rect w14:anchorId="016AA59F" id="Zone de texte 5" o:spid="_x0000_s1026" style="position:absolute;margin-left:-26.25pt;margin-top:-45.4pt;width:498.75pt;height:95.25pt;z-index:5;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Se41QEAABYEAAAOAAAAZHJzL2Uyb0RvYy54bWysU01v2zAMvQ/ofxB0b+ykXbAacYphRXsZ&#10;umLtsLMiS7EAWRQoNXb+/SjZcYru1GEXWR98j+R79OZ26Cw7KAwGXM2Xi5Iz5SQ0xu1r/uvl/vIL&#10;ZyEK1wgLTtX8qAK/3V582vS+UitowTYKGZG4UPW+5m2MviqKIFvVibAArxw9asBORDrivmhQ9MTe&#10;2WJVluuiB2w8glQh0O3d+Mi3mV9rJeMPrYOKzNacaot5xbzu0lpsN6Lao/CtkVMZ4h+q6IRxlHSm&#10;uhNRsFc0f1F1RiIE0HEhoStAayNV7oG6WZbvunluhVe5FxIn+Fmm8P9o5ePh2T8hydD7UAXapi4G&#10;jV36Un1syGIdZ7HUEJmky/XV1TU5wJmkt+WqvFnTgXiKM9xjiA8KOpY2NUdyI4skDt9DHENPISmb&#10;g3tjbXbEOtanFJ/LDJhfiNw6ynEuNu/i0arEYN1PpZlpcs3pIkjc775ZZKPlNJNU8Mn4TEaAFKgp&#10;8wexEyShVZ60D+JnUM4PLs74zjjArOWb7tI2DrthsmoHzfEJmXCyBWpuFDap+TL8FugnySO59Qin&#10;ORLVO+XH2JTfwdfXCNpkW1KqkX+SmoYvGzv9KGm6355z1Pl33v4BAAD//wMAUEsDBBQABgAIAAAA&#10;IQA8/OI44QAAAAoBAAAPAAAAZHJzL2Rvd25yZXYueG1sTI9BT4NAEIXvJv6HzZh4Me1iFSvI0hij&#10;ManxIO3F28JOAWVnCbsF9Nc7nvT2XubLm/eyzWw7MeLgW0cKLpcRCKTKmZZqBfvd0+IWhA+ajO4c&#10;oYIv9LDJT08ynRo30RuORagFh5BPtYImhD6V0lcNWu2Xrkfi28ENVge2Qy3NoCcOt51cRdGNtLol&#10;/tDoHh8arD6Lo1Vw9bGe9mP8+I0XRWkP2/eX593roNT52Xx/ByLgHP5g+K3P1SHnTqU7kvGiU7CI&#10;VzGjLJKINzCRXMe8rmSRrEHmmfw/If8BAAD//wMAUEsBAi0AFAAGAAgAAAAhALaDOJL+AAAA4QEA&#10;ABMAAAAAAAAAAAAAAAAAAAAAAFtDb250ZW50X1R5cGVzXS54bWxQSwECLQAUAAYACAAAACEAOP0h&#10;/9YAAACUAQAACwAAAAAAAAAAAAAAAAAvAQAAX3JlbHMvLnJlbHNQSwECLQAUAAYACAAAACEAGkEn&#10;uNUBAAAWBAAADgAAAAAAAAAAAAAAAAAuAgAAZHJzL2Uyb0RvYy54bWxQSwECLQAUAAYACAAAACEA&#10;PPziOOEAAAAKAQAADwAAAAAAAAAAAAAAAAAvBAAAZHJzL2Rvd25yZXYueG1sUEsFBgAAAAAEAAQA&#10;8wAAAD0FAAAAAA==&#10;" o:allowincell="f" filled="f" stroked="f" strokeweight=".5pt">
                <v:textbox>
                  <w:txbxContent>
                    <w:p w14:paraId="42FA953D" w14:textId="77777777" w:rsidR="00156212" w:rsidRDefault="00A15386">
                      <w:pPr>
                        <w:pStyle w:val="Contenudecadre"/>
                      </w:pPr>
                      <w:r>
                        <w:rPr>
                          <w:noProof/>
                        </w:rPr>
                        <w:drawing>
                          <wp:inline distT="0" distB="0" distL="0" distR="0" wp14:anchorId="78D61D5B" wp14:editId="49312751">
                            <wp:extent cx="1847850" cy="1194435"/>
                            <wp:effectExtent l="0" t="0" r="0" b="0"/>
                            <wp:docPr id="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9"/>
                                    <pic:cNvPicPr>
                                      <a:picLocks noChangeAspect="1" noChangeArrowheads="1"/>
                                    </pic:cNvPicPr>
                                  </pic:nvPicPr>
                                  <pic:blipFill>
                                    <a:blip r:embed="rId5"/>
                                    <a:srcRect l="17724" t="17758" r="21714" b="26879"/>
                                    <a:stretch>
                                      <a:fillRect/>
                                    </a:stretch>
                                  </pic:blipFill>
                                  <pic:spPr bwMode="auto">
                                    <a:xfrm>
                                      <a:off x="0" y="0"/>
                                      <a:ext cx="1847850" cy="1194435"/>
                                    </a:xfrm>
                                    <a:prstGeom prst="rect">
                                      <a:avLst/>
                                    </a:prstGeom>
                                    <a:noFill/>
                                  </pic:spPr>
                                </pic:pic>
                              </a:graphicData>
                            </a:graphic>
                          </wp:inline>
                        </w:drawing>
                      </w:r>
                    </w:p>
                  </w:txbxContent>
                </v:textbox>
                <w10:wrap anchorx="margin"/>
              </v:rect>
            </w:pict>
          </mc:Fallback>
        </mc:AlternateContent>
      </w:r>
    </w:p>
    <w:p w14:paraId="64AA1886" w14:textId="77777777" w:rsidR="00156212" w:rsidRDefault="00156212">
      <w:pPr>
        <w:widowControl w:val="0"/>
        <w:rPr>
          <w:rFonts w:ascii="Arial" w:hAnsi="Arial" w:cs="Arial"/>
          <w:b/>
          <w:color w:val="2E74B5" w:themeColor="accent1" w:themeShade="BF"/>
          <w:sz w:val="28"/>
          <w:szCs w:val="28"/>
        </w:rPr>
      </w:pPr>
    </w:p>
    <w:p w14:paraId="6C7BCADB" w14:textId="77777777" w:rsidR="00156212" w:rsidRDefault="00156212">
      <w:pPr>
        <w:widowControl w:val="0"/>
        <w:rPr>
          <w:rFonts w:ascii="Arial" w:hAnsi="Arial" w:cs="Arial"/>
          <w:b/>
          <w:color w:val="484D7A"/>
          <w:sz w:val="28"/>
          <w:szCs w:val="28"/>
        </w:rPr>
      </w:pPr>
    </w:p>
    <w:p w14:paraId="64222F43" w14:textId="77777777" w:rsidR="00156212" w:rsidRDefault="00A15386">
      <w:pPr>
        <w:widowControl w:val="0"/>
        <w:shd w:val="clear" w:color="auto" w:fill="D5D7E7"/>
        <w:jc w:val="center"/>
        <w:rPr>
          <w:rFonts w:ascii="Arial" w:hAnsi="Arial" w:cs="Arial"/>
          <w:b/>
          <w:color w:val="484D7A"/>
          <w:sz w:val="28"/>
          <w:szCs w:val="28"/>
        </w:rPr>
      </w:pPr>
      <w:r>
        <w:rPr>
          <w:rFonts w:ascii="Arial" w:hAnsi="Arial" w:cs="Arial"/>
          <w:b/>
          <w:color w:val="484D7A"/>
          <w:sz w:val="28"/>
          <w:szCs w:val="28"/>
        </w:rPr>
        <w:t>Travaux Académiques Mutualisés de Physique-Chimie 2025-2026</w:t>
      </w:r>
    </w:p>
    <w:p w14:paraId="0E7C1959" w14:textId="2CAE26D6" w:rsidR="00156212" w:rsidRDefault="004E16E7">
      <w:pPr>
        <w:widowControl w:val="0"/>
        <w:shd w:val="clear" w:color="auto" w:fill="D5D7E7"/>
        <w:jc w:val="center"/>
        <w:rPr>
          <w:rFonts w:ascii="Arial" w:hAnsi="Arial" w:cs="Arial"/>
          <w:b/>
          <w:color w:val="484D7A"/>
          <w:sz w:val="28"/>
          <w:szCs w:val="28"/>
        </w:rPr>
      </w:pPr>
      <w:r>
        <w:rPr>
          <w:rFonts w:ascii="Arial" w:hAnsi="Arial" w:cs="Arial"/>
          <w:b/>
          <w:color w:val="484D7A"/>
          <w:sz w:val="28"/>
          <w:szCs w:val="28"/>
        </w:rPr>
        <w:t>S</w:t>
      </w:r>
      <w:r w:rsidR="00A15386">
        <w:rPr>
          <w:rFonts w:ascii="Arial" w:hAnsi="Arial" w:cs="Arial"/>
          <w:b/>
          <w:color w:val="484D7A"/>
          <w:sz w:val="28"/>
          <w:szCs w:val="28"/>
        </w:rPr>
        <w:t>cénario</w:t>
      </w:r>
    </w:p>
    <w:p w14:paraId="6F46995E" w14:textId="77777777" w:rsidR="00156212" w:rsidRDefault="00156212">
      <w:pPr>
        <w:jc w:val="both"/>
      </w:pPr>
    </w:p>
    <w:p w14:paraId="0276A031" w14:textId="77777777" w:rsidR="00156212" w:rsidRDefault="00A15386">
      <w:pPr>
        <w:jc w:val="both"/>
      </w:pPr>
      <w:r>
        <w:rPr>
          <w:noProof/>
        </w:rPr>
        <mc:AlternateContent>
          <mc:Choice Requires="wps">
            <w:drawing>
              <wp:anchor distT="0" distB="26035" distL="0" distR="13970" simplePos="0" relativeHeight="7" behindDoc="0" locked="0" layoutInCell="1" allowOverlap="1" wp14:anchorId="5927D45B" wp14:editId="338AE489">
                <wp:simplePos x="0" y="0"/>
                <wp:positionH relativeFrom="column">
                  <wp:posOffset>-195580</wp:posOffset>
                </wp:positionH>
                <wp:positionV relativeFrom="paragraph">
                  <wp:posOffset>134620</wp:posOffset>
                </wp:positionV>
                <wp:extent cx="6216120" cy="1933575"/>
                <wp:effectExtent l="0" t="0" r="13335" b="28575"/>
                <wp:wrapNone/>
                <wp:docPr id="4" name="Rectangle 16"/>
                <wp:cNvGraphicFramePr/>
                <a:graphic xmlns:a="http://schemas.openxmlformats.org/drawingml/2006/main">
                  <a:graphicData uri="http://schemas.microsoft.com/office/word/2010/wordprocessingShape">
                    <wps:wsp>
                      <wps:cNvSpPr/>
                      <wps:spPr>
                        <a:xfrm>
                          <a:off x="0" y="0"/>
                          <a:ext cx="6216120" cy="1933575"/>
                        </a:xfrm>
                        <a:prstGeom prst="rect">
                          <a:avLst/>
                        </a:prstGeom>
                        <a:noFill/>
                        <a:ln>
                          <a:solidFill>
                            <a:srgbClr val="00B0F0"/>
                          </a:solidFill>
                        </a:ln>
                      </wps:spPr>
                      <wps:style>
                        <a:lnRef idx="2">
                          <a:schemeClr val="accent1">
                            <a:shade val="15000"/>
                          </a:schemeClr>
                        </a:lnRef>
                        <a:fillRef idx="1">
                          <a:schemeClr val="accent1"/>
                        </a:fillRef>
                        <a:effectRef idx="0">
                          <a:schemeClr val="accent1"/>
                        </a:effectRef>
                        <a:fontRef idx="minor"/>
                      </wps:style>
                      <wps:bodyPr/>
                    </wps:wsp>
                  </a:graphicData>
                </a:graphic>
                <wp14:sizeRelV relativeFrom="margin">
                  <wp14:pctHeight>0</wp14:pctHeight>
                </wp14:sizeRelV>
              </wp:anchor>
            </w:drawing>
          </mc:Choice>
          <mc:Fallback>
            <w:pict>
              <v:rect w14:anchorId="54434FD2" id="Rectangle 16" o:spid="_x0000_s1026" style="position:absolute;margin-left:-15.4pt;margin-top:10.6pt;width:489.45pt;height:152.25pt;z-index:7;visibility:visible;mso-wrap-style:square;mso-height-percent:0;mso-wrap-distance-left:0;mso-wrap-distance-top:0;mso-wrap-distance-right:1.1pt;mso-wrap-distance-bottom:2.05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vI10AEAAOYDAAAOAAAAZHJzL2Uyb0RvYy54bWysU8uu0zAQ3SPxD5b3NEmvWiBqeiW4KhsE&#10;iHv5ANcZN5b8km2a9u8ZT9q0AokFYuP4MXPmnDOTzePJGnaEmLR3HW8WNWfgpO+1O3T8x8vuzTvO&#10;UhauF8Y76PgZEn/cvn61GUMLSz9400NkCOJSO4aODzmHtqqSHMCKtPABHD4qH63IeIyHqo9iRHRr&#10;qmVdr6vRxz5ELyElvH2aHvmW8JUCmb8qlSAz03HklmmNtO7LWm03oj1EEQYtLzTEP7CwQjssOkM9&#10;iSzYz6j/gLJaRp+8ygvpbeWV0hJIA6pp6t/UPA8iAGlBc1KYbUr/D1Z+OT6HbxFtGENqE26LipOK&#10;tnyRHzuRWefZLDhlJvFyvWzWzRI9lfjWvH94WL1dFTurW3qIKX8Cb1nZdDxiN8gkcfyc8hR6DSnV&#10;nN9pY6gjxpWL5I3uyx0d4mH/0UR2FKWV9Yd6R93DcndheCqp1U0M7fLZQMEw7jsopnukvyQmNGcw&#10;wwopweVmehpED1O1ZlXXc7EymSWDlBJgQVbIcsa+AFwjJ5Ar9qT7El9SgcZ0Tq7/RmxKnjOosnd5&#10;Trba+UhduNNdtnvfn6nNZA0OE9G/DH6Z1vszGXj7Pbe/AAAA//8DAFBLAwQUAAYACAAAACEApbfd&#10;tN4AAAAKAQAADwAAAGRycy9kb3ducmV2LnhtbEyPwU7DMBBE70j8g7VIvbVO0gIhZFPRIJQTBwof&#10;4MZLHDVeR7Hbpn+POcFxNKOZN+V2toM40+R7xwjpKgFB3Drdc4fw9fm2zEH4oFirwTEhXMnDtrq9&#10;KVWh3YU/6LwPnYgl7AuFYEIYCyl9a8gqv3IjcfS+3WRViHLqpJ7UJZbbQWZJ8iCt6jkuGDVSbag9&#10;7k8WoXlvaN512SvVaqOPjTG5rXeIi7v55RlEoDn8heEXP6JDFZkO7sTaiwFhuU4iekDI0gxEDDxt&#10;8hTEAWGd3T+CrEr5/0L1AwAA//8DAFBLAQItABQABgAIAAAAIQC2gziS/gAAAOEBAAATAAAAAAAA&#10;AAAAAAAAAAAAAABbQ29udGVudF9UeXBlc10ueG1sUEsBAi0AFAAGAAgAAAAhADj9If/WAAAAlAEA&#10;AAsAAAAAAAAAAAAAAAAALwEAAF9yZWxzLy5yZWxzUEsBAi0AFAAGAAgAAAAhAHVu8jXQAQAA5gMA&#10;AA4AAAAAAAAAAAAAAAAALgIAAGRycy9lMm9Eb2MueG1sUEsBAi0AFAAGAAgAAAAhAKW33bTeAAAA&#10;CgEAAA8AAAAAAAAAAAAAAAAAKgQAAGRycy9kb3ducmV2LnhtbFBLBQYAAAAABAAEAPMAAAA1BQAA&#10;AAA=&#10;" filled="f" strokecolor="#00b0f0" strokeweight="1pt"/>
            </w:pict>
          </mc:Fallback>
        </mc:AlternateContent>
      </w:r>
    </w:p>
    <w:p w14:paraId="1BEC20CA" w14:textId="77777777" w:rsidR="00156212" w:rsidRDefault="00156212">
      <w:pPr>
        <w:jc w:val="both"/>
      </w:pPr>
    </w:p>
    <w:p w14:paraId="4CB2A693" w14:textId="3DEE8710" w:rsidR="00156212" w:rsidRDefault="00A15386">
      <w:pPr>
        <w:jc w:val="both"/>
        <w:rPr>
          <w:rFonts w:ascii="Arial" w:hAnsi="Arial" w:cs="Arial"/>
          <w:b/>
          <w:bCs/>
          <w:sz w:val="22"/>
          <w:szCs w:val="22"/>
        </w:rPr>
      </w:pPr>
      <w:r>
        <w:rPr>
          <w:rFonts w:ascii="Arial" w:hAnsi="Arial" w:cs="Arial"/>
          <w:b/>
          <w:bCs/>
          <w:sz w:val="22"/>
          <w:szCs w:val="22"/>
        </w:rPr>
        <w:t>Intitulé du projet académique :</w:t>
      </w:r>
      <w:r w:rsidR="00111169">
        <w:rPr>
          <w:rFonts w:ascii="Arial" w:hAnsi="Arial" w:cs="Arial"/>
          <w:b/>
          <w:bCs/>
          <w:sz w:val="22"/>
          <w:szCs w:val="22"/>
        </w:rPr>
        <w:t xml:space="preserve"> </w:t>
      </w:r>
      <w:r w:rsidR="00F900ED">
        <w:rPr>
          <w:rFonts w:ascii="Arial" w:hAnsi="Arial" w:cs="Arial"/>
          <w:b/>
          <w:bCs/>
          <w:sz w:val="22"/>
          <w:szCs w:val="22"/>
        </w:rPr>
        <w:t xml:space="preserve">IA, </w:t>
      </w:r>
      <w:r w:rsidR="00111169">
        <w:rPr>
          <w:rFonts w:ascii="Arial" w:hAnsi="Arial" w:cs="Arial"/>
          <w:b/>
          <w:bCs/>
          <w:sz w:val="22"/>
          <w:szCs w:val="22"/>
        </w:rPr>
        <w:t>Investigation sur l’IA</w:t>
      </w:r>
      <w:r w:rsidR="00F900ED">
        <w:rPr>
          <w:rFonts w:ascii="Arial" w:hAnsi="Arial" w:cs="Arial"/>
          <w:b/>
          <w:bCs/>
          <w:sz w:val="22"/>
          <w:szCs w:val="22"/>
        </w:rPr>
        <w:t xml:space="preserve"> en Alsace</w:t>
      </w:r>
    </w:p>
    <w:p w14:paraId="7CAD20ED" w14:textId="77777777" w:rsidR="00156212" w:rsidRDefault="00156212">
      <w:pPr>
        <w:jc w:val="both"/>
        <w:rPr>
          <w:rFonts w:ascii="Arial" w:hAnsi="Arial" w:cs="Arial"/>
          <w:b/>
          <w:bCs/>
          <w:sz w:val="22"/>
          <w:szCs w:val="22"/>
        </w:rPr>
      </w:pPr>
    </w:p>
    <w:p w14:paraId="18D527E6" w14:textId="02727CEC" w:rsidR="00156212" w:rsidRDefault="00A15386">
      <w:pPr>
        <w:jc w:val="both"/>
        <w:rPr>
          <w:rFonts w:ascii="Arial" w:hAnsi="Arial" w:cs="Arial"/>
          <w:sz w:val="22"/>
          <w:szCs w:val="22"/>
        </w:rPr>
      </w:pPr>
      <w:r>
        <w:rPr>
          <w:rFonts w:ascii="Arial" w:hAnsi="Arial" w:cs="Arial"/>
          <w:b/>
          <w:bCs/>
          <w:sz w:val="22"/>
          <w:szCs w:val="22"/>
        </w:rPr>
        <w:t>Titre explicite du scénario/ méthode pédagogique</w:t>
      </w:r>
      <w:r w:rsidR="00111169">
        <w:rPr>
          <w:rFonts w:ascii="Arial" w:hAnsi="Arial" w:cs="Arial"/>
          <w:b/>
          <w:bCs/>
          <w:sz w:val="22"/>
          <w:szCs w:val="22"/>
        </w:rPr>
        <w:t> </w:t>
      </w:r>
      <w:r w:rsidR="00111169">
        <w:rPr>
          <w:rFonts w:ascii="Arial" w:hAnsi="Arial" w:cs="Arial"/>
          <w:sz w:val="22"/>
          <w:szCs w:val="22"/>
        </w:rPr>
        <w:t>:</w:t>
      </w:r>
    </w:p>
    <w:p w14:paraId="74A4A0F3" w14:textId="4DE5527E" w:rsidR="00156212" w:rsidRDefault="00F900ED">
      <w:pPr>
        <w:jc w:val="both"/>
        <w:rPr>
          <w:rFonts w:ascii="Arial" w:hAnsi="Arial" w:cs="Arial"/>
          <w:sz w:val="22"/>
          <w:szCs w:val="22"/>
        </w:rPr>
      </w:pPr>
      <w:r>
        <w:rPr>
          <w:rFonts w:ascii="Arial" w:hAnsi="Arial" w:cs="Arial"/>
          <w:sz w:val="22"/>
          <w:szCs w:val="22"/>
        </w:rPr>
        <w:t>Comprendre la différence entre un modèle théorique et la réalité expérimentale : cas des signaux sonores</w:t>
      </w:r>
    </w:p>
    <w:p w14:paraId="0E7E2AE0" w14:textId="77777777" w:rsidR="00F900ED" w:rsidRDefault="00F900ED">
      <w:pPr>
        <w:jc w:val="both"/>
        <w:rPr>
          <w:rFonts w:ascii="Arial" w:hAnsi="Arial" w:cs="Arial"/>
          <w:sz w:val="22"/>
          <w:szCs w:val="22"/>
        </w:rPr>
      </w:pPr>
    </w:p>
    <w:p w14:paraId="51869E8D" w14:textId="707E4ED5" w:rsidR="00156212" w:rsidRDefault="00A15386">
      <w:pPr>
        <w:contextualSpacing/>
        <w:jc w:val="both"/>
        <w:rPr>
          <w:rFonts w:ascii="Arial" w:hAnsi="Arial" w:cs="Arial"/>
          <w:sz w:val="22"/>
          <w:szCs w:val="22"/>
        </w:rPr>
      </w:pPr>
      <w:r>
        <w:rPr>
          <w:rFonts w:ascii="Arial" w:hAnsi="Arial" w:cs="Arial"/>
          <w:b/>
          <w:bCs/>
          <w:sz w:val="22"/>
          <w:szCs w:val="22"/>
        </w:rPr>
        <w:t>Problématique en lien avec le projet académique</w:t>
      </w:r>
      <w:r>
        <w:rPr>
          <w:rFonts w:ascii="Arial" w:hAnsi="Arial" w:cs="Arial"/>
          <w:sz w:val="22"/>
          <w:szCs w:val="22"/>
        </w:rPr>
        <w:t> :</w:t>
      </w:r>
    </w:p>
    <w:p w14:paraId="347D5F0A" w14:textId="0B861FA2" w:rsidR="00156212" w:rsidRPr="00111169" w:rsidRDefault="003B2D71">
      <w:pPr>
        <w:contextualSpacing/>
        <w:jc w:val="both"/>
        <w:rPr>
          <w:rFonts w:ascii="Arial" w:hAnsi="Arial" w:cs="Arial"/>
          <w:sz w:val="22"/>
          <w:szCs w:val="22"/>
        </w:rPr>
      </w:pPr>
      <w:r>
        <w:rPr>
          <w:rFonts w:ascii="Arial" w:hAnsi="Arial" w:cs="Arial"/>
          <w:sz w:val="22"/>
          <w:szCs w:val="22"/>
        </w:rPr>
        <w:t xml:space="preserve">En quoi l’esprit critique </w:t>
      </w:r>
      <w:r w:rsidR="005C693B">
        <w:rPr>
          <w:rFonts w:ascii="Arial" w:hAnsi="Arial" w:cs="Arial"/>
          <w:sz w:val="22"/>
          <w:szCs w:val="22"/>
        </w:rPr>
        <w:t xml:space="preserve">des élèves </w:t>
      </w:r>
      <w:r>
        <w:rPr>
          <w:rFonts w:ascii="Arial" w:hAnsi="Arial" w:cs="Arial"/>
          <w:sz w:val="22"/>
          <w:szCs w:val="22"/>
        </w:rPr>
        <w:t>reste indispensable pour valider ou non le modèle obtenu </w:t>
      </w:r>
      <w:r w:rsidR="00DD7D7C">
        <w:rPr>
          <w:rFonts w:ascii="Arial" w:hAnsi="Arial" w:cs="Arial"/>
          <w:sz w:val="22"/>
          <w:szCs w:val="22"/>
        </w:rPr>
        <w:t>par une IA</w:t>
      </w:r>
      <w:r>
        <w:rPr>
          <w:rFonts w:ascii="Arial" w:hAnsi="Arial" w:cs="Arial"/>
          <w:sz w:val="22"/>
          <w:szCs w:val="22"/>
        </w:rPr>
        <w:t>?</w:t>
      </w:r>
    </w:p>
    <w:p w14:paraId="37982B70" w14:textId="77777777" w:rsidR="00156212" w:rsidRDefault="00156212">
      <w:pPr>
        <w:jc w:val="both"/>
        <w:rPr>
          <w:rFonts w:ascii="Arial" w:hAnsi="Arial" w:cs="Arial"/>
          <w:sz w:val="22"/>
          <w:szCs w:val="22"/>
        </w:rPr>
      </w:pPr>
    </w:p>
    <w:p w14:paraId="63C745CC" w14:textId="77777777" w:rsidR="00156212" w:rsidRDefault="00156212">
      <w:pPr>
        <w:jc w:val="both"/>
        <w:rPr>
          <w:rFonts w:ascii="Arial" w:hAnsi="Arial" w:cs="Arial"/>
          <w:sz w:val="22"/>
          <w:szCs w:val="22"/>
        </w:rPr>
      </w:pPr>
    </w:p>
    <w:p w14:paraId="6ECD8257" w14:textId="31950AC3" w:rsidR="00156212" w:rsidRDefault="00A15386">
      <w:pPr>
        <w:pStyle w:val="Paragraphedeliste"/>
        <w:numPr>
          <w:ilvl w:val="0"/>
          <w:numId w:val="2"/>
        </w:numPr>
        <w:rPr>
          <w:rFonts w:ascii="Arial" w:hAnsi="Arial" w:cs="Arial"/>
          <w:sz w:val="22"/>
          <w:szCs w:val="22"/>
        </w:rPr>
      </w:pPr>
      <w:r>
        <w:rPr>
          <w:rFonts w:ascii="Arial" w:hAnsi="Arial" w:cs="Arial"/>
          <w:b/>
          <w:bCs/>
          <w:sz w:val="22"/>
          <w:szCs w:val="22"/>
        </w:rPr>
        <w:t xml:space="preserve">Professeur(s) expérimentateur(s) : </w:t>
      </w:r>
      <w:r w:rsidR="00111169">
        <w:rPr>
          <w:rFonts w:ascii="Arial" w:hAnsi="Arial" w:cs="Arial"/>
          <w:sz w:val="22"/>
          <w:szCs w:val="22"/>
        </w:rPr>
        <w:t>Lycée Bartholdi Colmar ; A.FERDER</w:t>
      </w:r>
    </w:p>
    <w:p w14:paraId="5D0E3EA3" w14:textId="77777777" w:rsidR="00156212" w:rsidRDefault="00156212">
      <w:pPr>
        <w:rPr>
          <w:rFonts w:ascii="Arial" w:hAnsi="Arial" w:cs="Arial"/>
          <w:b/>
          <w:bCs/>
          <w:sz w:val="22"/>
          <w:szCs w:val="22"/>
        </w:rPr>
      </w:pPr>
    </w:p>
    <w:p w14:paraId="0685D6F3" w14:textId="545AC021" w:rsidR="00156212" w:rsidRDefault="00A15386">
      <w:pPr>
        <w:pStyle w:val="Paragraphedeliste"/>
        <w:numPr>
          <w:ilvl w:val="0"/>
          <w:numId w:val="2"/>
        </w:numPr>
        <w:rPr>
          <w:rFonts w:ascii="Arial" w:hAnsi="Arial" w:cs="Arial"/>
          <w:b/>
          <w:bCs/>
          <w:sz w:val="22"/>
          <w:szCs w:val="22"/>
        </w:rPr>
      </w:pPr>
      <w:r>
        <w:rPr>
          <w:rFonts w:ascii="Arial" w:hAnsi="Arial" w:cs="Arial"/>
          <w:b/>
          <w:bCs/>
          <w:sz w:val="22"/>
          <w:szCs w:val="22"/>
        </w:rPr>
        <w:t xml:space="preserve">Niveau(x) concerné(s) : </w:t>
      </w:r>
      <w:r w:rsidR="00111169" w:rsidRPr="00111169">
        <w:rPr>
          <w:rFonts w:ascii="Arial" w:hAnsi="Arial" w:cs="Arial"/>
          <w:sz w:val="22"/>
          <w:szCs w:val="22"/>
        </w:rPr>
        <w:t>Seconde générale et technologique</w:t>
      </w:r>
    </w:p>
    <w:p w14:paraId="5793D2B0" w14:textId="77777777" w:rsidR="00156212" w:rsidRDefault="00156212">
      <w:pPr>
        <w:pStyle w:val="Paragraphedeliste"/>
        <w:rPr>
          <w:rFonts w:ascii="Arial" w:hAnsi="Arial" w:cs="Arial"/>
          <w:b/>
          <w:bCs/>
          <w:sz w:val="22"/>
          <w:szCs w:val="22"/>
        </w:rPr>
      </w:pPr>
    </w:p>
    <w:p w14:paraId="5D067C6F" w14:textId="6383534B" w:rsidR="00156212" w:rsidRDefault="00A15386">
      <w:pPr>
        <w:pStyle w:val="Paragraphedeliste"/>
        <w:numPr>
          <w:ilvl w:val="0"/>
          <w:numId w:val="2"/>
        </w:numPr>
        <w:rPr>
          <w:rFonts w:ascii="Arial" w:hAnsi="Arial" w:cs="Arial"/>
          <w:b/>
          <w:bCs/>
          <w:sz w:val="22"/>
          <w:szCs w:val="22"/>
        </w:rPr>
      </w:pPr>
      <w:r>
        <w:rPr>
          <w:rFonts w:ascii="Arial" w:hAnsi="Arial" w:cs="Arial"/>
          <w:b/>
          <w:bCs/>
          <w:sz w:val="22"/>
          <w:szCs w:val="22"/>
        </w:rPr>
        <w:t xml:space="preserve">Thème du programme : </w:t>
      </w:r>
      <w:r w:rsidR="00111169" w:rsidRPr="00111169">
        <w:rPr>
          <w:rFonts w:ascii="Arial" w:hAnsi="Arial" w:cs="Arial"/>
          <w:sz w:val="22"/>
          <w:szCs w:val="22"/>
        </w:rPr>
        <w:t>Ondes et signaux</w:t>
      </w:r>
    </w:p>
    <w:p w14:paraId="5CE087A3" w14:textId="77777777" w:rsidR="00156212" w:rsidRDefault="00156212">
      <w:pPr>
        <w:pStyle w:val="Paragraphedeliste"/>
        <w:rPr>
          <w:rFonts w:ascii="Arial" w:hAnsi="Arial" w:cs="Arial"/>
          <w:b/>
          <w:bCs/>
          <w:sz w:val="22"/>
          <w:szCs w:val="22"/>
        </w:rPr>
      </w:pPr>
    </w:p>
    <w:p w14:paraId="2CC065D6" w14:textId="0C7749EE" w:rsidR="00156212" w:rsidRDefault="00A15386">
      <w:pPr>
        <w:pStyle w:val="Paragraphedeliste"/>
        <w:numPr>
          <w:ilvl w:val="0"/>
          <w:numId w:val="2"/>
        </w:numPr>
        <w:rPr>
          <w:rFonts w:ascii="Arial" w:hAnsi="Arial" w:cs="Arial"/>
          <w:sz w:val="22"/>
          <w:szCs w:val="22"/>
        </w:rPr>
      </w:pPr>
      <w:r>
        <w:rPr>
          <w:rFonts w:ascii="Arial" w:hAnsi="Arial" w:cs="Arial"/>
          <w:b/>
          <w:bCs/>
          <w:sz w:val="22"/>
          <w:szCs w:val="22"/>
        </w:rPr>
        <w:t xml:space="preserve">Description succincte : </w:t>
      </w:r>
    </w:p>
    <w:p w14:paraId="0599319B" w14:textId="77777777" w:rsidR="003B2D71" w:rsidRPr="003B2D71" w:rsidRDefault="003B2D71" w:rsidP="003B2D71">
      <w:pPr>
        <w:pStyle w:val="Paragraphedeliste"/>
        <w:rPr>
          <w:rFonts w:ascii="Arial" w:hAnsi="Arial" w:cs="Arial"/>
          <w:sz w:val="22"/>
          <w:szCs w:val="22"/>
        </w:rPr>
      </w:pPr>
    </w:p>
    <w:p w14:paraId="2C788301" w14:textId="7CBFC8C1" w:rsidR="00156212" w:rsidRDefault="00F900ED" w:rsidP="00E86DA4">
      <w:pPr>
        <w:ind w:left="360"/>
        <w:rPr>
          <w:rFonts w:ascii="Arial" w:hAnsi="Arial" w:cs="Arial"/>
          <w:sz w:val="22"/>
          <w:szCs w:val="22"/>
        </w:rPr>
      </w:pPr>
      <w:r w:rsidRPr="00F900ED">
        <w:rPr>
          <w:rFonts w:ascii="Arial" w:hAnsi="Arial" w:cs="Arial"/>
          <w:sz w:val="22"/>
          <w:szCs w:val="22"/>
        </w:rPr>
        <w:t>L’objectif disciplinaire est de comprendre les liens entre caractéristiques physiques (fréquence, forme du signal, amplitude) et perception auditive (hauteur, timbre, intensité). Pour cela, l’IA est utilisée pour générer des fichiers sons qui seront comparés aux sons obtenus avec des instruments réels. Le but est alors de développer l’esprit critique des élèves en les amenant à valider ou invalider des modèles numériques par comparaison avec des données réelles. On s’intéresser alors aux limites de l’IA ce qui permet</w:t>
      </w:r>
      <w:r>
        <w:rPr>
          <w:rFonts w:ascii="Arial" w:hAnsi="Arial" w:cs="Arial"/>
          <w:sz w:val="22"/>
          <w:szCs w:val="22"/>
        </w:rPr>
        <w:t xml:space="preserve"> d’amener les élèves à réfléchir à une utilisation raisonnée des intelligences artificielles.</w:t>
      </w:r>
    </w:p>
    <w:p w14:paraId="45C9DC19" w14:textId="77777777" w:rsidR="00F900ED" w:rsidRPr="00F900ED" w:rsidRDefault="00F900ED">
      <w:pPr>
        <w:rPr>
          <w:rFonts w:ascii="Arial" w:hAnsi="Arial" w:cs="Arial"/>
          <w:sz w:val="22"/>
          <w:szCs w:val="22"/>
        </w:rPr>
      </w:pPr>
    </w:p>
    <w:p w14:paraId="26467B7B" w14:textId="77777777" w:rsidR="00156212" w:rsidRDefault="00A15386">
      <w:pPr>
        <w:pStyle w:val="Paragraphedeliste"/>
        <w:numPr>
          <w:ilvl w:val="0"/>
          <w:numId w:val="2"/>
        </w:numPr>
        <w:rPr>
          <w:rFonts w:ascii="Arial" w:hAnsi="Arial" w:cs="Arial"/>
          <w:b/>
          <w:bCs/>
          <w:sz w:val="22"/>
          <w:szCs w:val="22"/>
        </w:rPr>
      </w:pPr>
      <w:r>
        <w:rPr>
          <w:rFonts w:ascii="Arial" w:hAnsi="Arial" w:cs="Arial"/>
          <w:b/>
          <w:bCs/>
          <w:sz w:val="22"/>
          <w:szCs w:val="22"/>
        </w:rPr>
        <w:t>Objectif(s) pédagogique(s) :</w:t>
      </w:r>
    </w:p>
    <w:p w14:paraId="27F4A92E" w14:textId="77777777" w:rsidR="005748D9" w:rsidRPr="005748D9" w:rsidRDefault="005748D9" w:rsidP="005748D9">
      <w:pPr>
        <w:pStyle w:val="Paragraphedeliste"/>
        <w:rPr>
          <w:rFonts w:ascii="Arial" w:hAnsi="Arial" w:cs="Arial"/>
          <w:b/>
          <w:bCs/>
          <w:sz w:val="22"/>
          <w:szCs w:val="22"/>
        </w:rPr>
      </w:pPr>
    </w:p>
    <w:p w14:paraId="002BB613" w14:textId="45729653" w:rsidR="005748D9" w:rsidRDefault="00DD7D7C" w:rsidP="005748D9">
      <w:pPr>
        <w:pStyle w:val="Paragraphedeliste"/>
        <w:ind w:left="360"/>
        <w:rPr>
          <w:rFonts w:ascii="Arial" w:hAnsi="Arial" w:cs="Arial"/>
          <w:b/>
          <w:bCs/>
          <w:sz w:val="22"/>
          <w:szCs w:val="22"/>
        </w:rPr>
      </w:pPr>
      <w:r>
        <w:rPr>
          <w:rFonts w:ascii="Arial" w:hAnsi="Arial" w:cs="Arial"/>
          <w:sz w:val="22"/>
          <w:szCs w:val="22"/>
        </w:rPr>
        <w:t>Comment</w:t>
      </w:r>
      <w:r w:rsidRPr="00111169">
        <w:rPr>
          <w:rFonts w:ascii="Arial" w:hAnsi="Arial" w:cs="Arial"/>
          <w:sz w:val="22"/>
          <w:szCs w:val="22"/>
        </w:rPr>
        <w:t xml:space="preserve"> l’IA</w:t>
      </w:r>
      <w:r>
        <w:rPr>
          <w:rFonts w:ascii="Arial" w:hAnsi="Arial" w:cs="Arial"/>
          <w:sz w:val="22"/>
          <w:szCs w:val="22"/>
        </w:rPr>
        <w:t xml:space="preserve"> peut-elle permettre de faciliter l’accès à des fichiers audio exploitable en classe ?</w:t>
      </w:r>
    </w:p>
    <w:p w14:paraId="78FBE769" w14:textId="77777777" w:rsidR="00156212" w:rsidRDefault="00156212">
      <w:pPr>
        <w:pStyle w:val="Paragraphedeliste"/>
        <w:rPr>
          <w:rFonts w:ascii="Arial" w:hAnsi="Arial" w:cs="Arial"/>
          <w:sz w:val="22"/>
          <w:szCs w:val="22"/>
        </w:rPr>
      </w:pPr>
    </w:p>
    <w:p w14:paraId="72E99D27" w14:textId="77777777" w:rsidR="00156212" w:rsidRDefault="00156212">
      <w:pPr>
        <w:jc w:val="both"/>
        <w:rPr>
          <w:rFonts w:ascii="Arial" w:hAnsi="Arial" w:cs="Arial"/>
          <w:sz w:val="22"/>
          <w:szCs w:val="22"/>
        </w:rPr>
      </w:pPr>
    </w:p>
    <w:p w14:paraId="073EE4AC" w14:textId="77777777" w:rsidR="00156212" w:rsidRDefault="00A15386">
      <w:pPr>
        <w:pStyle w:val="Paragraphedeliste"/>
        <w:numPr>
          <w:ilvl w:val="0"/>
          <w:numId w:val="4"/>
        </w:numPr>
        <w:rPr>
          <w:rFonts w:ascii="Arial" w:hAnsi="Arial" w:cs="Arial"/>
          <w:b/>
          <w:bCs/>
          <w:sz w:val="22"/>
          <w:szCs w:val="22"/>
        </w:rPr>
      </w:pPr>
      <w:r>
        <w:rPr>
          <w:rFonts w:ascii="Arial" w:hAnsi="Arial" w:cs="Arial"/>
          <w:b/>
          <w:bCs/>
          <w:sz w:val="22"/>
          <w:szCs w:val="22"/>
        </w:rPr>
        <w:t xml:space="preserve">Contenus du programme de PC : </w:t>
      </w:r>
    </w:p>
    <w:p w14:paraId="564B99FD" w14:textId="77777777" w:rsidR="00E86DA4" w:rsidRDefault="00E86DA4" w:rsidP="00E86DA4">
      <w:pPr>
        <w:ind w:left="360"/>
        <w:rPr>
          <w:rFonts w:ascii="Arial" w:hAnsi="Arial" w:cs="Arial"/>
          <w:b/>
          <w:sz w:val="22"/>
          <w:szCs w:val="22"/>
        </w:rPr>
      </w:pPr>
    </w:p>
    <w:p w14:paraId="436CBD77" w14:textId="7D1629B9" w:rsidR="00111169" w:rsidRPr="00E86DA4" w:rsidRDefault="00111169" w:rsidP="00E86DA4">
      <w:pPr>
        <w:ind w:left="360"/>
        <w:rPr>
          <w:rFonts w:ascii="Arial" w:hAnsi="Arial" w:cs="Arial"/>
          <w:b/>
          <w:sz w:val="22"/>
          <w:szCs w:val="22"/>
        </w:rPr>
      </w:pPr>
      <w:r w:rsidRPr="00E86DA4">
        <w:rPr>
          <w:rFonts w:ascii="Arial" w:hAnsi="Arial" w:cs="Arial"/>
          <w:b/>
          <w:sz w:val="22"/>
          <w:szCs w:val="22"/>
        </w:rPr>
        <w:t>Émission et perception d’un son</w:t>
      </w:r>
    </w:p>
    <w:p w14:paraId="7EF3C04F" w14:textId="77777777" w:rsidR="00111169" w:rsidRPr="00E86DA4" w:rsidRDefault="00111169" w:rsidP="00E86DA4">
      <w:pPr>
        <w:ind w:left="360"/>
        <w:rPr>
          <w:rFonts w:ascii="Arial" w:hAnsi="Arial" w:cs="Arial"/>
          <w:sz w:val="22"/>
          <w:szCs w:val="22"/>
        </w:rPr>
      </w:pPr>
      <w:r w:rsidRPr="00E86DA4">
        <w:rPr>
          <w:rFonts w:ascii="Arial" w:hAnsi="Arial" w:cs="Arial"/>
          <w:sz w:val="22"/>
          <w:szCs w:val="22"/>
        </w:rPr>
        <w:t>Perception du son : lien entre fréquence et hauteur ; lien entre forme du signal et timbre ; lien qualitatif entre amplitude, intensité sonore et niveau d’intensité sonore. Échelle de niveaux d’intensité sonore</w:t>
      </w:r>
    </w:p>
    <w:p w14:paraId="07F058A9" w14:textId="77777777" w:rsidR="00F47DCE" w:rsidRPr="00DD7D7C" w:rsidRDefault="00F47DCE" w:rsidP="00DD7D7C">
      <w:pPr>
        <w:rPr>
          <w:rFonts w:ascii="Arial" w:hAnsi="Arial" w:cs="Arial"/>
          <w:color w:val="3333FF"/>
          <w:sz w:val="22"/>
          <w:szCs w:val="22"/>
        </w:rPr>
      </w:pPr>
    </w:p>
    <w:p w14:paraId="63681950" w14:textId="77777777" w:rsidR="00111169" w:rsidRPr="00DD7D7C" w:rsidRDefault="00111169" w:rsidP="00DD7D7C">
      <w:pPr>
        <w:rPr>
          <w:rFonts w:ascii="Arial" w:hAnsi="Arial" w:cs="Arial"/>
          <w:b/>
          <w:i/>
          <w:sz w:val="22"/>
          <w:szCs w:val="22"/>
        </w:rPr>
      </w:pPr>
      <w:r w:rsidRPr="00DD7D7C">
        <w:rPr>
          <w:rFonts w:ascii="Arial" w:hAnsi="Arial" w:cs="Arial"/>
          <w:b/>
          <w:i/>
          <w:sz w:val="22"/>
          <w:szCs w:val="22"/>
        </w:rPr>
        <w:t>Capacités exigibles</w:t>
      </w:r>
    </w:p>
    <w:p w14:paraId="41336F5E" w14:textId="77777777" w:rsidR="00E86DA4" w:rsidRDefault="00E86DA4" w:rsidP="00E86DA4">
      <w:pPr>
        <w:ind w:left="708"/>
        <w:rPr>
          <w:rFonts w:ascii="Arial" w:hAnsi="Arial" w:cs="Arial"/>
          <w:sz w:val="22"/>
          <w:szCs w:val="22"/>
        </w:rPr>
      </w:pPr>
    </w:p>
    <w:p w14:paraId="31B3C862" w14:textId="3C55C355" w:rsidR="00111169" w:rsidRPr="00DD7D7C" w:rsidRDefault="00111169" w:rsidP="00E86DA4">
      <w:pPr>
        <w:ind w:left="708"/>
        <w:rPr>
          <w:rFonts w:ascii="Arial" w:hAnsi="Arial" w:cs="Arial"/>
          <w:sz w:val="22"/>
          <w:szCs w:val="22"/>
        </w:rPr>
      </w:pPr>
      <w:r w:rsidRPr="00DD7D7C">
        <w:rPr>
          <w:rFonts w:ascii="Arial" w:hAnsi="Arial" w:cs="Arial"/>
          <w:sz w:val="22"/>
          <w:szCs w:val="22"/>
        </w:rPr>
        <w:t xml:space="preserve">Relier qualitativement la fréquence à la hauteur d’un son audible. </w:t>
      </w:r>
    </w:p>
    <w:p w14:paraId="591B2AFF" w14:textId="77777777" w:rsidR="00111169" w:rsidRPr="00DD7D7C" w:rsidRDefault="00111169" w:rsidP="00E86DA4">
      <w:pPr>
        <w:ind w:left="708"/>
        <w:rPr>
          <w:rFonts w:ascii="Arial" w:hAnsi="Arial" w:cs="Arial"/>
          <w:sz w:val="22"/>
          <w:szCs w:val="22"/>
        </w:rPr>
      </w:pPr>
      <w:r w:rsidRPr="00DD7D7C">
        <w:rPr>
          <w:rFonts w:ascii="Arial" w:hAnsi="Arial" w:cs="Arial"/>
          <w:sz w:val="22"/>
          <w:szCs w:val="22"/>
        </w:rPr>
        <w:t xml:space="preserve">Relier qualitativement intensité sonore et niveau d’intensité sonore. </w:t>
      </w:r>
    </w:p>
    <w:p w14:paraId="6E08CFEF" w14:textId="77777777" w:rsidR="00111169" w:rsidRPr="00DD7D7C" w:rsidRDefault="00111169" w:rsidP="00E86DA4">
      <w:pPr>
        <w:ind w:left="708"/>
        <w:rPr>
          <w:rFonts w:ascii="Arial" w:hAnsi="Arial" w:cs="Arial"/>
          <w:sz w:val="22"/>
          <w:szCs w:val="22"/>
        </w:rPr>
      </w:pPr>
      <w:r w:rsidRPr="00DD7D7C">
        <w:rPr>
          <w:rFonts w:ascii="Arial" w:hAnsi="Arial" w:cs="Arial"/>
          <w:sz w:val="22"/>
          <w:szCs w:val="22"/>
        </w:rPr>
        <w:t xml:space="preserve">Exploiter une échelle de niveau d’intensité sonore et citer les dangers inhérents à l’exposition sonore. </w:t>
      </w:r>
    </w:p>
    <w:p w14:paraId="024D58D9" w14:textId="2880B653" w:rsidR="00111169" w:rsidRPr="00DD7D7C" w:rsidRDefault="00111169" w:rsidP="00E86DA4">
      <w:pPr>
        <w:ind w:left="708"/>
        <w:rPr>
          <w:rFonts w:ascii="Arial" w:hAnsi="Arial" w:cs="Arial"/>
          <w:i/>
          <w:sz w:val="22"/>
          <w:szCs w:val="22"/>
        </w:rPr>
      </w:pPr>
      <w:r w:rsidRPr="00DD7D7C">
        <w:rPr>
          <w:rFonts w:ascii="Arial" w:hAnsi="Arial" w:cs="Arial"/>
          <w:sz w:val="22"/>
          <w:szCs w:val="22"/>
        </w:rPr>
        <w:t>« </w:t>
      </w:r>
      <w:r w:rsidRPr="00DD7D7C">
        <w:rPr>
          <w:rFonts w:ascii="Arial" w:hAnsi="Arial" w:cs="Arial"/>
          <w:i/>
          <w:sz w:val="22"/>
          <w:szCs w:val="22"/>
        </w:rPr>
        <w:t>Enregistrer et caractériser un son (hauteur, timbre, niveau d’intensité sonore, etc.) à l’aide d’un dispositif expérimental dédié, d’un smartphone, etc. »</w:t>
      </w:r>
    </w:p>
    <w:p w14:paraId="4F2B0D44" w14:textId="77777777" w:rsidR="00156212" w:rsidRDefault="00156212">
      <w:pPr>
        <w:rPr>
          <w:rFonts w:ascii="Arial" w:hAnsi="Arial" w:cs="Arial"/>
          <w:b/>
          <w:bCs/>
          <w:sz w:val="22"/>
          <w:szCs w:val="22"/>
        </w:rPr>
      </w:pPr>
    </w:p>
    <w:p w14:paraId="41A8DAB2" w14:textId="77777777" w:rsidR="00156212" w:rsidRDefault="00A15386">
      <w:pPr>
        <w:pStyle w:val="Paragraphedeliste"/>
        <w:numPr>
          <w:ilvl w:val="0"/>
          <w:numId w:val="4"/>
        </w:numPr>
        <w:rPr>
          <w:rFonts w:ascii="Arial" w:hAnsi="Arial" w:cs="Arial"/>
          <w:b/>
          <w:bCs/>
          <w:sz w:val="22"/>
          <w:szCs w:val="22"/>
        </w:rPr>
      </w:pPr>
      <w:r>
        <w:rPr>
          <w:rFonts w:ascii="Arial" w:hAnsi="Arial" w:cs="Arial"/>
          <w:b/>
          <w:bCs/>
          <w:sz w:val="22"/>
          <w:szCs w:val="22"/>
        </w:rPr>
        <w:t>Compétences mobilisées (</w:t>
      </w:r>
      <w:r>
        <w:rPr>
          <w:rFonts w:ascii="Arial" w:eastAsia="Arial" w:hAnsi="Arial" w:cs="Arial"/>
          <w:color w:val="7030A0"/>
        </w:rPr>
        <w:t>Socle commun/ ECE</w:t>
      </w:r>
      <w:r>
        <w:rPr>
          <w:rFonts w:ascii="Arial" w:hAnsi="Arial" w:cs="Arial"/>
          <w:color w:val="7030A0"/>
        </w:rPr>
        <w:t>) :</w:t>
      </w:r>
    </w:p>
    <w:p w14:paraId="21EB73F9" w14:textId="77777777" w:rsidR="00156212" w:rsidRDefault="00156212" w:rsidP="00E86DA4">
      <w:pPr>
        <w:ind w:left="360"/>
        <w:rPr>
          <w:rFonts w:ascii="Arial" w:hAnsi="Arial" w:cs="Arial"/>
          <w:b/>
          <w:bCs/>
          <w:sz w:val="22"/>
          <w:szCs w:val="22"/>
        </w:rPr>
      </w:pPr>
    </w:p>
    <w:p w14:paraId="69BAA6D9" w14:textId="77777777" w:rsidR="00DD7D7C" w:rsidRPr="00DD7D7C" w:rsidRDefault="00DD7D7C" w:rsidP="00E86DA4">
      <w:pPr>
        <w:ind w:left="360"/>
        <w:rPr>
          <w:rFonts w:ascii="Arial" w:hAnsi="Arial" w:cs="Arial"/>
          <w:b/>
          <w:bCs/>
          <w:color w:val="0070C0"/>
          <w:sz w:val="22"/>
          <w:szCs w:val="22"/>
        </w:rPr>
      </w:pPr>
      <w:r w:rsidRPr="00DD7D7C">
        <w:rPr>
          <w:rFonts w:ascii="Arial" w:hAnsi="Arial" w:cs="Arial"/>
          <w:b/>
          <w:bCs/>
          <w:color w:val="0070C0"/>
          <w:sz w:val="22"/>
          <w:szCs w:val="22"/>
        </w:rPr>
        <w:t>S’approprier</w:t>
      </w:r>
    </w:p>
    <w:p w14:paraId="389FC7F2" w14:textId="47DA083B" w:rsidR="00DD7D7C" w:rsidRDefault="00DD7D7C" w:rsidP="00E86DA4">
      <w:pPr>
        <w:ind w:left="360"/>
        <w:rPr>
          <w:rFonts w:ascii="Arial" w:hAnsi="Arial" w:cs="Arial"/>
          <w:sz w:val="22"/>
          <w:szCs w:val="22"/>
        </w:rPr>
      </w:pPr>
      <w:r w:rsidRPr="00DD7D7C">
        <w:rPr>
          <w:rFonts w:ascii="Arial" w:hAnsi="Arial" w:cs="Arial"/>
          <w:sz w:val="22"/>
          <w:szCs w:val="22"/>
        </w:rPr>
        <w:t xml:space="preserve">Extraire et exploiter des informations issues </w:t>
      </w:r>
      <w:r w:rsidR="00CE798D">
        <w:rPr>
          <w:rFonts w:ascii="Arial" w:hAnsi="Arial" w:cs="Arial"/>
          <w:sz w:val="22"/>
          <w:szCs w:val="22"/>
        </w:rPr>
        <w:t>de documents :</w:t>
      </w:r>
    </w:p>
    <w:p w14:paraId="035CCF5B" w14:textId="3A63F08E" w:rsidR="00CE798D" w:rsidRPr="00DD7D7C" w:rsidRDefault="00CE798D" w:rsidP="00E86DA4">
      <w:pPr>
        <w:ind w:left="360"/>
        <w:rPr>
          <w:rFonts w:ascii="Arial" w:hAnsi="Arial" w:cs="Arial"/>
          <w:sz w:val="22"/>
          <w:szCs w:val="22"/>
        </w:rPr>
      </w:pPr>
      <w:r>
        <w:rPr>
          <w:rFonts w:ascii="Arial" w:hAnsi="Arial" w:cs="Arial"/>
          <w:sz w:val="22"/>
          <w:szCs w:val="22"/>
        </w:rPr>
        <w:t>Caractéristique d’un son (hauteur, timbre, intensité)</w:t>
      </w:r>
    </w:p>
    <w:p w14:paraId="64C66514" w14:textId="66B17230" w:rsidR="00DD7D7C" w:rsidRPr="00DD7D7C" w:rsidRDefault="00DD7D7C" w:rsidP="00E86DA4">
      <w:pPr>
        <w:ind w:left="360"/>
        <w:rPr>
          <w:rFonts w:ascii="Arial" w:hAnsi="Arial" w:cs="Arial"/>
          <w:sz w:val="22"/>
          <w:szCs w:val="22"/>
        </w:rPr>
      </w:pPr>
      <w:r w:rsidRPr="00DD7D7C">
        <w:rPr>
          <w:rFonts w:ascii="Arial" w:hAnsi="Arial" w:cs="Arial"/>
          <w:sz w:val="22"/>
          <w:szCs w:val="22"/>
        </w:rPr>
        <w:t xml:space="preserve">Identifier </w:t>
      </w:r>
      <w:r w:rsidR="00CE798D">
        <w:rPr>
          <w:rFonts w:ascii="Arial" w:hAnsi="Arial" w:cs="Arial"/>
          <w:sz w:val="22"/>
          <w:szCs w:val="22"/>
        </w:rPr>
        <w:t>les outils à disposition : IA, Python, Audacity</w:t>
      </w:r>
    </w:p>
    <w:p w14:paraId="2A20AC20" w14:textId="77777777" w:rsidR="00DD7D7C" w:rsidRPr="00DD7D7C" w:rsidRDefault="00DD7D7C" w:rsidP="00E86DA4">
      <w:pPr>
        <w:ind w:left="360"/>
        <w:rPr>
          <w:rFonts w:ascii="Arial" w:hAnsi="Arial" w:cs="Arial"/>
          <w:b/>
          <w:bCs/>
          <w:color w:val="0070C0"/>
          <w:sz w:val="22"/>
          <w:szCs w:val="22"/>
        </w:rPr>
      </w:pPr>
      <w:r w:rsidRPr="00DD7D7C">
        <w:rPr>
          <w:rFonts w:ascii="Arial" w:hAnsi="Arial" w:cs="Arial"/>
          <w:b/>
          <w:bCs/>
          <w:color w:val="0070C0"/>
          <w:sz w:val="22"/>
          <w:szCs w:val="22"/>
        </w:rPr>
        <w:t>Analyser / Raisonner</w:t>
      </w:r>
    </w:p>
    <w:p w14:paraId="0D421CF6" w14:textId="61320B8F" w:rsidR="00AB5034" w:rsidRDefault="00AB5034" w:rsidP="00E86DA4">
      <w:pPr>
        <w:ind w:left="360"/>
        <w:rPr>
          <w:rFonts w:ascii="Arial" w:hAnsi="Arial" w:cs="Arial"/>
          <w:sz w:val="22"/>
          <w:szCs w:val="22"/>
        </w:rPr>
      </w:pPr>
      <w:r>
        <w:rPr>
          <w:rFonts w:ascii="Arial" w:hAnsi="Arial" w:cs="Arial"/>
          <w:sz w:val="22"/>
          <w:szCs w:val="22"/>
        </w:rPr>
        <w:t>Savoir faire le lien entre période et fréquence.</w:t>
      </w:r>
    </w:p>
    <w:p w14:paraId="084CDA1F" w14:textId="6DDCC3B3" w:rsidR="00AB5034" w:rsidRDefault="00AB5034" w:rsidP="00E86DA4">
      <w:pPr>
        <w:ind w:left="360"/>
        <w:rPr>
          <w:rFonts w:ascii="Arial" w:hAnsi="Arial" w:cs="Arial"/>
          <w:sz w:val="22"/>
          <w:szCs w:val="22"/>
        </w:rPr>
      </w:pPr>
      <w:r>
        <w:rPr>
          <w:rFonts w:ascii="Arial" w:hAnsi="Arial" w:cs="Arial"/>
          <w:sz w:val="22"/>
          <w:szCs w:val="22"/>
        </w:rPr>
        <w:t>Interpréter les différentes caractéristiques du signal obtenu.</w:t>
      </w:r>
    </w:p>
    <w:p w14:paraId="5EA8BAAE" w14:textId="02157BFC" w:rsidR="00AB5034" w:rsidRDefault="00DD7D7C" w:rsidP="00E86DA4">
      <w:pPr>
        <w:ind w:left="360"/>
        <w:rPr>
          <w:rFonts w:ascii="Arial" w:hAnsi="Arial" w:cs="Arial"/>
          <w:sz w:val="22"/>
          <w:szCs w:val="22"/>
        </w:rPr>
      </w:pPr>
      <w:r w:rsidRPr="00DD7D7C">
        <w:rPr>
          <w:rFonts w:ascii="Arial" w:hAnsi="Arial" w:cs="Arial"/>
          <w:sz w:val="22"/>
          <w:szCs w:val="22"/>
        </w:rPr>
        <w:t xml:space="preserve">Mettre en relation </w:t>
      </w:r>
      <w:r w:rsidR="00AB5034">
        <w:rPr>
          <w:rFonts w:ascii="Arial" w:hAnsi="Arial" w:cs="Arial"/>
          <w:sz w:val="22"/>
          <w:szCs w:val="22"/>
        </w:rPr>
        <w:t>fréquence et hauteur d’un son, forme du signal et timbre, intensité sonore et allure plus ou moins haute du signal</w:t>
      </w:r>
    </w:p>
    <w:p w14:paraId="3693DD44" w14:textId="77777777" w:rsidR="00DD7D7C" w:rsidRPr="00DD7D7C" w:rsidRDefault="00DD7D7C" w:rsidP="00E86DA4">
      <w:pPr>
        <w:ind w:left="360"/>
        <w:rPr>
          <w:rFonts w:ascii="Arial" w:hAnsi="Arial" w:cs="Arial"/>
          <w:b/>
          <w:bCs/>
          <w:color w:val="0070C0"/>
          <w:sz w:val="22"/>
          <w:szCs w:val="22"/>
        </w:rPr>
      </w:pPr>
      <w:r w:rsidRPr="00DD7D7C">
        <w:rPr>
          <w:rFonts w:ascii="Arial" w:hAnsi="Arial" w:cs="Arial"/>
          <w:b/>
          <w:bCs/>
          <w:color w:val="0070C0"/>
          <w:sz w:val="22"/>
          <w:szCs w:val="22"/>
        </w:rPr>
        <w:t>Réaliser</w:t>
      </w:r>
    </w:p>
    <w:p w14:paraId="1C610C40" w14:textId="2DAF11C3" w:rsidR="00CE798D" w:rsidRDefault="00CE798D" w:rsidP="00E86DA4">
      <w:pPr>
        <w:ind w:left="360"/>
        <w:rPr>
          <w:rFonts w:ascii="Arial" w:hAnsi="Arial" w:cs="Arial"/>
          <w:sz w:val="22"/>
          <w:szCs w:val="22"/>
        </w:rPr>
      </w:pPr>
      <w:r>
        <w:rPr>
          <w:rFonts w:ascii="Arial" w:hAnsi="Arial" w:cs="Arial"/>
          <w:sz w:val="22"/>
          <w:szCs w:val="22"/>
        </w:rPr>
        <w:t>Générer le code Python ; savoir retrouver le code Python et le lancer.</w:t>
      </w:r>
    </w:p>
    <w:p w14:paraId="02A18478" w14:textId="0F6F79DE" w:rsidR="00CE798D" w:rsidRDefault="00AB5034" w:rsidP="00E86DA4">
      <w:pPr>
        <w:ind w:left="360"/>
        <w:rPr>
          <w:rFonts w:ascii="Arial" w:hAnsi="Arial" w:cs="Arial"/>
          <w:sz w:val="22"/>
          <w:szCs w:val="22"/>
        </w:rPr>
      </w:pPr>
      <w:r>
        <w:rPr>
          <w:rFonts w:ascii="Arial" w:hAnsi="Arial" w:cs="Arial"/>
          <w:sz w:val="22"/>
          <w:szCs w:val="22"/>
        </w:rPr>
        <w:t>Ouvrir les fichiers sur Audacity ; savoir mesurer la période précisément à l’aide du logiciel et remonter à la fréquence.</w:t>
      </w:r>
    </w:p>
    <w:p w14:paraId="6D075A25" w14:textId="04E85595" w:rsidR="00AB5034" w:rsidRDefault="00AB5034" w:rsidP="00E86DA4">
      <w:pPr>
        <w:ind w:left="360"/>
        <w:rPr>
          <w:rFonts w:ascii="Arial" w:hAnsi="Arial" w:cs="Arial"/>
          <w:sz w:val="22"/>
          <w:szCs w:val="22"/>
        </w:rPr>
      </w:pPr>
      <w:r>
        <w:rPr>
          <w:rFonts w:ascii="Arial" w:hAnsi="Arial" w:cs="Arial"/>
          <w:sz w:val="22"/>
          <w:szCs w:val="22"/>
        </w:rPr>
        <w:t>Savoir utiliser Audacity pour avoir une indication sur l’intensité sonore</w:t>
      </w:r>
    </w:p>
    <w:p w14:paraId="440A3B02" w14:textId="77777777" w:rsidR="00DD7D7C" w:rsidRPr="00DD7D7C" w:rsidRDefault="00DD7D7C" w:rsidP="00E86DA4">
      <w:pPr>
        <w:ind w:left="360"/>
        <w:rPr>
          <w:rFonts w:ascii="Arial" w:hAnsi="Arial" w:cs="Arial"/>
          <w:b/>
          <w:bCs/>
          <w:color w:val="0070C0"/>
          <w:sz w:val="22"/>
          <w:szCs w:val="22"/>
        </w:rPr>
      </w:pPr>
      <w:r w:rsidRPr="00DD7D7C">
        <w:rPr>
          <w:rFonts w:ascii="Arial" w:hAnsi="Arial" w:cs="Arial"/>
          <w:b/>
          <w:bCs/>
          <w:color w:val="0070C0"/>
          <w:sz w:val="22"/>
          <w:szCs w:val="22"/>
        </w:rPr>
        <w:t>Valider</w:t>
      </w:r>
    </w:p>
    <w:p w14:paraId="578681B5" w14:textId="1B4E8A4E" w:rsidR="00DD7D7C" w:rsidRPr="00DD7D7C" w:rsidRDefault="00DD7D7C" w:rsidP="00E86DA4">
      <w:pPr>
        <w:ind w:left="360"/>
        <w:rPr>
          <w:rFonts w:ascii="Arial" w:hAnsi="Arial" w:cs="Arial"/>
          <w:sz w:val="22"/>
          <w:szCs w:val="22"/>
        </w:rPr>
      </w:pPr>
      <w:r w:rsidRPr="00DD7D7C">
        <w:rPr>
          <w:rFonts w:ascii="Arial" w:hAnsi="Arial" w:cs="Arial"/>
          <w:sz w:val="22"/>
          <w:szCs w:val="22"/>
        </w:rPr>
        <w:t xml:space="preserve">Vérifier la cohérence </w:t>
      </w:r>
      <w:r w:rsidR="00AB5034">
        <w:rPr>
          <w:rFonts w:ascii="Arial" w:hAnsi="Arial" w:cs="Arial"/>
          <w:sz w:val="22"/>
          <w:szCs w:val="22"/>
        </w:rPr>
        <w:t>des informations obtenues à partir des fichiers générer à l’aide de l’IA et ceux obtenus à l’aide de instruments réels.</w:t>
      </w:r>
    </w:p>
    <w:p w14:paraId="30376BB2" w14:textId="77777777" w:rsidR="00DD7D7C" w:rsidRPr="00DD7D7C" w:rsidRDefault="00DD7D7C" w:rsidP="00E86DA4">
      <w:pPr>
        <w:ind w:left="360"/>
        <w:rPr>
          <w:rFonts w:ascii="Arial" w:hAnsi="Arial" w:cs="Arial"/>
          <w:b/>
          <w:bCs/>
          <w:color w:val="0070C0"/>
          <w:sz w:val="22"/>
          <w:szCs w:val="22"/>
        </w:rPr>
      </w:pPr>
      <w:r w:rsidRPr="00DD7D7C">
        <w:rPr>
          <w:rFonts w:ascii="Arial" w:hAnsi="Arial" w:cs="Arial"/>
          <w:b/>
          <w:bCs/>
          <w:color w:val="0070C0"/>
          <w:sz w:val="22"/>
          <w:szCs w:val="22"/>
        </w:rPr>
        <w:t>Communiquer</w:t>
      </w:r>
    </w:p>
    <w:p w14:paraId="7182D04A" w14:textId="30D3FFCF" w:rsidR="00DD7D7C" w:rsidRPr="00DD7D7C" w:rsidRDefault="00CE798D" w:rsidP="00E86DA4">
      <w:pPr>
        <w:ind w:left="360"/>
        <w:rPr>
          <w:rFonts w:ascii="Arial" w:hAnsi="Arial" w:cs="Arial"/>
          <w:b/>
          <w:bCs/>
          <w:sz w:val="22"/>
          <w:szCs w:val="22"/>
        </w:rPr>
      </w:pPr>
      <w:r>
        <w:rPr>
          <w:rFonts w:ascii="Arial" w:hAnsi="Arial" w:cs="Arial"/>
          <w:sz w:val="22"/>
          <w:szCs w:val="22"/>
        </w:rPr>
        <w:t>Rédiger un prompt utilisant les mots clés indispensables pour que l’IA réponde clairement aux attendus ; formuler une tâche avec un objectif clair.</w:t>
      </w:r>
    </w:p>
    <w:p w14:paraId="265FD94B" w14:textId="77777777" w:rsidR="00DD7D7C" w:rsidRDefault="00DD7D7C">
      <w:pPr>
        <w:rPr>
          <w:rFonts w:ascii="Arial" w:hAnsi="Arial" w:cs="Arial"/>
          <w:b/>
          <w:bCs/>
          <w:sz w:val="22"/>
          <w:szCs w:val="22"/>
        </w:rPr>
      </w:pPr>
    </w:p>
    <w:p w14:paraId="7E0FBEBA" w14:textId="77777777" w:rsidR="006D66C6" w:rsidRPr="006D66C6" w:rsidRDefault="00A15386" w:rsidP="006D66C6">
      <w:pPr>
        <w:pStyle w:val="Paragraphedeliste"/>
        <w:numPr>
          <w:ilvl w:val="0"/>
          <w:numId w:val="4"/>
        </w:numPr>
        <w:rPr>
          <w:rFonts w:ascii="Arial" w:hAnsi="Arial" w:cs="Arial"/>
          <w:b/>
          <w:bCs/>
          <w:sz w:val="22"/>
          <w:szCs w:val="22"/>
        </w:rPr>
      </w:pPr>
      <w:r>
        <w:rPr>
          <w:rFonts w:ascii="Arial" w:hAnsi="Arial" w:cs="Arial"/>
          <w:b/>
          <w:bCs/>
          <w:sz w:val="22"/>
          <w:szCs w:val="22"/>
        </w:rPr>
        <w:t>Compétences numériques (</w:t>
      </w:r>
      <w:r>
        <w:rPr>
          <w:rFonts w:ascii="Arial" w:eastAsia="Arial" w:hAnsi="Arial" w:cs="Arial"/>
          <w:color w:val="7030A0"/>
          <w:sz w:val="22"/>
          <w:szCs w:val="22"/>
        </w:rPr>
        <w:t>CRCN – PIX)</w:t>
      </w:r>
      <w:r>
        <w:rPr>
          <w:rFonts w:ascii="Arial" w:eastAsia="Arial" w:hAnsi="Arial" w:cs="Arial"/>
          <w:sz w:val="22"/>
          <w:szCs w:val="22"/>
        </w:rPr>
        <w:t xml:space="preserve"> :</w:t>
      </w:r>
    </w:p>
    <w:p w14:paraId="7353014B" w14:textId="77777777" w:rsidR="006D66C6" w:rsidRPr="006D66C6" w:rsidRDefault="006D66C6" w:rsidP="006D66C6">
      <w:pPr>
        <w:pStyle w:val="Paragraphedeliste"/>
        <w:ind w:left="360"/>
        <w:rPr>
          <w:rFonts w:ascii="Arial" w:hAnsi="Arial" w:cs="Arial"/>
          <w:b/>
          <w:bCs/>
          <w:sz w:val="22"/>
          <w:szCs w:val="22"/>
        </w:rPr>
      </w:pPr>
    </w:p>
    <w:p w14:paraId="12A6033C" w14:textId="399401A4" w:rsidR="0061016C" w:rsidRPr="006D66C6" w:rsidRDefault="00845AEB" w:rsidP="00E86DA4">
      <w:pPr>
        <w:ind w:left="360"/>
        <w:rPr>
          <w:rFonts w:ascii="Arial" w:hAnsi="Arial" w:cs="Arial"/>
          <w:b/>
          <w:bCs/>
          <w:sz w:val="22"/>
          <w:szCs w:val="22"/>
        </w:rPr>
      </w:pPr>
      <w:r w:rsidRPr="006D66C6">
        <w:rPr>
          <w:rFonts w:ascii="Arial" w:eastAsia="Times New Roman" w:hAnsi="Arial" w:cs="Arial"/>
          <w:b/>
          <w:bCs/>
          <w:color w:val="0070C0"/>
          <w:sz w:val="22"/>
          <w:szCs w:val="22"/>
          <w:lang w:eastAsia="fr-FR"/>
        </w:rPr>
        <w:t xml:space="preserve">Domaine </w:t>
      </w:r>
      <w:r w:rsidR="0061016C" w:rsidRPr="006D66C6">
        <w:rPr>
          <w:rFonts w:ascii="Arial" w:eastAsia="Times New Roman" w:hAnsi="Arial" w:cs="Arial"/>
          <w:b/>
          <w:bCs/>
          <w:color w:val="0070C0"/>
          <w:sz w:val="22"/>
          <w:szCs w:val="22"/>
          <w:lang w:eastAsia="fr-FR"/>
        </w:rPr>
        <w:t>1</w:t>
      </w:r>
      <w:r w:rsidRPr="006D66C6">
        <w:rPr>
          <w:rFonts w:ascii="Arial" w:eastAsia="Times New Roman" w:hAnsi="Arial" w:cs="Arial"/>
          <w:b/>
          <w:bCs/>
          <w:color w:val="0070C0"/>
          <w:sz w:val="22"/>
          <w:szCs w:val="22"/>
          <w:lang w:eastAsia="fr-FR"/>
        </w:rPr>
        <w:t> :</w:t>
      </w:r>
      <w:r w:rsidR="0061016C" w:rsidRPr="006D66C6">
        <w:rPr>
          <w:rFonts w:ascii="Arial" w:eastAsia="Times New Roman" w:hAnsi="Arial" w:cs="Arial"/>
          <w:b/>
          <w:bCs/>
          <w:color w:val="0070C0"/>
          <w:sz w:val="22"/>
          <w:szCs w:val="22"/>
          <w:lang w:eastAsia="fr-FR"/>
        </w:rPr>
        <w:t xml:space="preserve"> Information et données</w:t>
      </w:r>
    </w:p>
    <w:p w14:paraId="05D6E127" w14:textId="64BB77FC" w:rsidR="0061016C" w:rsidRDefault="0061016C" w:rsidP="00E86DA4">
      <w:pPr>
        <w:suppressAutoHyphens w:val="0"/>
        <w:spacing w:before="100" w:beforeAutospacing="1" w:after="100" w:afterAutospacing="1"/>
        <w:ind w:left="360"/>
        <w:contextualSpacing/>
        <w:rPr>
          <w:rFonts w:ascii="Arial" w:eastAsia="Times New Roman" w:hAnsi="Arial" w:cs="Arial"/>
          <w:color w:val="000000"/>
          <w:sz w:val="22"/>
          <w:szCs w:val="22"/>
          <w:lang w:eastAsia="fr-FR"/>
        </w:rPr>
      </w:pPr>
      <w:r w:rsidRPr="0061016C">
        <w:rPr>
          <w:rFonts w:ascii="Arial" w:eastAsia="Times New Roman" w:hAnsi="Arial" w:cs="Arial"/>
          <w:color w:val="000000"/>
          <w:sz w:val="22"/>
          <w:szCs w:val="22"/>
          <w:lang w:eastAsia="fr-FR"/>
        </w:rPr>
        <w:t>Mener une recherche et une veille d’information</w:t>
      </w:r>
      <w:r>
        <w:rPr>
          <w:rFonts w:ascii="Arial" w:eastAsia="Times New Roman" w:hAnsi="Arial" w:cs="Arial"/>
          <w:color w:val="000000"/>
          <w:sz w:val="22"/>
          <w:szCs w:val="22"/>
          <w:lang w:eastAsia="fr-FR"/>
        </w:rPr>
        <w:t> : formuler des requêtes</w:t>
      </w:r>
    </w:p>
    <w:p w14:paraId="49455EAD" w14:textId="1A754230" w:rsidR="0061016C" w:rsidRPr="005F1552" w:rsidRDefault="0061016C" w:rsidP="00E86DA4">
      <w:pPr>
        <w:suppressAutoHyphens w:val="0"/>
        <w:spacing w:before="100" w:beforeAutospacing="1" w:after="100" w:afterAutospacing="1"/>
        <w:ind w:left="360"/>
        <w:contextualSpacing/>
        <w:rPr>
          <w:rFonts w:ascii="Arial" w:eastAsia="Times New Roman" w:hAnsi="Arial" w:cs="Arial"/>
          <w:color w:val="000000"/>
          <w:sz w:val="22"/>
          <w:szCs w:val="22"/>
          <w:lang w:eastAsia="fr-FR"/>
        </w:rPr>
      </w:pPr>
      <w:r>
        <w:rPr>
          <w:rFonts w:ascii="Arial" w:eastAsia="Times New Roman" w:hAnsi="Arial" w:cs="Arial"/>
          <w:color w:val="000000"/>
          <w:sz w:val="22"/>
          <w:szCs w:val="22"/>
          <w:lang w:eastAsia="fr-FR"/>
        </w:rPr>
        <w:t>Gérer des données : organiser, stocker</w:t>
      </w:r>
    </w:p>
    <w:p w14:paraId="4ADECD89" w14:textId="05A7E721" w:rsidR="0061016C" w:rsidRPr="006D66C6" w:rsidRDefault="00845AEB" w:rsidP="00E86DA4">
      <w:pPr>
        <w:suppressAutoHyphens w:val="0"/>
        <w:spacing w:before="100" w:beforeAutospacing="1" w:after="100" w:afterAutospacing="1"/>
        <w:ind w:left="360"/>
        <w:contextualSpacing/>
        <w:rPr>
          <w:rFonts w:ascii="Times New Roman" w:eastAsia="Times New Roman" w:hAnsi="Times New Roman" w:cs="Times New Roman"/>
          <w:color w:val="0070C0"/>
          <w:sz w:val="22"/>
          <w:szCs w:val="22"/>
          <w:lang w:eastAsia="fr-FR"/>
        </w:rPr>
      </w:pPr>
      <w:r w:rsidRPr="006D66C6">
        <w:rPr>
          <w:rFonts w:ascii="Arial" w:eastAsia="Times New Roman" w:hAnsi="Arial" w:cs="Arial"/>
          <w:b/>
          <w:bCs/>
          <w:color w:val="0070C0"/>
          <w:sz w:val="22"/>
          <w:szCs w:val="22"/>
          <w:lang w:eastAsia="fr-FR"/>
        </w:rPr>
        <w:t xml:space="preserve">Domaine </w:t>
      </w:r>
      <w:r w:rsidR="0061016C" w:rsidRPr="006D66C6">
        <w:rPr>
          <w:rFonts w:ascii="Arial" w:eastAsia="Times New Roman" w:hAnsi="Arial" w:cs="Arial"/>
          <w:b/>
          <w:bCs/>
          <w:color w:val="0070C0"/>
          <w:sz w:val="22"/>
          <w:szCs w:val="22"/>
          <w:lang w:eastAsia="fr-FR"/>
        </w:rPr>
        <w:t>2</w:t>
      </w:r>
      <w:r w:rsidRPr="006D66C6">
        <w:rPr>
          <w:rFonts w:ascii="Arial" w:eastAsia="Times New Roman" w:hAnsi="Arial" w:cs="Arial"/>
          <w:b/>
          <w:bCs/>
          <w:color w:val="0070C0"/>
          <w:sz w:val="22"/>
          <w:szCs w:val="22"/>
          <w:lang w:eastAsia="fr-FR"/>
        </w:rPr>
        <w:t> :</w:t>
      </w:r>
      <w:r w:rsidR="0061016C" w:rsidRPr="006D66C6">
        <w:rPr>
          <w:rFonts w:ascii="Arial" w:eastAsia="Times New Roman" w:hAnsi="Arial" w:cs="Arial"/>
          <w:b/>
          <w:bCs/>
          <w:color w:val="0070C0"/>
          <w:sz w:val="22"/>
          <w:szCs w:val="22"/>
          <w:lang w:eastAsia="fr-FR"/>
        </w:rPr>
        <w:t xml:space="preserve"> Communication et collaboration</w:t>
      </w:r>
    </w:p>
    <w:p w14:paraId="3095C7EC" w14:textId="38CFA120" w:rsidR="005F1552" w:rsidRPr="005F1552" w:rsidRDefault="005F1552" w:rsidP="00E86DA4">
      <w:pPr>
        <w:suppressAutoHyphens w:val="0"/>
        <w:spacing w:before="100" w:beforeAutospacing="1" w:after="100" w:afterAutospacing="1"/>
        <w:ind w:left="360"/>
        <w:contextualSpacing/>
        <w:rPr>
          <w:rFonts w:ascii="Arial" w:eastAsia="Times New Roman" w:hAnsi="Arial" w:cs="Arial"/>
          <w:color w:val="000000"/>
          <w:sz w:val="22"/>
          <w:szCs w:val="22"/>
          <w:lang w:eastAsia="fr-FR"/>
        </w:rPr>
      </w:pPr>
      <w:r>
        <w:rPr>
          <w:rFonts w:ascii="Arial" w:eastAsia="Times New Roman" w:hAnsi="Arial" w:cs="Arial"/>
          <w:color w:val="000000"/>
          <w:sz w:val="22"/>
          <w:szCs w:val="22"/>
          <w:lang w:eastAsia="fr-FR"/>
        </w:rPr>
        <w:t>Travailler sur des documents partagés en laissant des traces de changements.</w:t>
      </w:r>
    </w:p>
    <w:p w14:paraId="4DB0779E" w14:textId="3E0DC044" w:rsidR="0061016C" w:rsidRPr="006D66C6" w:rsidRDefault="0061016C" w:rsidP="00E86DA4">
      <w:pPr>
        <w:suppressAutoHyphens w:val="0"/>
        <w:spacing w:before="100" w:beforeAutospacing="1" w:after="100" w:afterAutospacing="1"/>
        <w:ind w:left="360"/>
        <w:contextualSpacing/>
        <w:rPr>
          <w:rFonts w:ascii="Times New Roman" w:eastAsia="Times New Roman" w:hAnsi="Times New Roman" w:cs="Times New Roman"/>
          <w:color w:val="0070C0"/>
          <w:sz w:val="22"/>
          <w:szCs w:val="22"/>
          <w:lang w:eastAsia="fr-FR"/>
        </w:rPr>
      </w:pPr>
      <w:r w:rsidRPr="006D66C6">
        <w:rPr>
          <w:rFonts w:ascii="Arial" w:eastAsia="Times New Roman" w:hAnsi="Arial" w:cs="Arial"/>
          <w:b/>
          <w:bCs/>
          <w:color w:val="0070C0"/>
          <w:sz w:val="22"/>
          <w:szCs w:val="22"/>
          <w:lang w:eastAsia="fr-FR"/>
        </w:rPr>
        <w:t>Domaine 3 : Création de contenu</w:t>
      </w:r>
    </w:p>
    <w:p w14:paraId="7576DCB0" w14:textId="7A2E6745" w:rsidR="0061016C" w:rsidRPr="00845AEB" w:rsidRDefault="005F1552" w:rsidP="00E86DA4">
      <w:pPr>
        <w:suppressAutoHyphens w:val="0"/>
        <w:spacing w:before="100" w:beforeAutospacing="1" w:after="100" w:afterAutospacing="1"/>
        <w:ind w:left="360"/>
        <w:contextualSpacing/>
        <w:rPr>
          <w:rFonts w:ascii="Times New Roman" w:eastAsia="Times New Roman" w:hAnsi="Times New Roman" w:cs="Times New Roman"/>
          <w:color w:val="000000"/>
          <w:sz w:val="22"/>
          <w:szCs w:val="22"/>
          <w:lang w:eastAsia="fr-FR"/>
        </w:rPr>
      </w:pPr>
      <w:r>
        <w:rPr>
          <w:rFonts w:ascii="Arial" w:eastAsia="Times New Roman" w:hAnsi="Arial" w:cs="Arial"/>
          <w:color w:val="000000"/>
          <w:sz w:val="22"/>
          <w:szCs w:val="22"/>
          <w:lang w:eastAsia="fr-FR"/>
        </w:rPr>
        <w:t>Adapter des documents à leur finalité : choisir les formats</w:t>
      </w:r>
    </w:p>
    <w:p w14:paraId="60D8E4D2" w14:textId="4CAD2AB0" w:rsidR="0061016C" w:rsidRPr="006D66C6" w:rsidRDefault="00845AEB" w:rsidP="00E86DA4">
      <w:pPr>
        <w:suppressAutoHyphens w:val="0"/>
        <w:spacing w:before="100" w:beforeAutospacing="1" w:after="100" w:afterAutospacing="1"/>
        <w:ind w:left="360"/>
        <w:contextualSpacing/>
        <w:rPr>
          <w:rFonts w:ascii="Arial" w:eastAsia="Times New Roman" w:hAnsi="Arial" w:cs="Arial"/>
          <w:b/>
          <w:bCs/>
          <w:color w:val="0070C0"/>
          <w:sz w:val="22"/>
          <w:szCs w:val="22"/>
          <w:lang w:eastAsia="fr-FR"/>
        </w:rPr>
      </w:pPr>
      <w:r w:rsidRPr="006D66C6">
        <w:rPr>
          <w:rFonts w:ascii="Arial" w:eastAsia="Times New Roman" w:hAnsi="Arial" w:cs="Arial"/>
          <w:b/>
          <w:bCs/>
          <w:color w:val="0070C0"/>
          <w:sz w:val="22"/>
          <w:szCs w:val="22"/>
          <w:lang w:eastAsia="fr-FR"/>
        </w:rPr>
        <w:t xml:space="preserve">Domaine </w:t>
      </w:r>
      <w:r w:rsidR="0061016C" w:rsidRPr="006D66C6">
        <w:rPr>
          <w:rFonts w:ascii="Arial" w:eastAsia="Times New Roman" w:hAnsi="Arial" w:cs="Arial"/>
          <w:b/>
          <w:bCs/>
          <w:color w:val="0070C0"/>
          <w:sz w:val="22"/>
          <w:szCs w:val="22"/>
          <w:lang w:eastAsia="fr-FR"/>
        </w:rPr>
        <w:t>4</w:t>
      </w:r>
      <w:r w:rsidRPr="006D66C6">
        <w:rPr>
          <w:rFonts w:ascii="Arial" w:eastAsia="Times New Roman" w:hAnsi="Arial" w:cs="Arial"/>
          <w:b/>
          <w:bCs/>
          <w:color w:val="0070C0"/>
          <w:sz w:val="22"/>
          <w:szCs w:val="22"/>
          <w:lang w:eastAsia="fr-FR"/>
        </w:rPr>
        <w:t> :</w:t>
      </w:r>
      <w:r w:rsidR="0061016C" w:rsidRPr="006D66C6">
        <w:rPr>
          <w:rFonts w:ascii="Arial" w:eastAsia="Times New Roman" w:hAnsi="Arial" w:cs="Arial"/>
          <w:b/>
          <w:bCs/>
          <w:color w:val="0070C0"/>
          <w:sz w:val="22"/>
          <w:szCs w:val="22"/>
          <w:lang w:eastAsia="fr-FR"/>
        </w:rPr>
        <w:t xml:space="preserve"> Protection et sécurité </w:t>
      </w:r>
    </w:p>
    <w:p w14:paraId="29718372" w14:textId="77777777" w:rsidR="00845AEB" w:rsidRDefault="0061016C" w:rsidP="00E86DA4">
      <w:pPr>
        <w:suppressAutoHyphens w:val="0"/>
        <w:spacing w:before="100" w:beforeAutospacing="1" w:after="100" w:afterAutospacing="1"/>
        <w:ind w:left="360"/>
        <w:contextualSpacing/>
        <w:rPr>
          <w:rFonts w:ascii="Times New Roman" w:eastAsia="Times New Roman" w:hAnsi="Times New Roman" w:cs="Times New Roman"/>
          <w:color w:val="000000"/>
          <w:sz w:val="22"/>
          <w:szCs w:val="22"/>
          <w:lang w:eastAsia="fr-FR"/>
        </w:rPr>
      </w:pPr>
      <w:r w:rsidRPr="0061016C">
        <w:rPr>
          <w:rFonts w:ascii="Arial" w:eastAsia="Times New Roman" w:hAnsi="Arial" w:cs="Arial"/>
          <w:color w:val="000000"/>
          <w:sz w:val="22"/>
          <w:szCs w:val="22"/>
          <w:lang w:eastAsia="fr-FR"/>
        </w:rPr>
        <w:t>Protéger les données personnelles et la vie privée</w:t>
      </w:r>
      <w:r w:rsidR="00845AEB">
        <w:rPr>
          <w:rFonts w:ascii="Arial" w:eastAsia="Times New Roman" w:hAnsi="Arial" w:cs="Arial"/>
          <w:color w:val="000000"/>
          <w:sz w:val="22"/>
          <w:szCs w:val="22"/>
          <w:lang w:eastAsia="fr-FR"/>
        </w:rPr>
        <w:t> : utiliser des IA qui « respectent » les données</w:t>
      </w:r>
    </w:p>
    <w:p w14:paraId="2F4816E7" w14:textId="799021E7" w:rsidR="00845AEB" w:rsidRPr="00845AEB" w:rsidRDefault="00845AEB" w:rsidP="00E86DA4">
      <w:pPr>
        <w:suppressAutoHyphens w:val="0"/>
        <w:spacing w:before="100" w:beforeAutospacing="1" w:after="100" w:afterAutospacing="1"/>
        <w:ind w:left="360"/>
        <w:contextualSpacing/>
        <w:rPr>
          <w:rFonts w:ascii="Times New Roman" w:eastAsia="Times New Roman" w:hAnsi="Times New Roman" w:cs="Times New Roman"/>
          <w:color w:val="000000"/>
          <w:sz w:val="22"/>
          <w:szCs w:val="22"/>
          <w:lang w:eastAsia="fr-FR"/>
        </w:rPr>
      </w:pPr>
      <w:r>
        <w:rPr>
          <w:rFonts w:ascii="Arial" w:eastAsia="Times New Roman" w:hAnsi="Arial" w:cs="Arial"/>
          <w:color w:val="000000"/>
          <w:sz w:val="22"/>
          <w:szCs w:val="22"/>
          <w:lang w:eastAsia="fr-FR"/>
        </w:rPr>
        <w:t>Adopter une écoconduite numérique : comprendre l’impact carbone du numérique : bien rédiger ses prompts</w:t>
      </w:r>
    </w:p>
    <w:p w14:paraId="738BD60B" w14:textId="2A4B8C0A" w:rsidR="00156212" w:rsidRPr="006D66C6" w:rsidRDefault="0061016C" w:rsidP="00E86DA4">
      <w:pPr>
        <w:suppressAutoHyphens w:val="0"/>
        <w:spacing w:before="100" w:beforeAutospacing="1" w:after="100" w:afterAutospacing="1"/>
        <w:ind w:left="360"/>
        <w:contextualSpacing/>
        <w:rPr>
          <w:rFonts w:ascii="Arial" w:eastAsia="Times New Roman" w:hAnsi="Arial" w:cs="Arial"/>
          <w:b/>
          <w:bCs/>
          <w:color w:val="0070C0"/>
          <w:sz w:val="22"/>
          <w:szCs w:val="22"/>
          <w:lang w:eastAsia="fr-FR"/>
        </w:rPr>
      </w:pPr>
      <w:r w:rsidRPr="006D66C6">
        <w:rPr>
          <w:rFonts w:ascii="Arial" w:eastAsia="Times New Roman" w:hAnsi="Arial" w:cs="Arial"/>
          <w:b/>
          <w:bCs/>
          <w:color w:val="0070C0"/>
          <w:sz w:val="22"/>
          <w:szCs w:val="22"/>
          <w:lang w:eastAsia="fr-FR"/>
        </w:rPr>
        <w:t>Domaine 5 : Environnement numérique</w:t>
      </w:r>
    </w:p>
    <w:p w14:paraId="3D66C600" w14:textId="0A34CB42" w:rsidR="00845AEB" w:rsidRPr="00845AEB" w:rsidRDefault="00845AEB" w:rsidP="00E86DA4">
      <w:pPr>
        <w:suppressAutoHyphens w:val="0"/>
        <w:spacing w:before="100" w:beforeAutospacing="1" w:after="100" w:afterAutospacing="1"/>
        <w:ind w:left="360"/>
        <w:contextualSpacing/>
        <w:rPr>
          <w:rFonts w:ascii="Times New Roman" w:eastAsia="Times New Roman" w:hAnsi="Times New Roman" w:cs="Times New Roman"/>
          <w:color w:val="000000"/>
          <w:sz w:val="22"/>
          <w:szCs w:val="22"/>
          <w:lang w:eastAsia="fr-FR"/>
        </w:rPr>
      </w:pPr>
      <w:r w:rsidRPr="00845AEB">
        <w:rPr>
          <w:rFonts w:ascii="Arial" w:eastAsia="Times New Roman" w:hAnsi="Arial" w:cs="Arial"/>
          <w:color w:val="000000"/>
          <w:sz w:val="22"/>
          <w:szCs w:val="22"/>
          <w:lang w:eastAsia="fr-FR"/>
        </w:rPr>
        <w:t>Evolu</w:t>
      </w:r>
      <w:r>
        <w:rPr>
          <w:rFonts w:ascii="Arial" w:eastAsia="Times New Roman" w:hAnsi="Arial" w:cs="Arial"/>
          <w:color w:val="000000"/>
          <w:sz w:val="22"/>
          <w:szCs w:val="22"/>
          <w:lang w:eastAsia="fr-FR"/>
        </w:rPr>
        <w:t>er dans un environnement numérique : intégrer la notion que le numérique évolue continûment et se préparer à apprendre de nouveaux outils au fil du temps</w:t>
      </w:r>
    </w:p>
    <w:p w14:paraId="7CFAF26F" w14:textId="77777777" w:rsidR="005F1552" w:rsidRPr="005F1552" w:rsidRDefault="00A15386" w:rsidP="00111169">
      <w:pPr>
        <w:pStyle w:val="Paragraphedeliste"/>
        <w:numPr>
          <w:ilvl w:val="0"/>
          <w:numId w:val="4"/>
        </w:numPr>
        <w:rPr>
          <w:rFonts w:ascii="Arial" w:hAnsi="Arial" w:cs="Arial"/>
          <w:b/>
          <w:bCs/>
          <w:sz w:val="22"/>
          <w:szCs w:val="22"/>
        </w:rPr>
      </w:pPr>
      <w:r>
        <w:rPr>
          <w:rFonts w:ascii="Arial" w:hAnsi="Arial" w:cs="Arial"/>
          <w:b/>
          <w:bCs/>
          <w:sz w:val="22"/>
          <w:szCs w:val="22"/>
        </w:rPr>
        <w:t>Outils numériques utilisés :</w:t>
      </w:r>
      <w:r w:rsidRPr="00111169">
        <w:rPr>
          <w:rFonts w:ascii="Arial" w:hAnsi="Arial" w:cs="Arial"/>
          <w:sz w:val="22"/>
          <w:szCs w:val="22"/>
        </w:rPr>
        <w:t xml:space="preserve"> </w:t>
      </w:r>
    </w:p>
    <w:p w14:paraId="1B053D8D" w14:textId="77777777" w:rsidR="00E86DA4" w:rsidRDefault="00E86DA4" w:rsidP="00E86DA4">
      <w:pPr>
        <w:ind w:firstLine="360"/>
        <w:rPr>
          <w:rFonts w:ascii="Arial" w:hAnsi="Arial" w:cs="Arial"/>
          <w:sz w:val="22"/>
          <w:szCs w:val="22"/>
        </w:rPr>
      </w:pPr>
    </w:p>
    <w:p w14:paraId="5AFC1A5F" w14:textId="52156D0C" w:rsidR="00111169" w:rsidRPr="005F1552" w:rsidRDefault="00111169" w:rsidP="00E86DA4">
      <w:pPr>
        <w:ind w:firstLine="360"/>
        <w:rPr>
          <w:rFonts w:ascii="Arial" w:hAnsi="Arial" w:cs="Arial"/>
          <w:b/>
          <w:bCs/>
          <w:sz w:val="22"/>
          <w:szCs w:val="22"/>
        </w:rPr>
      </w:pPr>
      <w:r w:rsidRPr="005F1552">
        <w:rPr>
          <w:rFonts w:ascii="Arial" w:hAnsi="Arial" w:cs="Arial"/>
          <w:sz w:val="22"/>
          <w:szCs w:val="22"/>
        </w:rPr>
        <w:t xml:space="preserve">L’IA « Le Chat » de l’entreprise Mistral. </w:t>
      </w:r>
    </w:p>
    <w:p w14:paraId="3C272673" w14:textId="77777777" w:rsidR="00156212" w:rsidRDefault="00156212">
      <w:pPr>
        <w:rPr>
          <w:rFonts w:ascii="Arial" w:hAnsi="Arial" w:cs="Arial"/>
          <w:b/>
          <w:bCs/>
          <w:sz w:val="22"/>
          <w:szCs w:val="22"/>
        </w:rPr>
      </w:pPr>
    </w:p>
    <w:p w14:paraId="67401E79" w14:textId="2E46C9BB" w:rsidR="00156212" w:rsidRPr="006D66C6" w:rsidRDefault="00A15386" w:rsidP="006D66C6">
      <w:pPr>
        <w:pStyle w:val="Paragraphedeliste"/>
        <w:numPr>
          <w:ilvl w:val="0"/>
          <w:numId w:val="4"/>
        </w:numPr>
        <w:rPr>
          <w:rFonts w:ascii="Arial" w:hAnsi="Arial" w:cs="Arial"/>
          <w:b/>
          <w:bCs/>
          <w:sz w:val="22"/>
          <w:szCs w:val="22"/>
        </w:rPr>
      </w:pPr>
      <w:r>
        <w:rPr>
          <w:rFonts w:ascii="Arial" w:hAnsi="Arial" w:cs="Arial"/>
          <w:b/>
          <w:bCs/>
          <w:sz w:val="22"/>
          <w:szCs w:val="22"/>
        </w:rPr>
        <w:t xml:space="preserve">Contexte pédagogique : </w:t>
      </w:r>
    </w:p>
    <w:p w14:paraId="21DE070A" w14:textId="77777777" w:rsidR="00156212" w:rsidRDefault="00A15386">
      <w:pPr>
        <w:pStyle w:val="Paragraphedeliste"/>
        <w:numPr>
          <w:ilvl w:val="0"/>
          <w:numId w:val="3"/>
        </w:numPr>
        <w:jc w:val="both"/>
      </w:pPr>
      <w:r>
        <w:t xml:space="preserve">Prérequis : </w:t>
      </w:r>
    </w:p>
    <w:p w14:paraId="1FF6F31C" w14:textId="607CBBE8" w:rsidR="006D66C6" w:rsidRDefault="006D66C6" w:rsidP="00E86DA4">
      <w:pPr>
        <w:ind w:left="360"/>
        <w:jc w:val="both"/>
      </w:pPr>
      <w:r>
        <w:t>Utilisation de Python (partie mouvements et interaction, tracé de vecteurs vitesses)</w:t>
      </w:r>
    </w:p>
    <w:p w14:paraId="5DC0C081" w14:textId="5466060B" w:rsidR="00156212" w:rsidRDefault="006D66C6" w:rsidP="00E86DA4">
      <w:pPr>
        <w:ind w:left="360"/>
        <w:jc w:val="both"/>
      </w:pPr>
      <w:r>
        <w:t>Utilisation de Audacity (TP émission et propagation d’un son diapason)</w:t>
      </w:r>
    </w:p>
    <w:p w14:paraId="29FB7813" w14:textId="073D4256" w:rsidR="006D66C6" w:rsidRDefault="006D66C6" w:rsidP="00E86DA4">
      <w:pPr>
        <w:ind w:left="360"/>
        <w:jc w:val="both"/>
      </w:pPr>
      <w:r>
        <w:t>Travail collaboratif, échange de données, gestions des ressources sur son PC en lien avec la SNT.</w:t>
      </w:r>
    </w:p>
    <w:p w14:paraId="746FB22E" w14:textId="77777777" w:rsidR="00E86DA4" w:rsidRDefault="00E86DA4" w:rsidP="00E86DA4">
      <w:pPr>
        <w:ind w:left="360"/>
        <w:jc w:val="both"/>
      </w:pPr>
    </w:p>
    <w:p w14:paraId="46A605B5" w14:textId="77777777" w:rsidR="00156212" w:rsidRDefault="00A15386">
      <w:pPr>
        <w:pStyle w:val="Paragraphedeliste"/>
        <w:numPr>
          <w:ilvl w:val="0"/>
          <w:numId w:val="3"/>
        </w:numPr>
        <w:jc w:val="both"/>
      </w:pPr>
      <w:r>
        <w:t xml:space="preserve">Scénario pédagogique de la séquence/ description détaillée de la méthode proposée </w:t>
      </w:r>
    </w:p>
    <w:p w14:paraId="2A14D8A3" w14:textId="77777777" w:rsidR="00156212" w:rsidRDefault="00156212">
      <w:pPr>
        <w:jc w:val="both"/>
      </w:pPr>
    </w:p>
    <w:p w14:paraId="1438E1F0" w14:textId="77777777" w:rsidR="00156212" w:rsidRDefault="00156212">
      <w:pPr>
        <w:jc w:val="both"/>
      </w:pPr>
    </w:p>
    <w:tbl>
      <w:tblPr>
        <w:tblStyle w:val="Grilledutableau"/>
        <w:tblpPr w:leftFromText="141" w:rightFromText="141" w:vertAnchor="text" w:horzAnchor="margin" w:tblpXSpec="center" w:tblpY="114"/>
        <w:tblW w:w="10206" w:type="dxa"/>
        <w:jc w:val="center"/>
        <w:tblLayout w:type="fixed"/>
        <w:tblLook w:val="04A0" w:firstRow="1" w:lastRow="0" w:firstColumn="1" w:lastColumn="0" w:noHBand="0" w:noVBand="1"/>
      </w:tblPr>
      <w:tblGrid>
        <w:gridCol w:w="2374"/>
        <w:gridCol w:w="2588"/>
        <w:gridCol w:w="2693"/>
        <w:gridCol w:w="2551"/>
      </w:tblGrid>
      <w:tr w:rsidR="00156212" w14:paraId="6461F80A" w14:textId="77777777" w:rsidTr="00E777FF">
        <w:trPr>
          <w:trHeight w:val="597"/>
          <w:jc w:val="center"/>
        </w:trPr>
        <w:tc>
          <w:tcPr>
            <w:tcW w:w="2374" w:type="dxa"/>
            <w:vMerge w:val="restart"/>
            <w:tcBorders>
              <w:top w:val="single" w:sz="4" w:space="0" w:color="8EAADB"/>
              <w:left w:val="single" w:sz="4" w:space="0" w:color="8EAADB"/>
              <w:bottom w:val="single" w:sz="4" w:space="0" w:color="8EAADB"/>
              <w:right w:val="single" w:sz="4" w:space="0" w:color="8EAADB"/>
            </w:tcBorders>
            <w:shd w:val="clear" w:color="auto" w:fill="F5EBFF"/>
            <w:vAlign w:val="center"/>
          </w:tcPr>
          <w:p w14:paraId="65405E12" w14:textId="77777777" w:rsidR="00156212" w:rsidRDefault="00A15386">
            <w:pPr>
              <w:tabs>
                <w:tab w:val="center" w:pos="1174"/>
              </w:tabs>
              <w:jc w:val="center"/>
              <w:rPr>
                <w:rFonts w:ascii="Arial" w:hAnsi="Arial" w:cs="Arial"/>
                <w:sz w:val="20"/>
                <w:szCs w:val="20"/>
                <w:lang w:eastAsia="fr-FR"/>
              </w:rPr>
            </w:pPr>
            <w:r>
              <w:rPr>
                <w:rFonts w:eastAsia="Calibri"/>
                <w:noProof/>
              </w:rPr>
              <w:lastRenderedPageBreak/>
              <w:drawing>
                <wp:inline distT="0" distB="0" distL="0" distR="0" wp14:anchorId="76BD80B0" wp14:editId="5EFEDC3E">
                  <wp:extent cx="495300" cy="495300"/>
                  <wp:effectExtent l="0" t="0" r="0" b="0"/>
                  <wp:docPr id="5" name="Graphique 6" descr="Calendrier journali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6" descr="Calendrier journalier avec un remplissage uni"/>
                          <pic:cNvPicPr>
                            <a:picLocks noChangeAspect="1" noChangeArrowheads="1"/>
                          </pic:cNvPicPr>
                        </pic:nvPicPr>
                        <pic:blipFill>
                          <a:blip r:embed="rId6">
                            <a:extLst>
                              <a:ext uri="{96DAC541-7B7A-43D3-8B79-37D633B846F1}">
                                <asvg:svgBlip xmlns:asvg="http://schemas.microsoft.com/office/drawing/2016/SVG/main" r:embed="rId7"/>
                              </a:ext>
                            </a:extLst>
                          </a:blip>
                          <a:stretch>
                            <a:fillRect/>
                          </a:stretch>
                        </pic:blipFill>
                        <pic:spPr bwMode="auto">
                          <a:xfrm>
                            <a:off x="0" y="0"/>
                            <a:ext cx="495300" cy="495300"/>
                          </a:xfrm>
                          <a:prstGeom prst="rect">
                            <a:avLst/>
                          </a:prstGeom>
                          <a:noFill/>
                        </pic:spPr>
                      </pic:pic>
                    </a:graphicData>
                  </a:graphic>
                </wp:inline>
              </w:drawing>
            </w:r>
          </w:p>
          <w:p w14:paraId="7165C6FB" w14:textId="77777777" w:rsidR="00156212" w:rsidRDefault="00A15386">
            <w:pPr>
              <w:tabs>
                <w:tab w:val="center" w:pos="1174"/>
              </w:tabs>
              <w:jc w:val="center"/>
              <w:rPr>
                <w:rFonts w:ascii="Arial" w:hAnsi="Arial" w:cs="Arial"/>
                <w:sz w:val="20"/>
                <w:szCs w:val="20"/>
              </w:rPr>
            </w:pPr>
            <w:r>
              <w:rPr>
                <w:rFonts w:ascii="Arial" w:eastAsia="Calibri" w:hAnsi="Arial" w:cs="Arial"/>
                <w:noProof/>
                <w:sz w:val="20"/>
                <w:szCs w:val="20"/>
              </w:rPr>
              <mc:AlternateContent>
                <mc:Choice Requires="wps">
                  <w:drawing>
                    <wp:anchor distT="0" distB="0" distL="0" distR="0" simplePos="0" relativeHeight="13" behindDoc="0" locked="0" layoutInCell="1" allowOverlap="1" wp14:anchorId="72541D8C" wp14:editId="1FFE7AB3">
                      <wp:simplePos x="0" y="0"/>
                      <wp:positionH relativeFrom="column">
                        <wp:posOffset>184150</wp:posOffset>
                      </wp:positionH>
                      <wp:positionV relativeFrom="paragraph">
                        <wp:posOffset>321945</wp:posOffset>
                      </wp:positionV>
                      <wp:extent cx="704850" cy="600075"/>
                      <wp:effectExtent l="0" t="0" r="0" b="0"/>
                      <wp:wrapNone/>
                      <wp:docPr id="6" name="Zone de texte 1"/>
                      <wp:cNvGraphicFramePr/>
                      <a:graphic xmlns:a="http://schemas.openxmlformats.org/drawingml/2006/main">
                        <a:graphicData uri="http://schemas.microsoft.com/office/word/2010/wordprocessingShape">
                          <wps:wsp>
                            <wps:cNvSpPr/>
                            <wps:spPr>
                              <a:xfrm>
                                <a:off x="0" y="0"/>
                                <a:ext cx="704880" cy="600120"/>
                              </a:xfrm>
                              <a:prstGeom prst="rect">
                                <a:avLst/>
                              </a:prstGeom>
                              <a:noFill/>
                              <a:ln w="6350">
                                <a:noFill/>
                              </a:ln>
                            </wps:spPr>
                            <wps:style>
                              <a:lnRef idx="0">
                                <a:scrgbClr r="0" g="0" b="0"/>
                              </a:lnRef>
                              <a:fillRef idx="0">
                                <a:scrgbClr r="0" g="0" b="0"/>
                              </a:fillRef>
                              <a:effectRef idx="0">
                                <a:scrgbClr r="0" g="0" b="0"/>
                              </a:effectRef>
                              <a:fontRef idx="minor"/>
                            </wps:style>
                            <wps:txbx>
                              <w:txbxContent>
                                <w:p w14:paraId="76366369" w14:textId="77777777" w:rsidR="00156212" w:rsidRDefault="00A15386">
                                  <w:pPr>
                                    <w:pStyle w:val="Contenudecadre"/>
                                  </w:pPr>
                                  <w:r>
                                    <w:rPr>
                                      <w:noProof/>
                                    </w:rPr>
                                    <w:drawing>
                                      <wp:inline distT="0" distB="0" distL="0" distR="0" wp14:anchorId="7DBE209E" wp14:editId="01F65792">
                                        <wp:extent cx="390525" cy="390525"/>
                                        <wp:effectExtent l="0" t="0" r="0" b="0"/>
                                        <wp:docPr id="581949788" name="Graphique 179" descr="Double itinéraire avec un chemi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179" descr="Double itinéraire avec un chemin avec un remplissage uni"/>
                                                <pic:cNvPicPr>
                                                  <a:picLocks noChangeAspect="1" noChangeArrowheads="1"/>
                                                </pic:cNvPicPr>
                                              </pic:nvPicPr>
                                              <pic:blipFill>
                                                <a:blip r:embed="rId8">
                                                  <a:extLst>
                                                    <a:ext uri="{96DAC541-7B7A-43D3-8B79-37D633B846F1}">
                                                      <asvg:svgBlip xmlns:asvg="http://schemas.microsoft.com/office/drawing/2016/SVG/main" r:embed="rId9"/>
                                                    </a:ext>
                                                  </a:extLst>
                                                </a:blip>
                                                <a:stretch>
                                                  <a:fillRect/>
                                                </a:stretch>
                                              </pic:blipFill>
                                              <pic:spPr bwMode="auto">
                                                <a:xfrm>
                                                  <a:off x="0" y="0"/>
                                                  <a:ext cx="390525" cy="390525"/>
                                                </a:xfrm>
                                                <a:prstGeom prst="rect">
                                                  <a:avLst/>
                                                </a:prstGeom>
                                                <a:noFill/>
                                              </pic:spPr>
                                            </pic:pic>
                                          </a:graphicData>
                                        </a:graphic>
                                      </wp:inline>
                                    </w:drawing>
                                  </w:r>
                                </w:p>
                              </w:txbxContent>
                            </wps:txbx>
                            <wps:bodyPr anchor="t">
                              <a:prstTxWarp prst="textNoShape">
                                <a:avLst/>
                              </a:prstTxWarp>
                              <a:noAutofit/>
                            </wps:bodyPr>
                          </wps:wsp>
                        </a:graphicData>
                      </a:graphic>
                    </wp:anchor>
                  </w:drawing>
                </mc:Choice>
                <mc:Fallback>
                  <w:pict>
                    <v:rect w14:anchorId="72541D8C" id="Zone de texte 1" o:spid="_x0000_s1027" style="position:absolute;left:0;text-align:left;margin-left:14.5pt;margin-top:25.35pt;width:55.5pt;height:47.25pt;z-index:1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mYl2wEAABsEAAAOAAAAZHJzL2Uyb0RvYy54bWysU8Fu2zAMvQ/YPwi6L3ayrQuMOMWworsM&#10;XbF26FmRpViAJAqUGjt/P0pOnKE7tdhFlkW9R75HanM9OssOCqMB3/LlouZMeQmd8fuW/368/bDm&#10;LCbhO2HBq5YfVeTX2/fvNkNo1Ap6sJ1CRiQ+NkNoeZ9SaKoqyl45ERcQlKegBnQi0S/uqw7FQOzO&#10;Vqu6vqoGwC4gSBUjnd5MQb4t/FormX5qHVVituVUWyorlnWX12q7Ec0eReiNPJUh3lCFE8ZT0pnq&#10;RiTBntH8Q+WMRIig00KCq0BrI1XRQGqW9Qs1D70Iqmghc2KYbYr/j1beHR7CPZINQ4hNpG1WMWp0&#10;+Uv1sbGYdZzNUmNikg6/1J/Wa7JUUuiqrperYmZ1AQeM6bsCx/Km5Ui9KBaJw4+YKCFdPV/JuTzc&#10;GmtLP6xnA5F+/FwXwBwhhPUEvJRaduloVWaw/pfSzHSl4nwQJe533yyyqeE0kVTvue2FjAD5oqbM&#10;r8SeIBmtypy9Ej+DSn7wacY74wHzYE46J3VZaBp3I8mjZ5aj+WQH3fEemfCyB9I4+ZtNfRyfBIaT&#10;84ladgfnYRLNiwZMd3MZHr4+J9CmdOfCf6qEJrA07fRa8oj//V9uXd709g8AAAD//wMAUEsDBBQA&#10;BgAIAAAAIQCFxmLT4AAAAAkBAAAPAAAAZHJzL2Rvd25yZXYueG1sTI9BT4QwEIXvJv6HZky8GLcV&#10;xVWkbIzRmGg8yO7FW6GzgNIpabuA/nrLSW8z817efC/fzKZnIzrfWZJwsRLAkGqrO2ok7LZP5zfA&#10;fFCkVW8JJXyjh01xfJSrTNuJ3nEsQ8NiCPlMSWhDGDLOfd2iUX5lB6So7a0zKsTVNVw7NcVw0/NE&#10;iGtuVEfxQ6sGfGix/ioPRsLl53rajenjD56Vldm/fLw+b9+clKcn8/0dsIBz+DPDgh/RoYhMlT2Q&#10;9qyXkNzGKkFCKtbAFv1KxEO1DGkCvMj5/wbFLwAAAP//AwBQSwECLQAUAAYACAAAACEAtoM4kv4A&#10;AADhAQAAEwAAAAAAAAAAAAAAAAAAAAAAW0NvbnRlbnRfVHlwZXNdLnhtbFBLAQItABQABgAIAAAA&#10;IQA4/SH/1gAAAJQBAAALAAAAAAAAAAAAAAAAAC8BAABfcmVscy8ucmVsc1BLAQItABQABgAIAAAA&#10;IQDs2mYl2wEAABsEAAAOAAAAAAAAAAAAAAAAAC4CAABkcnMvZTJvRG9jLnhtbFBLAQItABQABgAI&#10;AAAAIQCFxmLT4AAAAAkBAAAPAAAAAAAAAAAAAAAAADUEAABkcnMvZG93bnJldi54bWxQSwUGAAAA&#10;AAQABADzAAAAQgUAAAAA&#10;" filled="f" stroked="f" strokeweight=".5pt">
                      <v:textbox>
                        <w:txbxContent>
                          <w:p w14:paraId="76366369" w14:textId="77777777" w:rsidR="00156212" w:rsidRDefault="00A15386">
                            <w:pPr>
                              <w:pStyle w:val="Contenudecadre"/>
                            </w:pPr>
                            <w:r>
                              <w:rPr>
                                <w:noProof/>
                              </w:rPr>
                              <w:drawing>
                                <wp:inline distT="0" distB="0" distL="0" distR="0" wp14:anchorId="7DBE209E" wp14:editId="01F65792">
                                  <wp:extent cx="390525" cy="390525"/>
                                  <wp:effectExtent l="0" t="0" r="0" b="0"/>
                                  <wp:docPr id="581949788" name="Graphique 179" descr="Double itinéraire avec un chemi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179" descr="Double itinéraire avec un chemin avec un remplissage uni"/>
                                          <pic:cNvPicPr>
                                            <a:picLocks noChangeAspect="1" noChangeArrowheads="1"/>
                                          </pic:cNvPicPr>
                                        </pic:nvPicPr>
                                        <pic:blipFill>
                                          <a:blip r:embed="rId8">
                                            <a:extLst>
                                              <a:ext uri="{96DAC541-7B7A-43D3-8B79-37D633B846F1}">
                                                <asvg:svgBlip xmlns:asvg="http://schemas.microsoft.com/office/drawing/2016/SVG/main" r:embed="rId9"/>
                                              </a:ext>
                                            </a:extLst>
                                          </a:blip>
                                          <a:stretch>
                                            <a:fillRect/>
                                          </a:stretch>
                                        </pic:blipFill>
                                        <pic:spPr bwMode="auto">
                                          <a:xfrm>
                                            <a:off x="0" y="0"/>
                                            <a:ext cx="390525" cy="390525"/>
                                          </a:xfrm>
                                          <a:prstGeom prst="rect">
                                            <a:avLst/>
                                          </a:prstGeom>
                                          <a:noFill/>
                                        </pic:spPr>
                                      </pic:pic>
                                    </a:graphicData>
                                  </a:graphic>
                                </wp:inline>
                              </w:drawing>
                            </w:r>
                          </w:p>
                        </w:txbxContent>
                      </v:textbox>
                    </v:rect>
                  </w:pict>
                </mc:Fallback>
              </mc:AlternateContent>
            </w:r>
          </w:p>
        </w:tc>
        <w:tc>
          <w:tcPr>
            <w:tcW w:w="7832" w:type="dxa"/>
            <w:gridSpan w:val="3"/>
            <w:tcBorders>
              <w:top w:val="single" w:sz="4" w:space="0" w:color="8EAADB"/>
              <w:left w:val="single" w:sz="4" w:space="0" w:color="8EAADB"/>
              <w:bottom w:val="single" w:sz="4" w:space="0" w:color="8EAADB"/>
              <w:right w:val="single" w:sz="4" w:space="0" w:color="8EAADB"/>
            </w:tcBorders>
            <w:shd w:val="clear" w:color="auto" w:fill="EFD8FC"/>
            <w:vAlign w:val="center"/>
          </w:tcPr>
          <w:p w14:paraId="688F8158" w14:textId="77777777" w:rsidR="00156212" w:rsidRDefault="00A15386">
            <w:pPr>
              <w:jc w:val="center"/>
              <w:rPr>
                <w:rFonts w:ascii="Arial" w:hAnsi="Arial" w:cs="Arial"/>
                <w:color w:val="FF0066"/>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Calibri" w:hAnsi="Arial" w:cs="Arial"/>
                <w:color w:val="7030A0"/>
                <w:sz w:val="22"/>
                <w:szCs w:val="22"/>
                <w14:textOutline w14:w="0" w14:cap="flat" w14:cmpd="sng" w14:algn="ctr">
                  <w14:noFill/>
                  <w14:prstDash w14:val="solid"/>
                  <w14:round/>
                </w14:textOutline>
              </w:rPr>
              <w:t>Scénario pédagogique détaillé</w:t>
            </w:r>
          </w:p>
        </w:tc>
      </w:tr>
      <w:tr w:rsidR="00E777FF" w14:paraId="5CC90A42" w14:textId="77777777" w:rsidTr="00E777FF">
        <w:trPr>
          <w:trHeight w:val="612"/>
          <w:jc w:val="center"/>
        </w:trPr>
        <w:tc>
          <w:tcPr>
            <w:tcW w:w="2374" w:type="dxa"/>
            <w:vMerge/>
            <w:tcBorders>
              <w:top w:val="single" w:sz="4" w:space="0" w:color="8EAADB"/>
              <w:left w:val="single" w:sz="4" w:space="0" w:color="8EAADB"/>
              <w:bottom w:val="single" w:sz="4" w:space="0" w:color="8EAADB"/>
              <w:right w:val="single" w:sz="4" w:space="0" w:color="8EAADB"/>
            </w:tcBorders>
            <w:shd w:val="clear" w:color="auto" w:fill="F5EBFF"/>
            <w:vAlign w:val="center"/>
          </w:tcPr>
          <w:p w14:paraId="1D758721" w14:textId="77777777" w:rsidR="00E777FF" w:rsidRDefault="00E777FF">
            <w:pPr>
              <w:tabs>
                <w:tab w:val="center" w:pos="1174"/>
              </w:tabs>
              <w:jc w:val="center"/>
              <w:rPr>
                <w:rFonts w:ascii="Arial" w:hAnsi="Arial" w:cs="Arial"/>
                <w:sz w:val="20"/>
                <w:szCs w:val="20"/>
              </w:rPr>
            </w:pPr>
          </w:p>
        </w:tc>
        <w:tc>
          <w:tcPr>
            <w:tcW w:w="2588" w:type="dxa"/>
            <w:tcBorders>
              <w:top w:val="single" w:sz="4" w:space="0" w:color="8EAADB"/>
              <w:left w:val="single" w:sz="4" w:space="0" w:color="8EAADB"/>
              <w:bottom w:val="single" w:sz="4" w:space="0" w:color="8EAADB"/>
              <w:right w:val="single" w:sz="4" w:space="0" w:color="8EAADB"/>
            </w:tcBorders>
            <w:shd w:val="clear" w:color="auto" w:fill="F5EBFF"/>
            <w:vAlign w:val="center"/>
          </w:tcPr>
          <w:p w14:paraId="40CDBB41" w14:textId="77777777" w:rsidR="00E777FF" w:rsidRDefault="00E777FF">
            <w:pPr>
              <w:jc w:val="center"/>
              <w:rPr>
                <w:rFonts w:ascii="Arial" w:hAnsi="Arial" w:cs="Arial"/>
                <w:b/>
                <w:color w:val="EFA319"/>
                <w:sz w:val="20"/>
                <w:szCs w:val="20"/>
              </w:rPr>
            </w:pPr>
            <w:r>
              <w:rPr>
                <w:rFonts w:ascii="Arial" w:eastAsia="Calibri" w:hAnsi="Arial" w:cs="Arial"/>
                <w:b/>
                <w:color w:val="EFA319"/>
                <w:sz w:val="20"/>
                <w:szCs w:val="20"/>
              </w:rPr>
              <w:t>Séance 1</w:t>
            </w:r>
          </w:p>
        </w:tc>
        <w:tc>
          <w:tcPr>
            <w:tcW w:w="2693" w:type="dxa"/>
            <w:tcBorders>
              <w:top w:val="single" w:sz="4" w:space="0" w:color="8EAADB"/>
              <w:left w:val="single" w:sz="4" w:space="0" w:color="8EAADB"/>
              <w:bottom w:val="single" w:sz="4" w:space="0" w:color="8EAADB"/>
              <w:right w:val="single" w:sz="4" w:space="0" w:color="8EAADB"/>
            </w:tcBorders>
            <w:shd w:val="clear" w:color="auto" w:fill="F5EBFF"/>
            <w:vAlign w:val="center"/>
          </w:tcPr>
          <w:p w14:paraId="2F958448" w14:textId="77777777" w:rsidR="00E777FF" w:rsidRDefault="00E777FF">
            <w:pPr>
              <w:jc w:val="center"/>
              <w:rPr>
                <w:rFonts w:ascii="Arial" w:hAnsi="Arial" w:cs="Arial"/>
                <w:b/>
                <w:sz w:val="20"/>
                <w:szCs w:val="20"/>
              </w:rPr>
            </w:pPr>
            <w:r>
              <w:rPr>
                <w:rFonts w:ascii="Arial" w:eastAsia="Calibri" w:hAnsi="Arial" w:cs="Arial"/>
                <w:b/>
                <w:color w:val="538135" w:themeColor="accent6" w:themeShade="BF"/>
                <w:sz w:val="20"/>
                <w:szCs w:val="20"/>
              </w:rPr>
              <w:t>Séance 2</w:t>
            </w:r>
          </w:p>
        </w:tc>
        <w:tc>
          <w:tcPr>
            <w:tcW w:w="2551" w:type="dxa"/>
            <w:tcBorders>
              <w:top w:val="single" w:sz="4" w:space="0" w:color="8EAADB"/>
              <w:left w:val="single" w:sz="4" w:space="0" w:color="8EAADB"/>
              <w:bottom w:val="single" w:sz="4" w:space="0" w:color="8EAADB"/>
              <w:right w:val="single" w:sz="4" w:space="0" w:color="8EAADB"/>
            </w:tcBorders>
            <w:shd w:val="clear" w:color="auto" w:fill="F5EBFF"/>
          </w:tcPr>
          <w:p w14:paraId="16008591" w14:textId="77777777" w:rsidR="00E777FF" w:rsidRDefault="00E777FF">
            <w:pPr>
              <w:jc w:val="center"/>
              <w:rPr>
                <w:rFonts w:ascii="Arial" w:hAnsi="Arial" w:cs="Arial"/>
                <w:b/>
                <w:sz w:val="20"/>
                <w:szCs w:val="20"/>
              </w:rPr>
            </w:pPr>
          </w:p>
          <w:p w14:paraId="2D10C320" w14:textId="77777777" w:rsidR="00E777FF" w:rsidRDefault="00E777FF">
            <w:pPr>
              <w:spacing w:line="480" w:lineRule="auto"/>
              <w:jc w:val="center"/>
              <w:rPr>
                <w:rFonts w:ascii="Arial" w:hAnsi="Arial" w:cs="Arial"/>
                <w:b/>
                <w:sz w:val="20"/>
                <w:szCs w:val="20"/>
              </w:rPr>
            </w:pPr>
            <w:r>
              <w:rPr>
                <w:rFonts w:ascii="Arial" w:eastAsia="Calibri" w:hAnsi="Arial" w:cs="Arial"/>
                <w:b/>
                <w:color w:val="EFA319"/>
                <w:sz w:val="20"/>
                <w:szCs w:val="20"/>
              </w:rPr>
              <w:t xml:space="preserve">Séance 3 </w:t>
            </w:r>
          </w:p>
        </w:tc>
      </w:tr>
      <w:tr w:rsidR="00E777FF" w14:paraId="4662A839" w14:textId="77777777" w:rsidTr="00E777FF">
        <w:trPr>
          <w:trHeight w:val="683"/>
          <w:jc w:val="center"/>
        </w:trPr>
        <w:tc>
          <w:tcPr>
            <w:tcW w:w="2374" w:type="dxa"/>
            <w:tcBorders>
              <w:top w:val="single" w:sz="4" w:space="0" w:color="8EAADB"/>
              <w:left w:val="single" w:sz="4" w:space="0" w:color="8EAADB"/>
              <w:bottom w:val="single" w:sz="4" w:space="0" w:color="8EAADB"/>
              <w:right w:val="single" w:sz="4" w:space="0" w:color="8EAADB"/>
            </w:tcBorders>
            <w:shd w:val="clear" w:color="auto" w:fill="DEEAF6" w:themeFill="accent1" w:themeFillTint="33"/>
            <w:vAlign w:val="center"/>
          </w:tcPr>
          <w:p w14:paraId="279B64D6" w14:textId="77777777" w:rsidR="00E777FF" w:rsidRDefault="00E777FF">
            <w:pPr>
              <w:jc w:val="center"/>
              <w:rPr>
                <w:rFonts w:ascii="Arial" w:hAnsi="Arial" w:cs="Arial"/>
                <w:sz w:val="20"/>
                <w:szCs w:val="20"/>
              </w:rPr>
            </w:pPr>
          </w:p>
        </w:tc>
        <w:tc>
          <w:tcPr>
            <w:tcW w:w="2588" w:type="dxa"/>
            <w:tcBorders>
              <w:top w:val="single" w:sz="4" w:space="0" w:color="8EAADB"/>
              <w:left w:val="single" w:sz="4" w:space="0" w:color="8EAADB"/>
              <w:bottom w:val="single" w:sz="4" w:space="0" w:color="8EAADB"/>
              <w:right w:val="single" w:sz="4" w:space="0" w:color="8EAADB"/>
            </w:tcBorders>
            <w:shd w:val="clear" w:color="auto" w:fill="FFF4D5"/>
            <w:vAlign w:val="center"/>
          </w:tcPr>
          <w:p w14:paraId="0F783DF0" w14:textId="286F62C8" w:rsidR="00E777FF" w:rsidRDefault="00E777FF">
            <w:pPr>
              <w:jc w:val="center"/>
              <w:rPr>
                <w:rFonts w:ascii="Arial" w:hAnsi="Arial" w:cs="Arial"/>
                <w:i/>
                <w:sz w:val="20"/>
                <w:szCs w:val="20"/>
              </w:rPr>
            </w:pPr>
            <w:r>
              <w:rPr>
                <w:rFonts w:ascii="Arial" w:eastAsia="Calibri" w:hAnsi="Arial" w:cs="Arial"/>
                <w:sz w:val="20"/>
                <w:szCs w:val="20"/>
              </w:rPr>
              <w:t>Travail en classe</w:t>
            </w:r>
          </w:p>
        </w:tc>
        <w:tc>
          <w:tcPr>
            <w:tcW w:w="2693" w:type="dxa"/>
            <w:tcBorders>
              <w:top w:val="single" w:sz="4" w:space="0" w:color="8EAADB"/>
              <w:left w:val="single" w:sz="4" w:space="0" w:color="8EAADB"/>
              <w:bottom w:val="single" w:sz="4" w:space="0" w:color="8EAADB"/>
              <w:right w:val="single" w:sz="4" w:space="0" w:color="8EAADB"/>
            </w:tcBorders>
            <w:shd w:val="clear" w:color="auto" w:fill="E2EFD9" w:themeFill="accent6" w:themeFillTint="33"/>
            <w:vAlign w:val="center"/>
          </w:tcPr>
          <w:p w14:paraId="12ECCBA6" w14:textId="03A1B445" w:rsidR="00E777FF" w:rsidRDefault="00E777FF">
            <w:pPr>
              <w:jc w:val="center"/>
              <w:rPr>
                <w:rFonts w:ascii="Arial" w:hAnsi="Arial" w:cs="Arial"/>
                <w:sz w:val="20"/>
                <w:szCs w:val="20"/>
              </w:rPr>
            </w:pPr>
            <w:r>
              <w:rPr>
                <w:rFonts w:ascii="Arial" w:eastAsia="Calibri" w:hAnsi="Arial" w:cs="Arial"/>
                <w:sz w:val="20"/>
                <w:szCs w:val="20"/>
              </w:rPr>
              <w:t>Travail à distance</w:t>
            </w:r>
          </w:p>
        </w:tc>
        <w:tc>
          <w:tcPr>
            <w:tcW w:w="2551" w:type="dxa"/>
            <w:tcBorders>
              <w:top w:val="single" w:sz="4" w:space="0" w:color="8EAADB"/>
              <w:left w:val="single" w:sz="4" w:space="0" w:color="8EAADB"/>
              <w:bottom w:val="single" w:sz="4" w:space="0" w:color="8EAADB"/>
              <w:right w:val="single" w:sz="4" w:space="0" w:color="8EAADB"/>
            </w:tcBorders>
            <w:shd w:val="clear" w:color="auto" w:fill="FFF2CC" w:themeFill="accent4" w:themeFillTint="33"/>
          </w:tcPr>
          <w:p w14:paraId="214D6045" w14:textId="1D5BDDD1" w:rsidR="00E777FF" w:rsidRDefault="00E777FF">
            <w:pPr>
              <w:spacing w:before="240" w:line="480" w:lineRule="auto"/>
              <w:jc w:val="center"/>
              <w:rPr>
                <w:rFonts w:ascii="Arial" w:hAnsi="Arial" w:cs="Arial"/>
                <w:sz w:val="20"/>
                <w:szCs w:val="20"/>
              </w:rPr>
            </w:pPr>
            <w:r>
              <w:rPr>
                <w:rFonts w:ascii="Arial" w:eastAsia="Calibri" w:hAnsi="Arial" w:cs="Arial"/>
                <w:sz w:val="20"/>
                <w:szCs w:val="20"/>
              </w:rPr>
              <w:t>Travail en classe</w:t>
            </w:r>
          </w:p>
        </w:tc>
      </w:tr>
      <w:tr w:rsidR="00E777FF" w14:paraId="3E6107B0" w14:textId="77777777" w:rsidTr="00E777FF">
        <w:trPr>
          <w:trHeight w:val="683"/>
          <w:jc w:val="center"/>
        </w:trPr>
        <w:tc>
          <w:tcPr>
            <w:tcW w:w="2374" w:type="dxa"/>
            <w:tcBorders>
              <w:top w:val="single" w:sz="4" w:space="0" w:color="8EAADB"/>
              <w:left w:val="single" w:sz="4" w:space="0" w:color="8EAADB"/>
              <w:bottom w:val="single" w:sz="4" w:space="0" w:color="8EAADB"/>
              <w:right w:val="single" w:sz="4" w:space="0" w:color="8EAADB"/>
            </w:tcBorders>
            <w:shd w:val="clear" w:color="auto" w:fill="DEEAF6" w:themeFill="accent1" w:themeFillTint="33"/>
            <w:vAlign w:val="center"/>
          </w:tcPr>
          <w:p w14:paraId="51DC7E01" w14:textId="77777777" w:rsidR="00E777FF" w:rsidRDefault="00E777FF">
            <w:pPr>
              <w:jc w:val="center"/>
              <w:rPr>
                <w:rFonts w:ascii="Arial" w:hAnsi="Arial" w:cs="Arial"/>
                <w:sz w:val="20"/>
                <w:szCs w:val="20"/>
              </w:rPr>
            </w:pPr>
            <w:r>
              <w:rPr>
                <w:rFonts w:eastAsia="Calibri"/>
                <w:noProof/>
              </w:rPr>
              <w:drawing>
                <wp:inline distT="0" distB="0" distL="0" distR="0" wp14:anchorId="00B5DBCE" wp14:editId="5BBE18D8">
                  <wp:extent cx="342900" cy="342900"/>
                  <wp:effectExtent l="0" t="0" r="0" b="0"/>
                  <wp:docPr id="9" name="Graphique 7" descr="Chronomètr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que 7" descr="Chronomètre avec un remplissage uni"/>
                          <pic:cNvPicPr>
                            <a:picLocks noChangeAspect="1" noChangeArrowheads="1"/>
                          </pic:cNvPicPr>
                        </pic:nvPicPr>
                        <pic:blipFill>
                          <a:blip r:embed="rId10">
                            <a:extLst>
                              <a:ext uri="{96DAC541-7B7A-43D3-8B79-37D633B846F1}">
                                <asvg:svgBlip xmlns:asvg="http://schemas.microsoft.com/office/drawing/2016/SVG/main" r:embed="rId11"/>
                              </a:ext>
                            </a:extLst>
                          </a:blip>
                          <a:stretch>
                            <a:fillRect/>
                          </a:stretch>
                        </pic:blipFill>
                        <pic:spPr bwMode="auto">
                          <a:xfrm>
                            <a:off x="0" y="0"/>
                            <a:ext cx="342900" cy="342900"/>
                          </a:xfrm>
                          <a:prstGeom prst="rect">
                            <a:avLst/>
                          </a:prstGeom>
                          <a:noFill/>
                        </pic:spPr>
                      </pic:pic>
                    </a:graphicData>
                  </a:graphic>
                </wp:inline>
              </w:drawing>
            </w:r>
          </w:p>
        </w:tc>
        <w:tc>
          <w:tcPr>
            <w:tcW w:w="2588" w:type="dxa"/>
            <w:tcBorders>
              <w:top w:val="single" w:sz="4" w:space="0" w:color="8EAADB"/>
              <w:left w:val="single" w:sz="4" w:space="0" w:color="8EAADB"/>
              <w:bottom w:val="single" w:sz="4" w:space="0" w:color="8EAADB"/>
              <w:right w:val="single" w:sz="4" w:space="0" w:color="8EAADB"/>
            </w:tcBorders>
            <w:shd w:val="clear" w:color="auto" w:fill="FFFFFF" w:themeFill="background1"/>
            <w:vAlign w:val="center"/>
          </w:tcPr>
          <w:p w14:paraId="12DACA67" w14:textId="09BDC20A" w:rsidR="00E777FF" w:rsidRDefault="00E777FF">
            <w:pPr>
              <w:jc w:val="center"/>
              <w:rPr>
                <w:rFonts w:ascii="Arial" w:hAnsi="Arial" w:cs="Arial"/>
                <w:sz w:val="20"/>
                <w:szCs w:val="20"/>
              </w:rPr>
            </w:pPr>
            <w:r>
              <w:rPr>
                <w:rFonts w:ascii="Arial" w:eastAsia="Calibri" w:hAnsi="Arial" w:cs="Arial"/>
                <w:sz w:val="20"/>
                <w:szCs w:val="20"/>
              </w:rPr>
              <w:t>1 heures 30 minutes</w:t>
            </w:r>
          </w:p>
        </w:tc>
        <w:tc>
          <w:tcPr>
            <w:tcW w:w="2693" w:type="dxa"/>
            <w:tcBorders>
              <w:top w:val="single" w:sz="4" w:space="0" w:color="8EAADB"/>
              <w:left w:val="single" w:sz="4" w:space="0" w:color="8EAADB"/>
              <w:bottom w:val="single" w:sz="4" w:space="0" w:color="8EAADB"/>
              <w:right w:val="single" w:sz="4" w:space="0" w:color="8EAADB"/>
            </w:tcBorders>
            <w:shd w:val="clear" w:color="auto" w:fill="FFFFFF" w:themeFill="background1"/>
            <w:vAlign w:val="center"/>
          </w:tcPr>
          <w:p w14:paraId="6E938351" w14:textId="160B16EC" w:rsidR="00E777FF" w:rsidRDefault="00E777FF">
            <w:pPr>
              <w:jc w:val="center"/>
              <w:rPr>
                <w:rFonts w:ascii="Arial" w:hAnsi="Arial" w:cs="Arial"/>
                <w:sz w:val="20"/>
                <w:szCs w:val="20"/>
              </w:rPr>
            </w:pPr>
            <w:r>
              <w:rPr>
                <w:rFonts w:ascii="Arial" w:eastAsia="Calibri" w:hAnsi="Arial" w:cs="Arial"/>
                <w:sz w:val="20"/>
                <w:szCs w:val="20"/>
              </w:rPr>
              <w:t>1 heures 00 minutes</w:t>
            </w:r>
          </w:p>
        </w:tc>
        <w:tc>
          <w:tcPr>
            <w:tcW w:w="2551"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2C21B995" w14:textId="1A0102DC" w:rsidR="00E777FF" w:rsidRDefault="00E777FF">
            <w:pPr>
              <w:spacing w:before="240" w:line="480" w:lineRule="auto"/>
              <w:jc w:val="center"/>
              <w:rPr>
                <w:rFonts w:ascii="Arial" w:hAnsi="Arial" w:cs="Arial"/>
                <w:sz w:val="20"/>
                <w:szCs w:val="20"/>
              </w:rPr>
            </w:pPr>
            <w:r>
              <w:rPr>
                <w:rFonts w:ascii="Arial" w:eastAsia="Calibri" w:hAnsi="Arial" w:cs="Arial"/>
                <w:sz w:val="20"/>
                <w:szCs w:val="20"/>
              </w:rPr>
              <w:t>1 heures 30 minutes</w:t>
            </w:r>
          </w:p>
        </w:tc>
      </w:tr>
      <w:tr w:rsidR="00E777FF" w14:paraId="4294F60E" w14:textId="77777777" w:rsidTr="00D05AFA">
        <w:trPr>
          <w:trHeight w:val="1093"/>
          <w:jc w:val="center"/>
        </w:trPr>
        <w:tc>
          <w:tcPr>
            <w:tcW w:w="2374" w:type="dxa"/>
            <w:tcBorders>
              <w:top w:val="single" w:sz="4" w:space="0" w:color="8EAADB"/>
              <w:left w:val="single" w:sz="4" w:space="0" w:color="8EAADB"/>
              <w:bottom w:val="single" w:sz="4" w:space="0" w:color="8EAADB"/>
              <w:right w:val="single" w:sz="4" w:space="0" w:color="8EAADB"/>
            </w:tcBorders>
            <w:shd w:val="clear" w:color="auto" w:fill="BDD6EE" w:themeFill="accent1" w:themeFillTint="66"/>
            <w:vAlign w:val="center"/>
          </w:tcPr>
          <w:p w14:paraId="2B70AFCC" w14:textId="77777777" w:rsidR="00E777FF" w:rsidRDefault="00E777FF">
            <w:pPr>
              <w:jc w:val="center"/>
              <w:rPr>
                <w:rFonts w:ascii="Arial" w:hAnsi="Arial" w:cs="Arial"/>
                <w:sz w:val="20"/>
                <w:szCs w:val="20"/>
              </w:rPr>
            </w:pPr>
          </w:p>
          <w:p w14:paraId="1D14FC2E" w14:textId="77777777" w:rsidR="00E777FF" w:rsidRDefault="00E777FF">
            <w:pPr>
              <w:jc w:val="center"/>
              <w:rPr>
                <w:rFonts w:ascii="Arial" w:hAnsi="Arial" w:cs="Arial"/>
                <w:b/>
                <w:sz w:val="20"/>
                <w:szCs w:val="20"/>
              </w:rPr>
            </w:pPr>
            <w:r>
              <w:rPr>
                <w:rFonts w:ascii="Calibri" w:eastAsia="Calibri" w:hAnsi="Calibri"/>
                <w:noProof/>
              </w:rPr>
              <w:drawing>
                <wp:inline distT="0" distB="0" distL="0" distR="0" wp14:anchorId="26CBFA5A" wp14:editId="7A501281">
                  <wp:extent cx="342900" cy="342900"/>
                  <wp:effectExtent l="0" t="0" r="0" b="0"/>
                  <wp:docPr id="10" name="Graphique 2" descr="Mill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2" descr="Mille avec un remplissage uni"/>
                          <pic:cNvPicPr>
                            <a:picLocks noChangeAspect="1" noChangeArrowheads="1"/>
                          </pic:cNvPicPr>
                        </pic:nvPicPr>
                        <pic:blipFill>
                          <a:blip r:embed="rId12">
                            <a:extLst>
                              <a:ext uri="{96DAC541-7B7A-43D3-8B79-37D633B846F1}">
                                <asvg:svgBlip xmlns:asvg="http://schemas.microsoft.com/office/drawing/2016/SVG/main" r:embed="rId13"/>
                              </a:ext>
                            </a:extLst>
                          </a:blip>
                          <a:stretch>
                            <a:fillRect/>
                          </a:stretch>
                        </pic:blipFill>
                        <pic:spPr bwMode="auto">
                          <a:xfrm>
                            <a:off x="0" y="0"/>
                            <a:ext cx="342900" cy="342900"/>
                          </a:xfrm>
                          <a:prstGeom prst="rect">
                            <a:avLst/>
                          </a:prstGeom>
                          <a:noFill/>
                        </pic:spPr>
                      </pic:pic>
                    </a:graphicData>
                  </a:graphic>
                </wp:inline>
              </w:drawing>
            </w:r>
            <w:r>
              <w:rPr>
                <w:rFonts w:ascii="Arial" w:eastAsia="Calibri" w:hAnsi="Arial" w:cs="Arial"/>
                <w:b/>
                <w:sz w:val="20"/>
                <w:szCs w:val="20"/>
              </w:rPr>
              <w:t xml:space="preserve"> </w:t>
            </w:r>
          </w:p>
          <w:p w14:paraId="491B26BC" w14:textId="77777777" w:rsidR="00E777FF" w:rsidRDefault="00E777FF">
            <w:pPr>
              <w:jc w:val="center"/>
              <w:rPr>
                <w:rFonts w:ascii="Arial" w:hAnsi="Arial" w:cs="Arial"/>
                <w:sz w:val="16"/>
                <w:szCs w:val="16"/>
              </w:rPr>
            </w:pPr>
            <w:r>
              <w:rPr>
                <w:rFonts w:ascii="Arial" w:eastAsia="Calibri" w:hAnsi="Arial" w:cs="Arial"/>
                <w:bCs/>
                <w:i/>
                <w:iCs/>
                <w:sz w:val="16"/>
                <w:szCs w:val="16"/>
              </w:rPr>
              <w:t>(Objectifs visés)</w:t>
            </w:r>
          </w:p>
        </w:tc>
        <w:tc>
          <w:tcPr>
            <w:tcW w:w="2588" w:type="dxa"/>
            <w:tcBorders>
              <w:top w:val="single" w:sz="4" w:space="0" w:color="8EAADB"/>
              <w:left w:val="single" w:sz="4" w:space="0" w:color="8EAADB"/>
              <w:bottom w:val="single" w:sz="4" w:space="0" w:color="8EAADB"/>
              <w:right w:val="single" w:sz="4" w:space="0" w:color="8EAADB"/>
            </w:tcBorders>
            <w:shd w:val="clear" w:color="auto" w:fill="FFE8A7"/>
            <w:vAlign w:val="center"/>
          </w:tcPr>
          <w:p w14:paraId="7002D2EF" w14:textId="075C59F6" w:rsidR="00E777FF" w:rsidRDefault="00D05AFA">
            <w:pPr>
              <w:pStyle w:val="Paragraphedeliste"/>
              <w:ind w:left="0"/>
              <w:jc w:val="center"/>
              <w:rPr>
                <w:rFonts w:ascii="Arial" w:hAnsi="Arial" w:cs="Arial"/>
                <w:bCs/>
                <w:sz w:val="20"/>
                <w:szCs w:val="20"/>
              </w:rPr>
            </w:pPr>
            <w:r>
              <w:rPr>
                <w:rFonts w:ascii="Arial" w:hAnsi="Arial" w:cs="Arial"/>
                <w:bCs/>
                <w:sz w:val="20"/>
                <w:szCs w:val="20"/>
              </w:rPr>
              <w:t>Comprendre les différentes caractéristiques d’un son</w:t>
            </w:r>
          </w:p>
          <w:p w14:paraId="31A9D2B7" w14:textId="4579C81A" w:rsidR="00D05AFA" w:rsidRPr="00D05AFA" w:rsidRDefault="00E86DA4">
            <w:pPr>
              <w:pStyle w:val="Paragraphedeliste"/>
              <w:ind w:left="0"/>
              <w:jc w:val="center"/>
              <w:rPr>
                <w:rFonts w:ascii="Arial" w:hAnsi="Arial" w:cs="Arial"/>
                <w:bCs/>
                <w:sz w:val="20"/>
                <w:szCs w:val="20"/>
              </w:rPr>
            </w:pPr>
            <w:r>
              <w:rPr>
                <w:rFonts w:ascii="Arial" w:hAnsi="Arial" w:cs="Arial"/>
                <w:bCs/>
                <w:sz w:val="20"/>
                <w:szCs w:val="20"/>
              </w:rPr>
              <w:t>Relier les caractéristiques physiques d’un signal sonore à la perception auditive, en utilisant des fichiers générés numériquement</w:t>
            </w:r>
          </w:p>
        </w:tc>
        <w:tc>
          <w:tcPr>
            <w:tcW w:w="2693" w:type="dxa"/>
            <w:tcBorders>
              <w:top w:val="single" w:sz="4" w:space="0" w:color="8EAADB"/>
              <w:left w:val="single" w:sz="4" w:space="0" w:color="8EAADB"/>
              <w:bottom w:val="single" w:sz="4" w:space="0" w:color="8EAADB"/>
              <w:right w:val="single" w:sz="4" w:space="0" w:color="8EAADB"/>
            </w:tcBorders>
            <w:shd w:val="clear" w:color="auto" w:fill="C9E2B8"/>
            <w:vAlign w:val="center"/>
          </w:tcPr>
          <w:p w14:paraId="5B0576D8" w14:textId="053CF8D6" w:rsidR="00E777FF" w:rsidRPr="00D05AFA" w:rsidRDefault="00D05AFA">
            <w:pPr>
              <w:jc w:val="center"/>
              <w:rPr>
                <w:rFonts w:ascii="Arial" w:hAnsi="Arial" w:cs="Arial"/>
                <w:bCs/>
                <w:sz w:val="20"/>
                <w:szCs w:val="20"/>
              </w:rPr>
            </w:pPr>
            <w:r w:rsidRPr="00D05AFA">
              <w:rPr>
                <w:rFonts w:ascii="Arial" w:hAnsi="Arial" w:cs="Arial"/>
                <w:bCs/>
                <w:sz w:val="20"/>
                <w:szCs w:val="20"/>
              </w:rPr>
              <w:t>Nouveaux essais pour générer des fichiers ; comparaison entre les fichiers obtenus</w:t>
            </w:r>
          </w:p>
        </w:tc>
        <w:tc>
          <w:tcPr>
            <w:tcW w:w="2551" w:type="dxa"/>
            <w:tcBorders>
              <w:top w:val="single" w:sz="4" w:space="0" w:color="8EAADB"/>
              <w:left w:val="single" w:sz="4" w:space="0" w:color="8EAADB"/>
              <w:bottom w:val="single" w:sz="4" w:space="0" w:color="8EAADB"/>
              <w:right w:val="single" w:sz="4" w:space="0" w:color="8EAADB"/>
            </w:tcBorders>
            <w:shd w:val="clear" w:color="auto" w:fill="FFE8A7"/>
          </w:tcPr>
          <w:p w14:paraId="4A0022D2" w14:textId="77777777" w:rsidR="00D05AFA" w:rsidRDefault="00D05AFA" w:rsidP="00D05AFA">
            <w:pPr>
              <w:pStyle w:val="Paragraphedeliste"/>
              <w:ind w:left="0"/>
              <w:jc w:val="center"/>
              <w:rPr>
                <w:rFonts w:ascii="Arial" w:hAnsi="Arial" w:cs="Arial"/>
                <w:bCs/>
                <w:sz w:val="20"/>
                <w:szCs w:val="20"/>
              </w:rPr>
            </w:pPr>
            <w:r>
              <w:rPr>
                <w:rFonts w:ascii="Arial" w:hAnsi="Arial" w:cs="Arial"/>
                <w:bCs/>
                <w:sz w:val="20"/>
                <w:szCs w:val="20"/>
              </w:rPr>
              <w:t>Comprendre les différentes caractéristiques d’un son</w:t>
            </w:r>
          </w:p>
          <w:p w14:paraId="7BAD176E" w14:textId="4EFE64A4" w:rsidR="00E777FF" w:rsidRPr="00D05AFA" w:rsidRDefault="00D05AFA">
            <w:pPr>
              <w:jc w:val="center"/>
              <w:rPr>
                <w:rFonts w:ascii="Arial" w:hAnsi="Arial" w:cs="Arial"/>
                <w:bCs/>
                <w:sz w:val="20"/>
                <w:szCs w:val="20"/>
              </w:rPr>
            </w:pPr>
            <w:r>
              <w:rPr>
                <w:rFonts w:ascii="Arial" w:hAnsi="Arial" w:cs="Arial"/>
                <w:bCs/>
                <w:sz w:val="20"/>
                <w:szCs w:val="20"/>
              </w:rPr>
              <w:t>à partir des sons des instruments réels</w:t>
            </w:r>
          </w:p>
          <w:p w14:paraId="3A68C46F" w14:textId="33F55537" w:rsidR="00E777FF" w:rsidRPr="00D05AFA" w:rsidRDefault="00D05AFA">
            <w:pPr>
              <w:jc w:val="center"/>
              <w:rPr>
                <w:rFonts w:ascii="Arial" w:hAnsi="Arial" w:cs="Arial"/>
                <w:bCs/>
                <w:sz w:val="20"/>
                <w:szCs w:val="20"/>
              </w:rPr>
            </w:pPr>
            <w:r w:rsidRPr="00D05AFA">
              <w:rPr>
                <w:rFonts w:ascii="Arial" w:hAnsi="Arial" w:cs="Arial"/>
                <w:bCs/>
                <w:sz w:val="20"/>
                <w:szCs w:val="20"/>
              </w:rPr>
              <w:t>Développer l’esprit critique sur l’utilisation de l’IA</w:t>
            </w:r>
          </w:p>
        </w:tc>
      </w:tr>
      <w:tr w:rsidR="00E777FF" w14:paraId="7F2B0150" w14:textId="77777777" w:rsidTr="00E777FF">
        <w:trPr>
          <w:trHeight w:val="971"/>
          <w:jc w:val="center"/>
        </w:trPr>
        <w:tc>
          <w:tcPr>
            <w:tcW w:w="2374" w:type="dxa"/>
            <w:tcBorders>
              <w:top w:val="single" w:sz="4" w:space="0" w:color="8EAADB"/>
              <w:left w:val="single" w:sz="4" w:space="0" w:color="8EAADB"/>
              <w:bottom w:val="single" w:sz="4" w:space="0" w:color="8EAADB"/>
              <w:right w:val="single" w:sz="4" w:space="0" w:color="8EAADB"/>
            </w:tcBorders>
            <w:shd w:val="clear" w:color="auto" w:fill="BDD6EE" w:themeFill="accent1" w:themeFillTint="66"/>
            <w:vAlign w:val="center"/>
          </w:tcPr>
          <w:p w14:paraId="67B0569E" w14:textId="77777777" w:rsidR="00E777FF" w:rsidRDefault="00E777FF">
            <w:pPr>
              <w:rPr>
                <w:rFonts w:ascii="Arial" w:hAnsi="Arial" w:cs="Arial"/>
                <w:b/>
                <w:bCs/>
                <w:sz w:val="20"/>
                <w:szCs w:val="20"/>
              </w:rPr>
            </w:pPr>
            <w:r>
              <w:rPr>
                <w:rFonts w:ascii="Arial" w:eastAsia="Calibri" w:hAnsi="Arial" w:cs="Arial"/>
                <w:b/>
                <w:bCs/>
                <w:noProof/>
                <w:sz w:val="20"/>
                <w:szCs w:val="20"/>
              </w:rPr>
              <mc:AlternateContent>
                <mc:Choice Requires="wps">
                  <w:drawing>
                    <wp:anchor distT="0" distB="0" distL="0" distR="0" simplePos="0" relativeHeight="251659264" behindDoc="0" locked="0" layoutInCell="1" allowOverlap="1" wp14:anchorId="6CE2C776" wp14:editId="530AE996">
                      <wp:simplePos x="0" y="0"/>
                      <wp:positionH relativeFrom="column">
                        <wp:posOffset>361315</wp:posOffset>
                      </wp:positionH>
                      <wp:positionV relativeFrom="paragraph">
                        <wp:posOffset>-26670</wp:posOffset>
                      </wp:positionV>
                      <wp:extent cx="590550" cy="371475"/>
                      <wp:effectExtent l="0" t="0" r="0" b="0"/>
                      <wp:wrapNone/>
                      <wp:docPr id="11" name="Zone de texte 2"/>
                      <wp:cNvGraphicFramePr/>
                      <a:graphic xmlns:a="http://schemas.openxmlformats.org/drawingml/2006/main">
                        <a:graphicData uri="http://schemas.microsoft.com/office/word/2010/wordprocessingShape">
                          <wps:wsp>
                            <wps:cNvSpPr/>
                            <wps:spPr>
                              <a:xfrm>
                                <a:off x="0" y="0"/>
                                <a:ext cx="590400" cy="371520"/>
                              </a:xfrm>
                              <a:prstGeom prst="rect">
                                <a:avLst/>
                              </a:prstGeom>
                              <a:noFill/>
                              <a:ln w="6350">
                                <a:noFill/>
                              </a:ln>
                            </wps:spPr>
                            <wps:style>
                              <a:lnRef idx="0">
                                <a:scrgbClr r="0" g="0" b="0"/>
                              </a:lnRef>
                              <a:fillRef idx="0">
                                <a:scrgbClr r="0" g="0" b="0"/>
                              </a:fillRef>
                              <a:effectRef idx="0">
                                <a:scrgbClr r="0" g="0" b="0"/>
                              </a:effectRef>
                              <a:fontRef idx="minor"/>
                            </wps:style>
                            <wps:txbx>
                              <w:txbxContent>
                                <w:p w14:paraId="0E961F90" w14:textId="77777777" w:rsidR="00E777FF" w:rsidRDefault="00E777FF">
                                  <w:pPr>
                                    <w:pStyle w:val="Contenudecadre"/>
                                  </w:pPr>
                                  <w:r>
                                    <w:rPr>
                                      <w:noProof/>
                                    </w:rPr>
                                    <w:drawing>
                                      <wp:inline distT="0" distB="0" distL="0" distR="0" wp14:anchorId="628A2D6A" wp14:editId="69FD303F">
                                        <wp:extent cx="285750" cy="285750"/>
                                        <wp:effectExtent l="0" t="0" r="0" b="0"/>
                                        <wp:docPr id="1903802021" name="Graphique 181" descr="Ferm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que 181" descr="Fermer avec un remplissage uni"/>
                                                <pic:cNvPicPr>
                                                  <a:picLocks noChangeAspect="1" noChangeArrowheads="1"/>
                                                </pic:cNvPicPr>
                                              </pic:nvPicPr>
                                              <pic:blipFill>
                                                <a:blip r:embed="rId14">
                                                  <a:extLst>
                                                    <a:ext uri="{96DAC541-7B7A-43D3-8B79-37D633B846F1}">
                                                      <asvg:svgBlip xmlns:asvg="http://schemas.microsoft.com/office/drawing/2016/SVG/main" r:embed="rId15"/>
                                                    </a:ext>
                                                  </a:extLst>
                                                </a:blip>
                                                <a:stretch>
                                                  <a:fillRect/>
                                                </a:stretch>
                                              </pic:blipFill>
                                              <pic:spPr bwMode="auto">
                                                <a:xfrm>
                                                  <a:off x="0" y="0"/>
                                                  <a:ext cx="285750" cy="285750"/>
                                                </a:xfrm>
                                                <a:prstGeom prst="rect">
                                                  <a:avLst/>
                                                </a:prstGeom>
                                                <a:noFill/>
                                              </pic:spPr>
                                            </pic:pic>
                                          </a:graphicData>
                                        </a:graphic>
                                      </wp:inline>
                                    </w:drawing>
                                  </w:r>
                                </w:p>
                                <w:p w14:paraId="30459581" w14:textId="77777777" w:rsidR="00E777FF" w:rsidRDefault="00E777FF">
                                  <w:pPr>
                                    <w:pStyle w:val="Contenudecadre"/>
                                  </w:pPr>
                                </w:p>
                              </w:txbxContent>
                            </wps:txbx>
                            <wps:bodyPr anchor="t">
                              <a:prstTxWarp prst="textNoShape">
                                <a:avLst/>
                              </a:prstTxWarp>
                              <a:noAutofit/>
                            </wps:bodyPr>
                          </wps:wsp>
                        </a:graphicData>
                      </a:graphic>
                    </wp:anchor>
                  </w:drawing>
                </mc:Choice>
                <mc:Fallback>
                  <w:pict>
                    <v:rect w14:anchorId="6CE2C776" id="Zone de texte 2" o:spid="_x0000_s1028" style="position:absolute;margin-left:28.45pt;margin-top:-2.1pt;width:46.5pt;height:29.2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E1E3AEAABsEAAAOAAAAZHJzL2Uyb0RvYy54bWysU8Fu2zAMvQ/YPwi6L3bSpduMOMWworsM&#10;XbF22FmRpViAJAqUGjt/P0pOnKE7ddhFlkk+ku+R2tyMzrKDwmjAt3y5qDlTXkJn/L7lP5/u3n3k&#10;LCbhO2HBq5YfVeQ327dvNkNo1Ap6sJ1CRkl8bIbQ8j6l0FRVlL1yIi4gKE9ODehEol/cVx2KgbI7&#10;W63q+roaALuAIFWMZL2dnHxb8mutZPqudVSJ2ZZTb6mcWM5dPqvtRjR7FKE38tSG+IcunDCeis6p&#10;bkUS7BnNX6mckQgRdFpIcBVobaQqHIjNsn7B5rEXQRUuJE4Ms0zx/6WV94fH8IAkwxBiE+maWYwa&#10;Xf5Sf2wsYh1nsdSYmCTj+lP9viZJJbmuPizXqyJmdQEHjOmrAsfypeVIsygSicO3mKgghZ5Dci0P&#10;d8baMg/r2dDy66t1XQCzhxDWE/DSarmlo1U5g/U/lGamKx1nQ5S4332xyKaB00ZSv+exl2QEyIGa&#10;Kr8Se4JktCp79kr8DCr1wacZ74wHzIs58ZzYZaJp3I1Er+Wr7M2WHXTHB2TCyx6I46RvFvVp/CUw&#10;nJRPNLJ7OC+TaF4MYIrNbXj4/JxAmzKdS/5TJ7SBZWin15JX/M//EnV509vfAAAA//8DAFBLAwQU&#10;AAYACAAAACEAqVkxc+AAAAAIAQAADwAAAGRycy9kb3ducmV2LnhtbEyPwU7DMAyG70i8Q2QkLmhL&#10;2brBStMJIRASiAPdLtzSxmsLjVM1WVt4erwTHO3v1+/P6XayrRiw940jBdfzCARS6UxDlYL97ml2&#10;C8IHTUa3jlDBN3rYZudnqU6MG+kdhzxUgkvIJ1pBHUKXSOnLGq32c9chMTu43urAY19J0+uRy20r&#10;F1G0llY3xBdq3eFDjeVXfrQKlp83435YPf7gVV7Yw8vH6/PurVfq8mK6vwMRcAp/YTjpszpk7FS4&#10;IxkvWgWr9YaTCmbxAsSJxxteFAziJcgslf8fyH4BAAD//wMAUEsBAi0AFAAGAAgAAAAhALaDOJL+&#10;AAAA4QEAABMAAAAAAAAAAAAAAAAAAAAAAFtDb250ZW50X1R5cGVzXS54bWxQSwECLQAUAAYACAAA&#10;ACEAOP0h/9YAAACUAQAACwAAAAAAAAAAAAAAAAAvAQAAX3JlbHMvLnJlbHNQSwECLQAUAAYACAAA&#10;ACEApIRNRNwBAAAbBAAADgAAAAAAAAAAAAAAAAAuAgAAZHJzL2Uyb0RvYy54bWxQSwECLQAUAAYA&#10;CAAAACEAqVkxc+AAAAAIAQAADwAAAAAAAAAAAAAAAAA2BAAAZHJzL2Rvd25yZXYueG1sUEsFBgAA&#10;AAAEAAQA8wAAAEMFAAAAAA==&#10;" filled="f" stroked="f" strokeweight=".5pt">
                      <v:textbox>
                        <w:txbxContent>
                          <w:p w14:paraId="0E961F90" w14:textId="77777777" w:rsidR="00E777FF" w:rsidRDefault="00E777FF">
                            <w:pPr>
                              <w:pStyle w:val="Contenudecadre"/>
                            </w:pPr>
                            <w:r>
                              <w:rPr>
                                <w:noProof/>
                              </w:rPr>
                              <w:drawing>
                                <wp:inline distT="0" distB="0" distL="0" distR="0" wp14:anchorId="628A2D6A" wp14:editId="69FD303F">
                                  <wp:extent cx="285750" cy="285750"/>
                                  <wp:effectExtent l="0" t="0" r="0" b="0"/>
                                  <wp:docPr id="1903802021" name="Graphique 181" descr="Ferm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que 181" descr="Fermer avec un remplissage uni"/>
                                          <pic:cNvPicPr>
                                            <a:picLocks noChangeAspect="1" noChangeArrowheads="1"/>
                                          </pic:cNvPicPr>
                                        </pic:nvPicPr>
                                        <pic:blipFill>
                                          <a:blip r:embed="rId14">
                                            <a:extLst>
                                              <a:ext uri="{96DAC541-7B7A-43D3-8B79-37D633B846F1}">
                                                <asvg:svgBlip xmlns:asvg="http://schemas.microsoft.com/office/drawing/2016/SVG/main" r:embed="rId15"/>
                                              </a:ext>
                                            </a:extLst>
                                          </a:blip>
                                          <a:stretch>
                                            <a:fillRect/>
                                          </a:stretch>
                                        </pic:blipFill>
                                        <pic:spPr bwMode="auto">
                                          <a:xfrm>
                                            <a:off x="0" y="0"/>
                                            <a:ext cx="285750" cy="285750"/>
                                          </a:xfrm>
                                          <a:prstGeom prst="rect">
                                            <a:avLst/>
                                          </a:prstGeom>
                                          <a:noFill/>
                                        </pic:spPr>
                                      </pic:pic>
                                    </a:graphicData>
                                  </a:graphic>
                                </wp:inline>
                              </w:drawing>
                            </w:r>
                          </w:p>
                          <w:p w14:paraId="30459581" w14:textId="77777777" w:rsidR="00E777FF" w:rsidRDefault="00E777FF">
                            <w:pPr>
                              <w:pStyle w:val="Contenudecadre"/>
                            </w:pPr>
                          </w:p>
                        </w:txbxContent>
                      </v:textbox>
                    </v:rect>
                  </w:pict>
                </mc:Fallback>
              </mc:AlternateContent>
            </w:r>
            <w:r>
              <w:rPr>
                <w:rFonts w:ascii="Arial" w:eastAsia="Calibri" w:hAnsi="Arial" w:cs="Arial"/>
                <w:b/>
                <w:bCs/>
                <w:noProof/>
                <w:sz w:val="20"/>
                <w:szCs w:val="20"/>
              </w:rPr>
              <mc:AlternateContent>
                <mc:Choice Requires="wps">
                  <w:drawing>
                    <wp:anchor distT="0" distB="0" distL="0" distR="0" simplePos="0" relativeHeight="251660288" behindDoc="0" locked="0" layoutInCell="1" allowOverlap="1" wp14:anchorId="64AFF2BC" wp14:editId="4D000EEE">
                      <wp:simplePos x="0" y="0"/>
                      <wp:positionH relativeFrom="column">
                        <wp:posOffset>36830</wp:posOffset>
                      </wp:positionH>
                      <wp:positionV relativeFrom="paragraph">
                        <wp:posOffset>-27940</wp:posOffset>
                      </wp:positionV>
                      <wp:extent cx="590550" cy="371475"/>
                      <wp:effectExtent l="0" t="0" r="0" b="0"/>
                      <wp:wrapNone/>
                      <wp:docPr id="14" name="Zone de texte 3"/>
                      <wp:cNvGraphicFramePr/>
                      <a:graphic xmlns:a="http://schemas.openxmlformats.org/drawingml/2006/main">
                        <a:graphicData uri="http://schemas.microsoft.com/office/word/2010/wordprocessingShape">
                          <wps:wsp>
                            <wps:cNvSpPr/>
                            <wps:spPr>
                              <a:xfrm>
                                <a:off x="0" y="0"/>
                                <a:ext cx="590400" cy="371520"/>
                              </a:xfrm>
                              <a:prstGeom prst="rect">
                                <a:avLst/>
                              </a:prstGeom>
                              <a:noFill/>
                              <a:ln w="6350">
                                <a:noFill/>
                              </a:ln>
                            </wps:spPr>
                            <wps:style>
                              <a:lnRef idx="0">
                                <a:scrgbClr r="0" g="0" b="0"/>
                              </a:lnRef>
                              <a:fillRef idx="0">
                                <a:scrgbClr r="0" g="0" b="0"/>
                              </a:fillRef>
                              <a:effectRef idx="0">
                                <a:scrgbClr r="0" g="0" b="0"/>
                              </a:effectRef>
                              <a:fontRef idx="minor"/>
                            </wps:style>
                            <wps:txbx>
                              <w:txbxContent>
                                <w:p w14:paraId="2BF0CDD7" w14:textId="77777777" w:rsidR="00E777FF" w:rsidRDefault="00E777FF">
                                  <w:pPr>
                                    <w:pStyle w:val="Contenudecadre"/>
                                  </w:pPr>
                                  <w:r>
                                    <w:rPr>
                                      <w:noProof/>
                                    </w:rPr>
                                    <w:drawing>
                                      <wp:inline distT="0" distB="0" distL="0" distR="0" wp14:anchorId="3130D195" wp14:editId="38E4FBCC">
                                        <wp:extent cx="273685" cy="273685"/>
                                        <wp:effectExtent l="0" t="0" r="0" b="0"/>
                                        <wp:docPr id="764465875" name="Graphique 180"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que 180" descr="Coche avec un remplissage uni"/>
                                                <pic:cNvPicPr>
                                                  <a:picLocks noChangeAspect="1" noChangeArrowheads="1"/>
                                                </pic:cNvPicPr>
                                              </pic:nvPicPr>
                                              <pic:blipFill>
                                                <a:blip r:embed="rId16">
                                                  <a:extLst>
                                                    <a:ext uri="{96DAC541-7B7A-43D3-8B79-37D633B846F1}">
                                                      <asvg:svgBlip xmlns:asvg="http://schemas.microsoft.com/office/drawing/2016/SVG/main" r:embed="rId17"/>
                                                    </a:ext>
                                                  </a:extLst>
                                                </a:blip>
                                                <a:stretch>
                                                  <a:fillRect/>
                                                </a:stretch>
                                              </pic:blipFill>
                                              <pic:spPr bwMode="auto">
                                                <a:xfrm>
                                                  <a:off x="0" y="0"/>
                                                  <a:ext cx="273685" cy="273685"/>
                                                </a:xfrm>
                                                <a:prstGeom prst="rect">
                                                  <a:avLst/>
                                                </a:prstGeom>
                                                <a:noFill/>
                                              </pic:spPr>
                                            </pic:pic>
                                          </a:graphicData>
                                        </a:graphic>
                                      </wp:inline>
                                    </w:drawing>
                                  </w:r>
                                </w:p>
                                <w:p w14:paraId="50158E8A" w14:textId="77777777" w:rsidR="00E777FF" w:rsidRDefault="00E777FF">
                                  <w:pPr>
                                    <w:pStyle w:val="Contenudecadre"/>
                                  </w:pPr>
                                </w:p>
                              </w:txbxContent>
                            </wps:txbx>
                            <wps:bodyPr anchor="t">
                              <a:prstTxWarp prst="textNoShape">
                                <a:avLst/>
                              </a:prstTxWarp>
                              <a:noAutofit/>
                            </wps:bodyPr>
                          </wps:wsp>
                        </a:graphicData>
                      </a:graphic>
                    </wp:anchor>
                  </w:drawing>
                </mc:Choice>
                <mc:Fallback>
                  <w:pict>
                    <v:rect w14:anchorId="64AFF2BC" id="Zone de texte 3" o:spid="_x0000_s1029" style="position:absolute;margin-left:2.9pt;margin-top:-2.2pt;width:46.5pt;height:29.2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lVV2wEAABsEAAAOAAAAZHJzL2Uyb0RvYy54bWysU8Fu2zAMvQ/YPwi6L3bSpduMOMWworsM&#10;XbF22FmRpViAJAqUGjt/P0pOnKE7ddhFlkk+ku+R2tyMzrKDwmjAt3y5qDlTXkJn/L7lP5/u3n3k&#10;LCbhO2HBq5YfVeQ327dvNkNo1Ap6sJ1CRkl8bIbQ8j6l0FRVlL1yIi4gKE9ODehEol/cVx2KgbI7&#10;W63q+roaALuAIFWMZL2dnHxb8mutZPqudVSJ2ZZTb6mcWM5dPqvtRjR7FKE38tSG+IcunDCeis6p&#10;bkUS7BnNX6mckQgRdFpIcBVobaQqHIjNsn7B5rEXQRUuJE4Ms0zx/6WV94fH8IAkwxBiE+maWYwa&#10;Xf5Sf2wsYh1nsdSYmCTj+lP9viZJJbmuPizXqyJmdQEHjOmrAsfypeVIsygSicO3mKgghZ5Dci0P&#10;d8baMg/r2dDy66t1XQCzhxDWE/DSarmlo1U5g/U/lGamKx1nQ5S4332xyKaB00ZSv+exl2QEyIGa&#10;Kr8Se4JktCp79kr8DCr1wacZ74wHzIs58ZzYZaJp3I1Ej+TO3mzZQXd8QCa87IE4TvpmUZ/GXwLD&#10;SflEI7uH8zKJ5sUAptjchofPzwm0KdO55D91QhtYhnZ6LXnF//wvUZc3vf0NAAD//wMAUEsDBBQA&#10;BgAIAAAAIQCxDDnK3QAAAAYBAAAPAAAAZHJzL2Rvd25yZXYueG1sTI5LT4NAFIX3Jv6HyTVxY9qh&#10;Sh8iQ2OMxqTGhbQbdwPcAsrcITNTQH+915UuzyPnfOl2Mp0Y0PnWkoLFPAKBVNqqpVrBYf8024Dw&#10;QVOlO0uo4As9bLPzs1QnlR3pDYc81IJHyCdaQRNCn0jpywaN9nPbI3F2tM7owNLVsnJ65HHTyeso&#10;WkmjW+KHRvf40GD5mZ+MgpuP9XgYlo/feJUX5rh7f3nevzqlLi+m+zsQAafwV4ZffEaHjJkKe6LK&#10;i07BksGDglkcg+D4dsO6YDtegMxS+R8/+wEAAP//AwBQSwECLQAUAAYACAAAACEAtoM4kv4AAADh&#10;AQAAEwAAAAAAAAAAAAAAAAAAAAAAW0NvbnRlbnRfVHlwZXNdLnhtbFBLAQItABQABgAIAAAAIQA4&#10;/SH/1gAAAJQBAAALAAAAAAAAAAAAAAAAAC8BAABfcmVscy8ucmVsc1BLAQItABQABgAIAAAAIQCY&#10;GlVV2wEAABsEAAAOAAAAAAAAAAAAAAAAAC4CAABkcnMvZTJvRG9jLnhtbFBLAQItABQABgAIAAAA&#10;IQCxDDnK3QAAAAYBAAAPAAAAAAAAAAAAAAAAADUEAABkcnMvZG93bnJldi54bWxQSwUGAAAAAAQA&#10;BADzAAAAPwUAAAAA&#10;" filled="f" stroked="f" strokeweight=".5pt">
                      <v:textbox>
                        <w:txbxContent>
                          <w:p w14:paraId="2BF0CDD7" w14:textId="77777777" w:rsidR="00E777FF" w:rsidRDefault="00E777FF">
                            <w:pPr>
                              <w:pStyle w:val="Contenudecadre"/>
                            </w:pPr>
                            <w:r>
                              <w:rPr>
                                <w:noProof/>
                              </w:rPr>
                              <w:drawing>
                                <wp:inline distT="0" distB="0" distL="0" distR="0" wp14:anchorId="3130D195" wp14:editId="38E4FBCC">
                                  <wp:extent cx="273685" cy="273685"/>
                                  <wp:effectExtent l="0" t="0" r="0" b="0"/>
                                  <wp:docPr id="764465875" name="Graphique 180"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que 180" descr="Coche avec un remplissage uni"/>
                                          <pic:cNvPicPr>
                                            <a:picLocks noChangeAspect="1" noChangeArrowheads="1"/>
                                          </pic:cNvPicPr>
                                        </pic:nvPicPr>
                                        <pic:blipFill>
                                          <a:blip r:embed="rId16">
                                            <a:extLst>
                                              <a:ext uri="{96DAC541-7B7A-43D3-8B79-37D633B846F1}">
                                                <asvg:svgBlip xmlns:asvg="http://schemas.microsoft.com/office/drawing/2016/SVG/main" r:embed="rId17"/>
                                              </a:ext>
                                            </a:extLst>
                                          </a:blip>
                                          <a:stretch>
                                            <a:fillRect/>
                                          </a:stretch>
                                        </pic:blipFill>
                                        <pic:spPr bwMode="auto">
                                          <a:xfrm>
                                            <a:off x="0" y="0"/>
                                            <a:ext cx="273685" cy="273685"/>
                                          </a:xfrm>
                                          <a:prstGeom prst="rect">
                                            <a:avLst/>
                                          </a:prstGeom>
                                          <a:noFill/>
                                        </pic:spPr>
                                      </pic:pic>
                                    </a:graphicData>
                                  </a:graphic>
                                </wp:inline>
                              </w:drawing>
                            </w:r>
                          </w:p>
                          <w:p w14:paraId="50158E8A" w14:textId="77777777" w:rsidR="00E777FF" w:rsidRDefault="00E777FF">
                            <w:pPr>
                              <w:pStyle w:val="Contenudecadre"/>
                            </w:pPr>
                          </w:p>
                        </w:txbxContent>
                      </v:textbox>
                    </v:rect>
                  </w:pict>
                </mc:Fallback>
              </mc:AlternateContent>
            </w:r>
            <w:r>
              <w:rPr>
                <w:rFonts w:ascii="Arial" w:eastAsia="Calibri" w:hAnsi="Arial" w:cs="Arial"/>
                <w:b/>
                <w:bCs/>
                <w:sz w:val="20"/>
                <w:szCs w:val="20"/>
              </w:rPr>
              <w:t xml:space="preserve"> </w:t>
            </w:r>
          </w:p>
          <w:p w14:paraId="72F7DBF0" w14:textId="77777777" w:rsidR="00E777FF" w:rsidRDefault="00E777FF">
            <w:pPr>
              <w:rPr>
                <w:rFonts w:ascii="Arial" w:hAnsi="Arial" w:cs="Arial"/>
                <w:b/>
                <w:bCs/>
                <w:sz w:val="20"/>
                <w:szCs w:val="20"/>
              </w:rPr>
            </w:pPr>
          </w:p>
          <w:p w14:paraId="29BD7FA6" w14:textId="77777777" w:rsidR="00E777FF" w:rsidRDefault="00E777FF">
            <w:pPr>
              <w:jc w:val="center"/>
              <w:rPr>
                <w:rFonts w:ascii="Arial" w:hAnsi="Arial" w:cs="Arial"/>
                <w:sz w:val="20"/>
                <w:szCs w:val="20"/>
              </w:rPr>
            </w:pPr>
            <w:r>
              <w:rPr>
                <w:rFonts w:ascii="Arial" w:eastAsia="Calibri" w:hAnsi="Arial" w:cs="Arial"/>
                <w:bCs/>
                <w:i/>
                <w:iCs/>
                <w:sz w:val="16"/>
                <w:szCs w:val="16"/>
              </w:rPr>
              <w:t>(Outils d’évaluation des élèves)</w:t>
            </w:r>
          </w:p>
        </w:tc>
        <w:tc>
          <w:tcPr>
            <w:tcW w:w="2588" w:type="dxa"/>
            <w:tcBorders>
              <w:top w:val="single" w:sz="4" w:space="0" w:color="8EAADB"/>
              <w:left w:val="single" w:sz="4" w:space="0" w:color="8EAADB"/>
              <w:bottom w:val="single" w:sz="4" w:space="0" w:color="8EAADB"/>
              <w:right w:val="single" w:sz="4" w:space="0" w:color="8EAADB"/>
            </w:tcBorders>
            <w:shd w:val="clear" w:color="auto" w:fill="FFE8A7"/>
            <w:vAlign w:val="center"/>
          </w:tcPr>
          <w:p w14:paraId="62DE58D5" w14:textId="77777777" w:rsidR="00E777FF" w:rsidRDefault="00D05AFA">
            <w:pPr>
              <w:jc w:val="center"/>
              <w:rPr>
                <w:rFonts w:ascii="Arial" w:hAnsi="Arial" w:cs="Arial"/>
                <w:bCs/>
                <w:sz w:val="22"/>
                <w:szCs w:val="22"/>
              </w:rPr>
            </w:pPr>
            <w:r w:rsidRPr="00D05AFA">
              <w:rPr>
                <w:rFonts w:ascii="Arial" w:hAnsi="Arial" w:cs="Arial"/>
                <w:bCs/>
                <w:sz w:val="22"/>
                <w:szCs w:val="22"/>
              </w:rPr>
              <w:t>Tableau d’autoévaluation</w:t>
            </w:r>
            <w:r>
              <w:rPr>
                <w:rFonts w:ascii="Arial" w:hAnsi="Arial" w:cs="Arial"/>
                <w:bCs/>
                <w:sz w:val="22"/>
                <w:szCs w:val="22"/>
              </w:rPr>
              <w:t> :</w:t>
            </w:r>
          </w:p>
          <w:p w14:paraId="2C15D101" w14:textId="77777777" w:rsidR="00D05AFA" w:rsidRDefault="00FB6B42" w:rsidP="00FB6B42">
            <w:pPr>
              <w:rPr>
                <w:rFonts w:ascii="Arial" w:hAnsi="Arial" w:cs="Arial"/>
                <w:bCs/>
                <w:sz w:val="16"/>
                <w:szCs w:val="16"/>
              </w:rPr>
            </w:pPr>
            <w:r>
              <w:rPr>
                <w:rFonts w:ascii="Arial" w:hAnsi="Arial" w:cs="Arial"/>
                <w:bCs/>
                <w:sz w:val="16"/>
                <w:szCs w:val="16"/>
              </w:rPr>
              <w:t>J’ai réussi à obtenir le code Python</w:t>
            </w:r>
          </w:p>
          <w:p w14:paraId="290B551E" w14:textId="77777777" w:rsidR="00FB6B42" w:rsidRDefault="00FB6B42" w:rsidP="00FB6B42">
            <w:pPr>
              <w:rPr>
                <w:rFonts w:ascii="Arial" w:hAnsi="Arial" w:cs="Arial"/>
                <w:bCs/>
                <w:sz w:val="16"/>
                <w:szCs w:val="16"/>
              </w:rPr>
            </w:pPr>
            <w:r>
              <w:rPr>
                <w:rFonts w:ascii="Arial" w:hAnsi="Arial" w:cs="Arial"/>
                <w:bCs/>
                <w:sz w:val="16"/>
                <w:szCs w:val="16"/>
              </w:rPr>
              <w:t>J’ai réussi à générer le fichier audio</w:t>
            </w:r>
          </w:p>
          <w:p w14:paraId="65D6C7B6" w14:textId="31DF4CB9" w:rsidR="00FB6B42" w:rsidRPr="00FB6B42" w:rsidRDefault="00FB6B42" w:rsidP="00FB6B42">
            <w:pPr>
              <w:rPr>
                <w:rFonts w:ascii="Arial" w:hAnsi="Arial" w:cs="Arial"/>
                <w:bCs/>
                <w:sz w:val="16"/>
                <w:szCs w:val="16"/>
              </w:rPr>
            </w:pPr>
            <w:r>
              <w:rPr>
                <w:rFonts w:ascii="Arial" w:hAnsi="Arial" w:cs="Arial"/>
                <w:bCs/>
                <w:sz w:val="16"/>
                <w:szCs w:val="16"/>
              </w:rPr>
              <w:t>Le fichier était exploitable sur Audacity</w:t>
            </w:r>
          </w:p>
        </w:tc>
        <w:tc>
          <w:tcPr>
            <w:tcW w:w="2693" w:type="dxa"/>
            <w:tcBorders>
              <w:top w:val="single" w:sz="4" w:space="0" w:color="8EAADB"/>
              <w:left w:val="single" w:sz="4" w:space="0" w:color="8EAADB"/>
              <w:bottom w:val="single" w:sz="4" w:space="0" w:color="8EAADB"/>
              <w:right w:val="single" w:sz="4" w:space="0" w:color="8EAADB"/>
            </w:tcBorders>
            <w:shd w:val="clear" w:color="auto" w:fill="C9E2B8"/>
            <w:vAlign w:val="center"/>
          </w:tcPr>
          <w:p w14:paraId="7BB88B19" w14:textId="792EA3A0" w:rsidR="00E777FF" w:rsidRDefault="00D05AFA">
            <w:pPr>
              <w:jc w:val="center"/>
              <w:rPr>
                <w:rFonts w:ascii="Arial" w:hAnsi="Arial" w:cs="Arial"/>
                <w:b/>
                <w:sz w:val="20"/>
                <w:szCs w:val="20"/>
              </w:rPr>
            </w:pPr>
            <w:r>
              <w:rPr>
                <w:rFonts w:ascii="Arial" w:hAnsi="Arial" w:cs="Arial"/>
                <w:b/>
                <w:sz w:val="20"/>
                <w:szCs w:val="20"/>
              </w:rPr>
              <w:t>/</w:t>
            </w:r>
          </w:p>
        </w:tc>
        <w:tc>
          <w:tcPr>
            <w:tcW w:w="2551" w:type="dxa"/>
            <w:tcBorders>
              <w:top w:val="single" w:sz="4" w:space="0" w:color="8EAADB"/>
              <w:left w:val="single" w:sz="4" w:space="0" w:color="8EAADB"/>
              <w:bottom w:val="single" w:sz="4" w:space="0" w:color="8EAADB"/>
              <w:right w:val="single" w:sz="4" w:space="0" w:color="8EAADB"/>
            </w:tcBorders>
            <w:shd w:val="clear" w:color="auto" w:fill="FFE8A7"/>
          </w:tcPr>
          <w:p w14:paraId="32695AEF" w14:textId="05673AE9" w:rsidR="00FB6B42" w:rsidRDefault="00FB6B42" w:rsidP="00FB6B42">
            <w:pPr>
              <w:jc w:val="center"/>
              <w:rPr>
                <w:rFonts w:ascii="Arial" w:hAnsi="Arial" w:cs="Arial"/>
                <w:bCs/>
                <w:sz w:val="22"/>
                <w:szCs w:val="22"/>
              </w:rPr>
            </w:pPr>
            <w:r w:rsidRPr="00D05AFA">
              <w:rPr>
                <w:rFonts w:ascii="Arial" w:hAnsi="Arial" w:cs="Arial"/>
                <w:bCs/>
                <w:sz w:val="22"/>
                <w:szCs w:val="22"/>
              </w:rPr>
              <w:t xml:space="preserve">Tableau </w:t>
            </w:r>
            <w:r w:rsidR="00BF3301">
              <w:rPr>
                <w:rFonts w:ascii="Arial" w:hAnsi="Arial" w:cs="Arial"/>
                <w:bCs/>
                <w:sz w:val="22"/>
                <w:szCs w:val="22"/>
              </w:rPr>
              <w:t>bilan</w:t>
            </w:r>
            <w:r>
              <w:rPr>
                <w:rFonts w:ascii="Arial" w:hAnsi="Arial" w:cs="Arial"/>
                <w:bCs/>
                <w:sz w:val="22"/>
                <w:szCs w:val="22"/>
              </w:rPr>
              <w:t> :</w:t>
            </w:r>
          </w:p>
          <w:p w14:paraId="47FBCCB4" w14:textId="77777777" w:rsidR="00E777FF" w:rsidRDefault="00FB6B42" w:rsidP="00FB6B42">
            <w:pPr>
              <w:rPr>
                <w:rFonts w:ascii="Arial" w:hAnsi="Arial" w:cs="Arial"/>
                <w:bCs/>
                <w:sz w:val="16"/>
                <w:szCs w:val="16"/>
              </w:rPr>
            </w:pPr>
            <w:r w:rsidRPr="00FB6B42">
              <w:rPr>
                <w:rFonts w:ascii="Arial" w:hAnsi="Arial" w:cs="Arial"/>
                <w:bCs/>
                <w:sz w:val="16"/>
                <w:szCs w:val="16"/>
              </w:rPr>
              <w:t>J’ai trouvé plus simple de travailler avec l’IA</w:t>
            </w:r>
          </w:p>
          <w:p w14:paraId="7E401259" w14:textId="31B76B79" w:rsidR="00FB6B42" w:rsidRDefault="00FB6B42" w:rsidP="00FB6B42">
            <w:pPr>
              <w:rPr>
                <w:rFonts w:ascii="Arial" w:hAnsi="Arial" w:cs="Arial"/>
                <w:bCs/>
                <w:sz w:val="16"/>
                <w:szCs w:val="16"/>
              </w:rPr>
            </w:pPr>
            <w:r>
              <w:rPr>
                <w:rFonts w:ascii="Arial" w:hAnsi="Arial" w:cs="Arial"/>
                <w:bCs/>
                <w:sz w:val="16"/>
                <w:szCs w:val="16"/>
              </w:rPr>
              <w:t>L’IA est-elle une solution pour ce type d’expérience</w:t>
            </w:r>
          </w:p>
          <w:p w14:paraId="5388DA1F" w14:textId="13D406CC" w:rsidR="00FB6B42" w:rsidRPr="00FB6B42" w:rsidRDefault="00FB6B42" w:rsidP="00FB6B42">
            <w:pPr>
              <w:rPr>
                <w:rFonts w:ascii="Arial" w:hAnsi="Arial" w:cs="Arial"/>
                <w:bCs/>
                <w:sz w:val="16"/>
                <w:szCs w:val="16"/>
              </w:rPr>
            </w:pPr>
            <w:r>
              <w:rPr>
                <w:rFonts w:ascii="Arial" w:hAnsi="Arial" w:cs="Arial"/>
                <w:bCs/>
                <w:sz w:val="16"/>
                <w:szCs w:val="16"/>
              </w:rPr>
              <w:t>J’en ai appris plus sur l’utilisation de l’IA</w:t>
            </w:r>
          </w:p>
          <w:p w14:paraId="71BD3331" w14:textId="4C50365A" w:rsidR="00FB6B42" w:rsidRPr="00FB6B42" w:rsidRDefault="00FB6B42" w:rsidP="00FB6B42">
            <w:pPr>
              <w:rPr>
                <w:rFonts w:ascii="Arial" w:hAnsi="Arial" w:cs="Arial"/>
                <w:b/>
                <w:sz w:val="16"/>
                <w:szCs w:val="16"/>
              </w:rPr>
            </w:pPr>
          </w:p>
        </w:tc>
      </w:tr>
      <w:tr w:rsidR="00E777FF" w14:paraId="20E7683B" w14:textId="77777777" w:rsidTr="00E777FF">
        <w:trPr>
          <w:jc w:val="center"/>
        </w:trPr>
        <w:tc>
          <w:tcPr>
            <w:tcW w:w="2374" w:type="dxa"/>
            <w:tcBorders>
              <w:top w:val="single" w:sz="4" w:space="0" w:color="8EAADB"/>
              <w:left w:val="single" w:sz="4" w:space="0" w:color="8EAADB"/>
              <w:bottom w:val="single" w:sz="4" w:space="0" w:color="8EAADB"/>
              <w:right w:val="single" w:sz="4" w:space="0" w:color="8EAADB"/>
            </w:tcBorders>
            <w:shd w:val="clear" w:color="auto" w:fill="BDD6EE" w:themeFill="accent1" w:themeFillTint="66"/>
            <w:vAlign w:val="center"/>
          </w:tcPr>
          <w:p w14:paraId="2FDE66C8" w14:textId="77777777" w:rsidR="00E777FF" w:rsidRDefault="00E777FF">
            <w:pPr>
              <w:jc w:val="center"/>
              <w:rPr>
                <w:rFonts w:ascii="Arial" w:hAnsi="Arial" w:cs="Arial"/>
                <w:sz w:val="20"/>
                <w:szCs w:val="20"/>
              </w:rPr>
            </w:pPr>
            <w:r>
              <w:rPr>
                <w:rFonts w:ascii="Arial" w:eastAsia="Calibri" w:hAnsi="Arial" w:cs="Arial"/>
                <w:noProof/>
                <w:sz w:val="20"/>
                <w:szCs w:val="20"/>
              </w:rPr>
              <mc:AlternateContent>
                <mc:Choice Requires="wps">
                  <w:drawing>
                    <wp:anchor distT="0" distB="0" distL="0" distR="0" simplePos="0" relativeHeight="251665408" behindDoc="0" locked="0" layoutInCell="1" allowOverlap="1" wp14:anchorId="1649AB3D" wp14:editId="233AF06B">
                      <wp:simplePos x="0" y="0"/>
                      <wp:positionH relativeFrom="margin">
                        <wp:posOffset>231775</wp:posOffset>
                      </wp:positionH>
                      <wp:positionV relativeFrom="paragraph">
                        <wp:posOffset>31115</wp:posOffset>
                      </wp:positionV>
                      <wp:extent cx="590550" cy="485775"/>
                      <wp:effectExtent l="0" t="0" r="0" b="0"/>
                      <wp:wrapNone/>
                      <wp:docPr id="17" name="Zone de texte 11"/>
                      <wp:cNvGraphicFramePr/>
                      <a:graphic xmlns:a="http://schemas.openxmlformats.org/drawingml/2006/main">
                        <a:graphicData uri="http://schemas.microsoft.com/office/word/2010/wordprocessingShape">
                          <wps:wsp>
                            <wps:cNvSpPr/>
                            <wps:spPr>
                              <a:xfrm>
                                <a:off x="0" y="0"/>
                                <a:ext cx="590400" cy="485640"/>
                              </a:xfrm>
                              <a:prstGeom prst="rect">
                                <a:avLst/>
                              </a:prstGeom>
                              <a:noFill/>
                              <a:ln w="6350">
                                <a:noFill/>
                              </a:ln>
                            </wps:spPr>
                            <wps:style>
                              <a:lnRef idx="0">
                                <a:scrgbClr r="0" g="0" b="0"/>
                              </a:lnRef>
                              <a:fillRef idx="0">
                                <a:scrgbClr r="0" g="0" b="0"/>
                              </a:fillRef>
                              <a:effectRef idx="0">
                                <a:scrgbClr r="0" g="0" b="0"/>
                              </a:effectRef>
                              <a:fontRef idx="minor"/>
                            </wps:style>
                            <wps:txbx>
                              <w:txbxContent>
                                <w:p w14:paraId="301529A3" w14:textId="77777777" w:rsidR="00E777FF" w:rsidRDefault="00E777FF">
                                  <w:pPr>
                                    <w:pStyle w:val="Contenudecadre"/>
                                  </w:pPr>
                                  <w:r>
                                    <w:rPr>
                                      <w:noProof/>
                                    </w:rPr>
                                    <w:drawing>
                                      <wp:inline distT="0" distB="0" distL="0" distR="0" wp14:anchorId="439CA391" wp14:editId="6B3BBF13">
                                        <wp:extent cx="323850" cy="323850"/>
                                        <wp:effectExtent l="0" t="0" r="0" b="0"/>
                                        <wp:docPr id="2125402500" name="Graphique 190" descr="Clap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que 190" descr="Clap avec un remplissage uni"/>
                                                <pic:cNvPicPr>
                                                  <a:picLocks noChangeAspect="1" noChangeArrowheads="1"/>
                                                </pic:cNvPicPr>
                                              </pic:nvPicPr>
                                              <pic:blipFill>
                                                <a:blip r:embed="rId18">
                                                  <a:extLst>
                                                    <a:ext uri="{96DAC541-7B7A-43D3-8B79-37D633B846F1}">
                                                      <asvg:svgBlip xmlns:asvg="http://schemas.microsoft.com/office/drawing/2016/SVG/main" r:embed="rId19"/>
                                                    </a:ext>
                                                  </a:extLst>
                                                </a:blip>
                                                <a:stretch>
                                                  <a:fillRect/>
                                                </a:stretch>
                                              </pic:blipFill>
                                              <pic:spPr bwMode="auto">
                                                <a:xfrm>
                                                  <a:off x="0" y="0"/>
                                                  <a:ext cx="323850" cy="323850"/>
                                                </a:xfrm>
                                                <a:prstGeom prst="rect">
                                                  <a:avLst/>
                                                </a:prstGeom>
                                                <a:noFill/>
                                              </pic:spPr>
                                            </pic:pic>
                                          </a:graphicData>
                                        </a:graphic>
                                      </wp:inline>
                                    </w:drawing>
                                  </w:r>
                                </w:p>
                                <w:p w14:paraId="36EB0C0F" w14:textId="77777777" w:rsidR="00E777FF" w:rsidRDefault="00E777FF">
                                  <w:pPr>
                                    <w:pStyle w:val="Contenudecadre"/>
                                  </w:pPr>
                                </w:p>
                              </w:txbxContent>
                            </wps:txbx>
                            <wps:bodyPr anchor="t">
                              <a:prstTxWarp prst="textNoShape">
                                <a:avLst/>
                              </a:prstTxWarp>
                              <a:noAutofit/>
                            </wps:bodyPr>
                          </wps:wsp>
                        </a:graphicData>
                      </a:graphic>
                    </wp:anchor>
                  </w:drawing>
                </mc:Choice>
                <mc:Fallback>
                  <w:pict>
                    <v:rect w14:anchorId="1649AB3D" id="Zone de texte 11" o:spid="_x0000_s1030" style="position:absolute;left:0;text-align:left;margin-left:18.25pt;margin-top:2.45pt;width:46.5pt;height:38.25pt;z-index:251665408;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P22wEAABsEAAAOAAAAZHJzL2Uyb0RvYy54bWysU8Fu2zAMvQ/YPwi6L3a7JOiMOMWworsM&#10;XbF22FmRpViAJAqUGjt/P0pOnKE7ddhFlkk+ku+R2tyOzrKDwmjAt/xqUXOmvITO+H3Lfz7ff7jh&#10;LCbhO2HBq5YfVeS32/fvNkNo1DX0YDuFjJL42Ayh5X1KoamqKHvlRFxAUJ6cGtCJRL+4rzoUA2V3&#10;trqu63U1AHYBQaoYyXo3Ofm25NdayfRd66gSsy2n3lI5sZy7fFbbjWj2KEJv5KkN8Q9dOGE8FZ1T&#10;3Ykk2Auav1I5IxEi6LSQ4CrQ2khVOBCbq/oVm6deBFW4kDgxzDLF/5dWPhyewiOSDEOITaRrZjFq&#10;dPlL/bGxiHWcxVJjYpKMq0/1siZJJbmWN6v1sohZXcABY/qqwLF8aTnSLIpE4vAtJipIoeeQXMvD&#10;vbG2zMN6NrR8/XFVF8DsIYT1BLy0Wm7paFXOYP0PpZnpSsfZECXud18ssmngtJHU73nsJRkBcqCm&#10;ym/EniAZrcqevRE/g0p98GnGO+MB82JOPCd2mWgadyPRI7mzN1t20B0fkQkveyCOk75Z1Ofxl8Bw&#10;Uj7RyB7gvEyieTWAKTa34eHzSwJtynQu+U+d0AaWoZ1eS17xP/9L1OVNb38DAAD//wMAUEsDBBQA&#10;BgAIAAAAIQAFDDKE3gAAAAcBAAAPAAAAZHJzL2Rvd25yZXYueG1sTI5NT8MwEETvSPwHa5G4oNZp&#10;6WeIUyEEQgJxIO2FmxNvk0C8jmI3Cfx6tic4jmb05iW70Taix87XjhTMphEIpMKZmkoFh/3TZAPC&#10;B01GN45QwTd62KWXF4mOjRvoHfsslIIh5GOtoAqhjaX0RYVW+6lrkbg7us7qwLErpen0wHDbyHkU&#10;raTVNfFDpVt8qLD4yk5Wwe3nejj0y8cfvMlye3z5eH3ev3VKXV+N93cgAo7hbwxnfVaHlJ1ydyLj&#10;RcOM1ZKXChZbEOd6vuWcK9jMFiDTRP73T38BAAD//wMAUEsBAi0AFAAGAAgAAAAhALaDOJL+AAAA&#10;4QEAABMAAAAAAAAAAAAAAAAAAAAAAFtDb250ZW50X1R5cGVzXS54bWxQSwECLQAUAAYACAAAACEA&#10;OP0h/9YAAACUAQAACwAAAAAAAAAAAAAAAAAvAQAAX3JlbHMvLnJlbHNQSwECLQAUAAYACAAAACEA&#10;Kp8T9tsBAAAbBAAADgAAAAAAAAAAAAAAAAAuAgAAZHJzL2Uyb0RvYy54bWxQSwECLQAUAAYACAAA&#10;ACEABQwyhN4AAAAHAQAADwAAAAAAAAAAAAAAAAA1BAAAZHJzL2Rvd25yZXYueG1sUEsFBgAAAAAE&#10;AAQA8wAAAEAFAAAAAA==&#10;" filled="f" stroked="f" strokeweight=".5pt">
                      <v:textbox>
                        <w:txbxContent>
                          <w:p w14:paraId="301529A3" w14:textId="77777777" w:rsidR="00E777FF" w:rsidRDefault="00E777FF">
                            <w:pPr>
                              <w:pStyle w:val="Contenudecadre"/>
                            </w:pPr>
                            <w:r>
                              <w:rPr>
                                <w:noProof/>
                              </w:rPr>
                              <w:drawing>
                                <wp:inline distT="0" distB="0" distL="0" distR="0" wp14:anchorId="439CA391" wp14:editId="6B3BBF13">
                                  <wp:extent cx="323850" cy="323850"/>
                                  <wp:effectExtent l="0" t="0" r="0" b="0"/>
                                  <wp:docPr id="2125402500" name="Graphique 190" descr="Clap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que 190" descr="Clap avec un remplissage uni"/>
                                          <pic:cNvPicPr>
                                            <a:picLocks noChangeAspect="1" noChangeArrowheads="1"/>
                                          </pic:cNvPicPr>
                                        </pic:nvPicPr>
                                        <pic:blipFill>
                                          <a:blip r:embed="rId18">
                                            <a:extLst>
                                              <a:ext uri="{96DAC541-7B7A-43D3-8B79-37D633B846F1}">
                                                <asvg:svgBlip xmlns:asvg="http://schemas.microsoft.com/office/drawing/2016/SVG/main" r:embed="rId19"/>
                                              </a:ext>
                                            </a:extLst>
                                          </a:blip>
                                          <a:stretch>
                                            <a:fillRect/>
                                          </a:stretch>
                                        </pic:blipFill>
                                        <pic:spPr bwMode="auto">
                                          <a:xfrm>
                                            <a:off x="0" y="0"/>
                                            <a:ext cx="323850" cy="323850"/>
                                          </a:xfrm>
                                          <a:prstGeom prst="rect">
                                            <a:avLst/>
                                          </a:prstGeom>
                                          <a:noFill/>
                                        </pic:spPr>
                                      </pic:pic>
                                    </a:graphicData>
                                  </a:graphic>
                                </wp:inline>
                              </w:drawing>
                            </w:r>
                          </w:p>
                          <w:p w14:paraId="36EB0C0F" w14:textId="77777777" w:rsidR="00E777FF" w:rsidRDefault="00E777FF">
                            <w:pPr>
                              <w:pStyle w:val="Contenudecadre"/>
                            </w:pPr>
                          </w:p>
                        </w:txbxContent>
                      </v:textbox>
                      <w10:wrap anchorx="margin"/>
                    </v:rect>
                  </w:pict>
                </mc:Fallback>
              </mc:AlternateContent>
            </w:r>
          </w:p>
          <w:p w14:paraId="0219D5DC" w14:textId="77777777" w:rsidR="00E777FF" w:rsidRDefault="00E777FF">
            <w:pPr>
              <w:rPr>
                <w:rFonts w:ascii="Arial" w:hAnsi="Arial" w:cs="Arial"/>
                <w:b/>
                <w:bCs/>
                <w:sz w:val="20"/>
                <w:szCs w:val="20"/>
              </w:rPr>
            </w:pPr>
          </w:p>
          <w:p w14:paraId="342E0C2D" w14:textId="77777777" w:rsidR="00E777FF" w:rsidRDefault="00E777FF">
            <w:pPr>
              <w:rPr>
                <w:rFonts w:ascii="Arial" w:hAnsi="Arial" w:cs="Arial"/>
                <w:sz w:val="20"/>
                <w:szCs w:val="20"/>
              </w:rPr>
            </w:pPr>
          </w:p>
          <w:p w14:paraId="6595D71D" w14:textId="77777777" w:rsidR="00E777FF" w:rsidRDefault="00E777FF">
            <w:pPr>
              <w:jc w:val="center"/>
              <w:rPr>
                <w:rFonts w:ascii="Arial" w:hAnsi="Arial" w:cs="Arial"/>
                <w:i/>
                <w:iCs/>
                <w:sz w:val="16"/>
                <w:szCs w:val="16"/>
              </w:rPr>
            </w:pPr>
            <w:r>
              <w:rPr>
                <w:rFonts w:ascii="Arial" w:eastAsia="Calibri" w:hAnsi="Arial" w:cs="Arial"/>
                <w:bCs/>
                <w:i/>
                <w:iCs/>
                <w:sz w:val="16"/>
                <w:szCs w:val="16"/>
              </w:rPr>
              <w:t>(Descriptif des contenus + liens utiles)</w:t>
            </w:r>
          </w:p>
          <w:p w14:paraId="406A704B" w14:textId="77777777" w:rsidR="00E777FF" w:rsidRDefault="00E777FF">
            <w:pPr>
              <w:jc w:val="center"/>
              <w:rPr>
                <w:rFonts w:ascii="Arial" w:hAnsi="Arial" w:cs="Arial"/>
                <w:sz w:val="20"/>
                <w:szCs w:val="20"/>
              </w:rPr>
            </w:pPr>
          </w:p>
        </w:tc>
        <w:tc>
          <w:tcPr>
            <w:tcW w:w="2588" w:type="dxa"/>
            <w:tcBorders>
              <w:top w:val="single" w:sz="4" w:space="0" w:color="8EAADB"/>
              <w:left w:val="single" w:sz="4" w:space="0" w:color="8EAADB"/>
              <w:bottom w:val="single" w:sz="4" w:space="0" w:color="8EAADB"/>
              <w:right w:val="single" w:sz="4" w:space="0" w:color="8EAADB"/>
            </w:tcBorders>
            <w:shd w:val="clear" w:color="auto" w:fill="FFE8A7"/>
            <w:vAlign w:val="center"/>
          </w:tcPr>
          <w:p w14:paraId="4E62B148" w14:textId="77777777" w:rsidR="00E777FF" w:rsidRDefault="00E777FF" w:rsidP="00BF3301">
            <w:pPr>
              <w:jc w:val="center"/>
              <w:rPr>
                <w:rFonts w:ascii="Arial" w:hAnsi="Arial" w:cs="Arial"/>
                <w:sz w:val="20"/>
                <w:szCs w:val="20"/>
              </w:rPr>
            </w:pPr>
          </w:p>
          <w:p w14:paraId="3B37EE4C" w14:textId="77777777" w:rsidR="00E777FF" w:rsidRDefault="00E777FF" w:rsidP="00BF3301">
            <w:pPr>
              <w:jc w:val="center"/>
              <w:rPr>
                <w:rFonts w:ascii="Arial" w:hAnsi="Arial" w:cs="Arial"/>
                <w:sz w:val="20"/>
                <w:szCs w:val="20"/>
              </w:rPr>
            </w:pPr>
          </w:p>
          <w:p w14:paraId="6BBDBCF6" w14:textId="77777777" w:rsidR="00E777FF" w:rsidRDefault="00E777FF" w:rsidP="00BF3301">
            <w:pPr>
              <w:jc w:val="center"/>
              <w:rPr>
                <w:rFonts w:ascii="Arial" w:hAnsi="Arial" w:cs="Arial"/>
                <w:sz w:val="20"/>
                <w:szCs w:val="20"/>
              </w:rPr>
            </w:pPr>
          </w:p>
          <w:p w14:paraId="69072406" w14:textId="0A20033B" w:rsidR="00E777FF" w:rsidRDefault="00BF3301" w:rsidP="00BF3301">
            <w:pPr>
              <w:jc w:val="center"/>
              <w:rPr>
                <w:rFonts w:ascii="Arial" w:hAnsi="Arial" w:cs="Arial"/>
                <w:sz w:val="20"/>
                <w:szCs w:val="20"/>
              </w:rPr>
            </w:pPr>
            <w:r>
              <w:rPr>
                <w:rFonts w:ascii="Arial" w:hAnsi="Arial" w:cs="Arial"/>
                <w:sz w:val="20"/>
                <w:szCs w:val="20"/>
              </w:rPr>
              <w:t>Voir sujet TP</w:t>
            </w:r>
          </w:p>
          <w:p w14:paraId="51FDE15B" w14:textId="77777777" w:rsidR="00E777FF" w:rsidRDefault="00E777FF" w:rsidP="00BF3301">
            <w:pPr>
              <w:jc w:val="center"/>
              <w:rPr>
                <w:rFonts w:ascii="Arial" w:hAnsi="Arial" w:cs="Arial"/>
                <w:sz w:val="20"/>
                <w:szCs w:val="20"/>
              </w:rPr>
            </w:pPr>
          </w:p>
          <w:p w14:paraId="13BB3E79" w14:textId="77777777" w:rsidR="00E777FF" w:rsidRDefault="00E777FF" w:rsidP="00BF3301">
            <w:pPr>
              <w:jc w:val="center"/>
              <w:rPr>
                <w:rFonts w:ascii="Arial" w:hAnsi="Arial" w:cs="Arial"/>
                <w:sz w:val="20"/>
                <w:szCs w:val="20"/>
              </w:rPr>
            </w:pPr>
          </w:p>
          <w:p w14:paraId="11585657" w14:textId="77777777" w:rsidR="00E777FF" w:rsidRDefault="00E777FF" w:rsidP="00BF3301">
            <w:pPr>
              <w:jc w:val="center"/>
              <w:rPr>
                <w:rFonts w:ascii="Arial" w:hAnsi="Arial" w:cs="Arial"/>
                <w:sz w:val="20"/>
                <w:szCs w:val="20"/>
              </w:rPr>
            </w:pPr>
          </w:p>
        </w:tc>
        <w:tc>
          <w:tcPr>
            <w:tcW w:w="2693" w:type="dxa"/>
            <w:tcBorders>
              <w:top w:val="single" w:sz="4" w:space="0" w:color="8EAADB"/>
              <w:left w:val="single" w:sz="4" w:space="0" w:color="8EAADB"/>
              <w:bottom w:val="single" w:sz="4" w:space="0" w:color="8EAADB"/>
              <w:right w:val="single" w:sz="4" w:space="0" w:color="8EAADB"/>
            </w:tcBorders>
            <w:shd w:val="clear" w:color="auto" w:fill="C9E2B8"/>
            <w:vAlign w:val="center"/>
          </w:tcPr>
          <w:p w14:paraId="04F50BCB" w14:textId="4DC6277F" w:rsidR="00E777FF" w:rsidRDefault="00BF3301" w:rsidP="00BF3301">
            <w:pPr>
              <w:spacing w:before="240"/>
              <w:rPr>
                <w:rFonts w:ascii="Arial" w:hAnsi="Arial" w:cs="Arial"/>
                <w:sz w:val="20"/>
                <w:szCs w:val="20"/>
              </w:rPr>
            </w:pPr>
            <w:r>
              <w:rPr>
                <w:rFonts w:ascii="Arial" w:hAnsi="Arial" w:cs="Arial"/>
                <w:sz w:val="20"/>
                <w:szCs w:val="20"/>
              </w:rPr>
              <w:t xml:space="preserve">          Voir échange</w:t>
            </w:r>
          </w:p>
        </w:tc>
        <w:tc>
          <w:tcPr>
            <w:tcW w:w="2551" w:type="dxa"/>
            <w:tcBorders>
              <w:top w:val="single" w:sz="4" w:space="0" w:color="8EAADB"/>
              <w:left w:val="single" w:sz="4" w:space="0" w:color="8EAADB"/>
              <w:bottom w:val="single" w:sz="4" w:space="0" w:color="8EAADB"/>
              <w:right w:val="single" w:sz="4" w:space="0" w:color="8EAADB"/>
            </w:tcBorders>
            <w:shd w:val="clear" w:color="auto" w:fill="FFE8A7"/>
          </w:tcPr>
          <w:p w14:paraId="75376C11" w14:textId="77777777" w:rsidR="00E777FF" w:rsidRDefault="00E777FF" w:rsidP="00BF3301">
            <w:pPr>
              <w:spacing w:before="240"/>
              <w:jc w:val="center"/>
              <w:rPr>
                <w:rFonts w:ascii="Arial" w:hAnsi="Arial" w:cs="Arial"/>
                <w:sz w:val="20"/>
                <w:szCs w:val="20"/>
              </w:rPr>
            </w:pPr>
          </w:p>
          <w:p w14:paraId="47D22976" w14:textId="246DDAAB" w:rsidR="00BF3301" w:rsidRDefault="00BF3301" w:rsidP="00BF3301">
            <w:pPr>
              <w:spacing w:before="240"/>
              <w:jc w:val="center"/>
              <w:rPr>
                <w:rFonts w:ascii="Arial" w:hAnsi="Arial" w:cs="Arial"/>
                <w:sz w:val="20"/>
                <w:szCs w:val="20"/>
              </w:rPr>
            </w:pPr>
            <w:r>
              <w:rPr>
                <w:rFonts w:ascii="Arial" w:hAnsi="Arial" w:cs="Arial"/>
                <w:sz w:val="20"/>
                <w:szCs w:val="20"/>
              </w:rPr>
              <w:t>Voir sujet TP</w:t>
            </w:r>
          </w:p>
        </w:tc>
      </w:tr>
      <w:tr w:rsidR="00E777FF" w14:paraId="40C5740E" w14:textId="77777777" w:rsidTr="00E777FF">
        <w:trPr>
          <w:trHeight w:val="1423"/>
          <w:jc w:val="center"/>
        </w:trPr>
        <w:tc>
          <w:tcPr>
            <w:tcW w:w="2374" w:type="dxa"/>
            <w:tcBorders>
              <w:top w:val="single" w:sz="4" w:space="0" w:color="8EAADB"/>
              <w:left w:val="single" w:sz="4" w:space="0" w:color="8EAADB"/>
              <w:bottom w:val="single" w:sz="4" w:space="0" w:color="8EAADB"/>
              <w:right w:val="single" w:sz="4" w:space="0" w:color="8EAADB"/>
            </w:tcBorders>
            <w:shd w:val="clear" w:color="auto" w:fill="DEEAF6" w:themeFill="accent1" w:themeFillTint="33"/>
            <w:vAlign w:val="center"/>
          </w:tcPr>
          <w:p w14:paraId="68965920" w14:textId="77777777" w:rsidR="00E777FF" w:rsidRDefault="00E777FF">
            <w:pPr>
              <w:jc w:val="center"/>
              <w:rPr>
                <w:rFonts w:ascii="Arial" w:hAnsi="Arial" w:cs="Arial"/>
                <w:sz w:val="20"/>
                <w:szCs w:val="20"/>
              </w:rPr>
            </w:pPr>
            <w:r>
              <w:rPr>
                <w:rFonts w:ascii="Arial" w:eastAsia="Calibri" w:hAnsi="Arial" w:cs="Arial"/>
                <w:noProof/>
                <w:sz w:val="20"/>
                <w:szCs w:val="20"/>
              </w:rPr>
              <mc:AlternateContent>
                <mc:Choice Requires="wps">
                  <w:drawing>
                    <wp:anchor distT="0" distB="0" distL="0" distR="0" simplePos="0" relativeHeight="251662336" behindDoc="0" locked="0" layoutInCell="1" allowOverlap="1" wp14:anchorId="2726079F" wp14:editId="78FF34ED">
                      <wp:simplePos x="0" y="0"/>
                      <wp:positionH relativeFrom="margin">
                        <wp:posOffset>479425</wp:posOffset>
                      </wp:positionH>
                      <wp:positionV relativeFrom="paragraph">
                        <wp:posOffset>-58420</wp:posOffset>
                      </wp:positionV>
                      <wp:extent cx="590550" cy="485775"/>
                      <wp:effectExtent l="0" t="0" r="0" b="0"/>
                      <wp:wrapNone/>
                      <wp:docPr id="20" name="Zone de texte 7"/>
                      <wp:cNvGraphicFramePr/>
                      <a:graphic xmlns:a="http://schemas.openxmlformats.org/drawingml/2006/main">
                        <a:graphicData uri="http://schemas.microsoft.com/office/word/2010/wordprocessingShape">
                          <wps:wsp>
                            <wps:cNvSpPr/>
                            <wps:spPr>
                              <a:xfrm>
                                <a:off x="0" y="0"/>
                                <a:ext cx="590400" cy="485640"/>
                              </a:xfrm>
                              <a:prstGeom prst="rect">
                                <a:avLst/>
                              </a:prstGeom>
                              <a:noFill/>
                              <a:ln w="6350">
                                <a:noFill/>
                              </a:ln>
                            </wps:spPr>
                            <wps:style>
                              <a:lnRef idx="0">
                                <a:scrgbClr r="0" g="0" b="0"/>
                              </a:lnRef>
                              <a:fillRef idx="0">
                                <a:scrgbClr r="0" g="0" b="0"/>
                              </a:fillRef>
                              <a:effectRef idx="0">
                                <a:scrgbClr r="0" g="0" b="0"/>
                              </a:effectRef>
                              <a:fontRef idx="minor"/>
                            </wps:style>
                            <wps:txbx>
                              <w:txbxContent>
                                <w:p w14:paraId="48FFDA8D" w14:textId="77777777" w:rsidR="00E777FF" w:rsidRDefault="00E777FF">
                                  <w:pPr>
                                    <w:pStyle w:val="Contenudecadre"/>
                                  </w:pPr>
                                  <w:r>
                                    <w:rPr>
                                      <w:noProof/>
                                    </w:rPr>
                                    <w:drawing>
                                      <wp:inline distT="0" distB="0" distL="0" distR="0" wp14:anchorId="6E1E2E17" wp14:editId="16DB21AB">
                                        <wp:extent cx="285750" cy="285750"/>
                                        <wp:effectExtent l="0" t="0" r="0" b="0"/>
                                        <wp:docPr id="2134736669" name="Graphique 104" descr="Curseu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que 104" descr="Curseur avec un remplissage uni"/>
                                                <pic:cNvPicPr>
                                                  <a:picLocks noChangeAspect="1" noChangeArrowheads="1"/>
                                                </pic:cNvPicPr>
                                              </pic:nvPicPr>
                                              <pic:blipFill>
                                                <a:blip r:embed="rId20">
                                                  <a:extLst>
                                                    <a:ext uri="{96DAC541-7B7A-43D3-8B79-37D633B846F1}">
                                                      <asvg:svgBlip xmlns:asvg="http://schemas.microsoft.com/office/drawing/2016/SVG/main" r:embed="rId21"/>
                                                    </a:ext>
                                                  </a:extLst>
                                                </a:blip>
                                                <a:stretch>
                                                  <a:fillRect/>
                                                </a:stretch>
                                              </pic:blipFill>
                                              <pic:spPr bwMode="auto">
                                                <a:xfrm>
                                                  <a:off x="0" y="0"/>
                                                  <a:ext cx="285750" cy="285750"/>
                                                </a:xfrm>
                                                <a:prstGeom prst="rect">
                                                  <a:avLst/>
                                                </a:prstGeom>
                                                <a:noFill/>
                                              </pic:spPr>
                                            </pic:pic>
                                          </a:graphicData>
                                        </a:graphic>
                                      </wp:inline>
                                    </w:drawing>
                                  </w:r>
                                </w:p>
                                <w:p w14:paraId="1A704172" w14:textId="77777777" w:rsidR="00E777FF" w:rsidRDefault="00E777FF">
                                  <w:pPr>
                                    <w:pStyle w:val="Contenudecadre"/>
                                  </w:pPr>
                                </w:p>
                              </w:txbxContent>
                            </wps:txbx>
                            <wps:bodyPr anchor="t">
                              <a:prstTxWarp prst="textNoShape">
                                <a:avLst/>
                              </a:prstTxWarp>
                              <a:noAutofit/>
                            </wps:bodyPr>
                          </wps:wsp>
                        </a:graphicData>
                      </a:graphic>
                    </wp:anchor>
                  </w:drawing>
                </mc:Choice>
                <mc:Fallback>
                  <w:pict>
                    <v:rect w14:anchorId="2726079F" id="Zone de texte 7" o:spid="_x0000_s1031" style="position:absolute;left:0;text-align:left;margin-left:37.75pt;margin-top:-4.6pt;width:46.5pt;height:38.25pt;z-index:251662336;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Qvn2wEAABsEAAAOAAAAZHJzL2Uyb0RvYy54bWysU8Fu2zAMvQ/YPwi6L3a7JOiMOMWworsM&#10;XbF22FmRpViAJAqUGjt/P0pOnKE7ddhFlkk+ku+R2tyOzrKDwmjAt/xqUXOmvITO+H3Lfz7ff7jh&#10;LCbhO2HBq5YfVeS32/fvNkNo1DX0YDuFjJL42Ayh5X1KoamqKHvlRFxAUJ6cGtCJRL+4rzoUA2V3&#10;trqu63U1AHYBQaoYyXo3Ofm25NdayfRd66gSsy2n3lI5sZy7fFbbjWj2KEJv5KkN8Q9dOGE8FZ1T&#10;3Ykk2Auav1I5IxEi6LSQ4CrQ2khVOBCbq/oVm6deBFW4kDgxzDLF/5dWPhyewiOSDEOITaRrZjFq&#10;dPlL/bGxiHWcxVJjYpKMq0/1siZJJbmWN6v1sohZXcABY/qqwLF8aTnSLIpE4vAtJipIoeeQXMvD&#10;vbG2zMN6NrR8/XFVF8DsIYT1BLy0Wm7paFXOYP0PpZnpSsfZECXud18ssmngtJHU73nsJRkBcqCm&#10;ym/EniAZrcqevRE/g0p98GnGO+MB82JOPCd2mWgadyPRI+mzN1t20B0fkQkveyCOk75Z1Ofxl8Bw&#10;Uj7RyB7gvEyieTWAKTa34eHzSwJtynQu+U+d0AaWoZ1eS17xP/9L1OVNb38DAAD//wMAUEsDBBQA&#10;BgAIAAAAIQCu5TIT4QAAAAgBAAAPAAAAZHJzL2Rvd25yZXYueG1sTI/BTsMwEETvSPyDtUhcUOvQ&#10;KkkJcSqEQEhUHEh74ebE2yQQryPbTQJfj3uC4+yMZt7m21n3bETrOkMCbpcRMKTaqI4aAYf982ID&#10;zHlJSvaGUMA3OtgWlxe5zJSZ6B3H0jcslJDLpIDW+yHj3NUtaumWZkAK3tFYLX2QtuHKyimU656v&#10;oijhWnYUFlo54GOL9Vd50gLWn+l0GOOnH7wpK318/di97N+sENdX88M9MI+z/wvDGT+gQxGYKnMi&#10;5VgvII3jkBSwuFsBO/vJJhwqAUm6Bl7k/P8DxS8AAAD//wMAUEsBAi0AFAAGAAgAAAAhALaDOJL+&#10;AAAA4QEAABMAAAAAAAAAAAAAAAAAAAAAAFtDb250ZW50X1R5cGVzXS54bWxQSwECLQAUAAYACAAA&#10;ACEAOP0h/9YAAACUAQAACwAAAAAAAAAAAAAAAAAvAQAAX3JlbHMvLnJlbHNQSwECLQAUAAYACAAA&#10;ACEAFgEL59sBAAAbBAAADgAAAAAAAAAAAAAAAAAuAgAAZHJzL2Uyb0RvYy54bWxQSwECLQAUAAYA&#10;CAAAACEAruUyE+EAAAAIAQAADwAAAAAAAAAAAAAAAAA1BAAAZHJzL2Rvd25yZXYueG1sUEsFBgAA&#10;AAAEAAQA8wAAAEMFAAAAAA==&#10;" filled="f" stroked="f" strokeweight=".5pt">
                      <v:textbox>
                        <w:txbxContent>
                          <w:p w14:paraId="48FFDA8D" w14:textId="77777777" w:rsidR="00E777FF" w:rsidRDefault="00E777FF">
                            <w:pPr>
                              <w:pStyle w:val="Contenudecadre"/>
                            </w:pPr>
                            <w:r>
                              <w:rPr>
                                <w:noProof/>
                              </w:rPr>
                              <w:drawing>
                                <wp:inline distT="0" distB="0" distL="0" distR="0" wp14:anchorId="6E1E2E17" wp14:editId="16DB21AB">
                                  <wp:extent cx="285750" cy="285750"/>
                                  <wp:effectExtent l="0" t="0" r="0" b="0"/>
                                  <wp:docPr id="2134736669" name="Graphique 104" descr="Curseu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que 104" descr="Curseur avec un remplissage uni"/>
                                          <pic:cNvPicPr>
                                            <a:picLocks noChangeAspect="1" noChangeArrowheads="1"/>
                                          </pic:cNvPicPr>
                                        </pic:nvPicPr>
                                        <pic:blipFill>
                                          <a:blip r:embed="rId20">
                                            <a:extLst>
                                              <a:ext uri="{96DAC541-7B7A-43D3-8B79-37D633B846F1}">
                                                <asvg:svgBlip xmlns:asvg="http://schemas.microsoft.com/office/drawing/2016/SVG/main" r:embed="rId21"/>
                                              </a:ext>
                                            </a:extLst>
                                          </a:blip>
                                          <a:stretch>
                                            <a:fillRect/>
                                          </a:stretch>
                                        </pic:blipFill>
                                        <pic:spPr bwMode="auto">
                                          <a:xfrm>
                                            <a:off x="0" y="0"/>
                                            <a:ext cx="285750" cy="285750"/>
                                          </a:xfrm>
                                          <a:prstGeom prst="rect">
                                            <a:avLst/>
                                          </a:prstGeom>
                                          <a:noFill/>
                                        </pic:spPr>
                                      </pic:pic>
                                    </a:graphicData>
                                  </a:graphic>
                                </wp:inline>
                              </w:drawing>
                            </w:r>
                          </w:p>
                          <w:p w14:paraId="1A704172" w14:textId="77777777" w:rsidR="00E777FF" w:rsidRDefault="00E777FF">
                            <w:pPr>
                              <w:pStyle w:val="Contenudecadre"/>
                            </w:pPr>
                          </w:p>
                        </w:txbxContent>
                      </v:textbox>
                      <w10:wrap anchorx="margin"/>
                    </v:rect>
                  </w:pict>
                </mc:Fallback>
              </mc:AlternateContent>
            </w:r>
            <w:r>
              <w:rPr>
                <w:rFonts w:ascii="Arial" w:eastAsia="Calibri" w:hAnsi="Arial" w:cs="Arial"/>
                <w:noProof/>
                <w:sz w:val="20"/>
                <w:szCs w:val="20"/>
              </w:rPr>
              <mc:AlternateContent>
                <mc:Choice Requires="wps">
                  <w:drawing>
                    <wp:anchor distT="0" distB="0" distL="0" distR="0" simplePos="0" relativeHeight="251664384" behindDoc="0" locked="0" layoutInCell="1" allowOverlap="1" wp14:anchorId="719E63F4" wp14:editId="646D6B38">
                      <wp:simplePos x="0" y="0"/>
                      <wp:positionH relativeFrom="margin">
                        <wp:posOffset>143510</wp:posOffset>
                      </wp:positionH>
                      <wp:positionV relativeFrom="paragraph">
                        <wp:posOffset>-113030</wp:posOffset>
                      </wp:positionV>
                      <wp:extent cx="590550" cy="485775"/>
                      <wp:effectExtent l="0" t="0" r="0" b="0"/>
                      <wp:wrapNone/>
                      <wp:docPr id="23" name="Zone de texte 10"/>
                      <wp:cNvGraphicFramePr/>
                      <a:graphic xmlns:a="http://schemas.openxmlformats.org/drawingml/2006/main">
                        <a:graphicData uri="http://schemas.microsoft.com/office/word/2010/wordprocessingShape">
                          <wps:wsp>
                            <wps:cNvSpPr/>
                            <wps:spPr>
                              <a:xfrm>
                                <a:off x="0" y="0"/>
                                <a:ext cx="590400" cy="485640"/>
                              </a:xfrm>
                              <a:prstGeom prst="rect">
                                <a:avLst/>
                              </a:prstGeom>
                              <a:noFill/>
                              <a:ln w="6350">
                                <a:noFill/>
                              </a:ln>
                            </wps:spPr>
                            <wps:style>
                              <a:lnRef idx="0">
                                <a:scrgbClr r="0" g="0" b="0"/>
                              </a:lnRef>
                              <a:fillRef idx="0">
                                <a:scrgbClr r="0" g="0" b="0"/>
                              </a:fillRef>
                              <a:effectRef idx="0">
                                <a:scrgbClr r="0" g="0" b="0"/>
                              </a:effectRef>
                              <a:fontRef idx="minor"/>
                            </wps:style>
                            <wps:txbx>
                              <w:txbxContent>
                                <w:p w14:paraId="02ED40B3" w14:textId="77777777" w:rsidR="00E777FF" w:rsidRDefault="00E777FF">
                                  <w:pPr>
                                    <w:pStyle w:val="Contenudecadre"/>
                                  </w:pPr>
                                  <w:r>
                                    <w:rPr>
                                      <w:noProof/>
                                    </w:rPr>
                                    <w:drawing>
                                      <wp:inline distT="0" distB="0" distL="0" distR="0" wp14:anchorId="6FA75397" wp14:editId="013ECA16">
                                        <wp:extent cx="401320" cy="401320"/>
                                        <wp:effectExtent l="0" t="0" r="0" b="0"/>
                                        <wp:docPr id="19616585" name="Graphique 103" descr="Utilisateur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que 103" descr="Utilisateurs avec un remplissage uni"/>
                                                <pic:cNvPicPr>
                                                  <a:picLocks noChangeAspect="1" noChangeArrowheads="1"/>
                                                </pic:cNvPicPr>
                                              </pic:nvPicPr>
                                              <pic:blipFill>
                                                <a:blip r:embed="rId22">
                                                  <a:extLst>
                                                    <a:ext uri="{96DAC541-7B7A-43D3-8B79-37D633B846F1}">
                                                      <asvg:svgBlip xmlns:asvg="http://schemas.microsoft.com/office/drawing/2016/SVG/main" r:embed="rId23"/>
                                                    </a:ext>
                                                  </a:extLst>
                                                </a:blip>
                                                <a:stretch>
                                                  <a:fillRect/>
                                                </a:stretch>
                                              </pic:blipFill>
                                              <pic:spPr bwMode="auto">
                                                <a:xfrm>
                                                  <a:off x="0" y="0"/>
                                                  <a:ext cx="401320" cy="401320"/>
                                                </a:xfrm>
                                                <a:prstGeom prst="rect">
                                                  <a:avLst/>
                                                </a:prstGeom>
                                                <a:noFill/>
                                              </pic:spPr>
                                            </pic:pic>
                                          </a:graphicData>
                                        </a:graphic>
                                      </wp:inline>
                                    </w:drawing>
                                  </w:r>
                                </w:p>
                                <w:p w14:paraId="62D7D410" w14:textId="77777777" w:rsidR="00E777FF" w:rsidRDefault="00E777FF">
                                  <w:pPr>
                                    <w:pStyle w:val="Contenudecadre"/>
                                  </w:pPr>
                                </w:p>
                              </w:txbxContent>
                            </wps:txbx>
                            <wps:bodyPr anchor="t">
                              <a:prstTxWarp prst="textNoShape">
                                <a:avLst/>
                              </a:prstTxWarp>
                              <a:noAutofit/>
                            </wps:bodyPr>
                          </wps:wsp>
                        </a:graphicData>
                      </a:graphic>
                    </wp:anchor>
                  </w:drawing>
                </mc:Choice>
                <mc:Fallback>
                  <w:pict>
                    <v:rect w14:anchorId="719E63F4" id="Zone de texte 10" o:spid="_x0000_s1032" style="position:absolute;left:0;text-align:left;margin-left:11.3pt;margin-top:-8.9pt;width:46.5pt;height:38.25pt;z-index:251664384;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yLU2wEAABsEAAAOAAAAZHJzL2Uyb0RvYy54bWysU8Fu2zAMvQ/YPwi6L3a7JOiMOMWworsM&#10;XbF22FmRpViAJAqUGjt/P0pOnKE7ddhFlkk+ku+R2tyOzrKDwmjAt/xqUXOmvITO+H3Lfz7ff7jh&#10;LCbhO2HBq5YfVeS32/fvNkNo1DX0YDuFjJL42Ayh5X1KoamqKHvlRFxAUJ6cGtCJRL+4rzoUA2V3&#10;trqu63U1AHYBQaoYyXo3Ofm25NdayfRd66gSsy2n3lI5sZy7fFbbjWj2KEJv5KkN8Q9dOGE8FZ1T&#10;3Ykk2Auav1I5IxEi6LSQ4CrQ2khVOBCbq/oVm6deBFW4kDgxzDLF/5dWPhyewiOSDEOITaRrZjFq&#10;dPlL/bGxiHWcxVJjYpKMq0/1siZJJbmWN6v1sohZXcABY/qqwLF8aTnSLIpE4vAtJipIoeeQXMvD&#10;vbG2zMN6NrR8/XFVF8DsIYT1BLy0Wm7paFXOYP0PpZnpSsfZECXud18ssmngtJHU73nsJRkBcqCm&#10;ym/EniAZrcqevRE/g0p98GnGO+MB82JOPCd2mWgadyPRI2WyN1t20B0fkQkveyCOk75Z1Ofxl8Bw&#10;Uj7RyB7gvEyieTWAKTa34eHzSwJtynQu+U+d0AaWoZ1eS17xP/9L1OVNb38DAAD//wMAUEsDBBQA&#10;BgAIAAAAIQBG8id54QAAAAkBAAAPAAAAZHJzL2Rvd25yZXYueG1sTI/BToQwEIbvJr5DMyZezG4B&#10;w7JBysYYjYnGg+xevBU6CyhtSdsF9OmdPelxZr788/3FbtEDm9D53hoB8ToChqaxqjetgMP+abUF&#10;5oM0Sg7WoIBv9LArLy8KmSs7m3ecqtAyCjE+lwK6EMacc990qKVf2xEN3Y7WaRlodC1XTs4Urgee&#10;RNGGa9kb+tDJER86bL6qkxZw+5nNhyl9/MGbqtbHl4/X5/2bE+L6arm/AxZwCX8wnPVJHUpyqu3J&#10;KM8GAUmyIVLAKs6owhmIU9rUAtJtBrws+P8G5S8AAAD//wMAUEsBAi0AFAAGAAgAAAAhALaDOJL+&#10;AAAA4QEAABMAAAAAAAAAAAAAAAAAAAAAAFtDb250ZW50X1R5cGVzXS54bWxQSwECLQAUAAYACAAA&#10;ACEAOP0h/9YAAACUAQAACwAAAAAAAAAAAAAAAAAvAQAAX3JlbHMvLnJlbHNQSwECLQAUAAYACAAA&#10;ACEAUqMi1NsBAAAbBAAADgAAAAAAAAAAAAAAAAAuAgAAZHJzL2Uyb0RvYy54bWxQSwECLQAUAAYA&#10;CAAAACEARvIneeEAAAAJAQAADwAAAAAAAAAAAAAAAAA1BAAAZHJzL2Rvd25yZXYueG1sUEsFBgAA&#10;AAAEAAQA8wAAAEMFAAAAAA==&#10;" filled="f" stroked="f" strokeweight=".5pt">
                      <v:textbox>
                        <w:txbxContent>
                          <w:p w14:paraId="02ED40B3" w14:textId="77777777" w:rsidR="00E777FF" w:rsidRDefault="00E777FF">
                            <w:pPr>
                              <w:pStyle w:val="Contenudecadre"/>
                            </w:pPr>
                            <w:r>
                              <w:rPr>
                                <w:noProof/>
                              </w:rPr>
                              <w:drawing>
                                <wp:inline distT="0" distB="0" distL="0" distR="0" wp14:anchorId="6FA75397" wp14:editId="013ECA16">
                                  <wp:extent cx="401320" cy="401320"/>
                                  <wp:effectExtent l="0" t="0" r="0" b="0"/>
                                  <wp:docPr id="19616585" name="Graphique 103" descr="Utilisateur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que 103" descr="Utilisateurs avec un remplissage uni"/>
                                          <pic:cNvPicPr>
                                            <a:picLocks noChangeAspect="1" noChangeArrowheads="1"/>
                                          </pic:cNvPicPr>
                                        </pic:nvPicPr>
                                        <pic:blipFill>
                                          <a:blip r:embed="rId22">
                                            <a:extLst>
                                              <a:ext uri="{96DAC541-7B7A-43D3-8B79-37D633B846F1}">
                                                <asvg:svgBlip xmlns:asvg="http://schemas.microsoft.com/office/drawing/2016/SVG/main" r:embed="rId23"/>
                                              </a:ext>
                                            </a:extLst>
                                          </a:blip>
                                          <a:stretch>
                                            <a:fillRect/>
                                          </a:stretch>
                                        </pic:blipFill>
                                        <pic:spPr bwMode="auto">
                                          <a:xfrm>
                                            <a:off x="0" y="0"/>
                                            <a:ext cx="401320" cy="401320"/>
                                          </a:xfrm>
                                          <a:prstGeom prst="rect">
                                            <a:avLst/>
                                          </a:prstGeom>
                                          <a:noFill/>
                                        </pic:spPr>
                                      </pic:pic>
                                    </a:graphicData>
                                  </a:graphic>
                                </wp:inline>
                              </w:drawing>
                            </w:r>
                          </w:p>
                          <w:p w14:paraId="62D7D410" w14:textId="77777777" w:rsidR="00E777FF" w:rsidRDefault="00E777FF">
                            <w:pPr>
                              <w:pStyle w:val="Contenudecadre"/>
                            </w:pPr>
                          </w:p>
                        </w:txbxContent>
                      </v:textbox>
                      <w10:wrap anchorx="margin"/>
                    </v:rect>
                  </w:pict>
                </mc:Fallback>
              </mc:AlternateContent>
            </w:r>
          </w:p>
          <w:p w14:paraId="6AE61B94" w14:textId="77777777" w:rsidR="00E777FF" w:rsidRDefault="00E777FF">
            <w:pPr>
              <w:rPr>
                <w:rFonts w:ascii="Arial" w:hAnsi="Arial" w:cs="Arial"/>
                <w:sz w:val="20"/>
                <w:szCs w:val="20"/>
              </w:rPr>
            </w:pPr>
          </w:p>
          <w:p w14:paraId="18BCFFBE" w14:textId="77777777" w:rsidR="00E777FF" w:rsidRDefault="00E777FF">
            <w:pPr>
              <w:rPr>
                <w:rFonts w:ascii="Arial" w:hAnsi="Arial" w:cs="Arial"/>
                <w:sz w:val="20"/>
                <w:szCs w:val="20"/>
              </w:rPr>
            </w:pPr>
          </w:p>
          <w:p w14:paraId="25ABE2FC" w14:textId="77777777" w:rsidR="00E777FF" w:rsidRDefault="00E777FF">
            <w:pPr>
              <w:jc w:val="center"/>
              <w:rPr>
                <w:rFonts w:ascii="Arial" w:hAnsi="Arial" w:cs="Arial"/>
                <w:sz w:val="16"/>
                <w:szCs w:val="16"/>
              </w:rPr>
            </w:pPr>
            <w:r>
              <w:rPr>
                <w:rFonts w:ascii="Arial" w:eastAsia="Calibri" w:hAnsi="Arial" w:cs="Arial"/>
                <w:bCs/>
                <w:i/>
                <w:iCs/>
                <w:sz w:val="16"/>
                <w:szCs w:val="16"/>
              </w:rPr>
              <w:t>(Liste des actions individuelles et/ou collectives)</w:t>
            </w:r>
          </w:p>
        </w:tc>
        <w:tc>
          <w:tcPr>
            <w:tcW w:w="2588" w:type="dxa"/>
            <w:tcBorders>
              <w:top w:val="single" w:sz="4" w:space="0" w:color="8EAADB"/>
              <w:left w:val="single" w:sz="4" w:space="0" w:color="8EAADB"/>
              <w:bottom w:val="single" w:sz="4" w:space="0" w:color="8EAADB"/>
              <w:right w:val="single" w:sz="4" w:space="0" w:color="8EAADB"/>
            </w:tcBorders>
            <w:shd w:val="clear" w:color="auto" w:fill="FFF4D5"/>
            <w:vAlign w:val="center"/>
          </w:tcPr>
          <w:p w14:paraId="3462759E" w14:textId="77777777" w:rsidR="00FB6B42" w:rsidRDefault="00FB6B42" w:rsidP="00FB6B42">
            <w:pPr>
              <w:pStyle w:val="Paragraphedeliste"/>
              <w:shd w:val="clear" w:color="auto" w:fill="FFF2CC" w:themeFill="accent4" w:themeFillTint="33"/>
              <w:ind w:left="63"/>
              <w:rPr>
                <w:rFonts w:ascii="Arial" w:hAnsi="Arial" w:cs="Arial"/>
                <w:sz w:val="20"/>
                <w:szCs w:val="20"/>
              </w:rPr>
            </w:pPr>
          </w:p>
          <w:p w14:paraId="7B748122" w14:textId="51F80EF4" w:rsidR="00FB6B42" w:rsidRDefault="00FB6B42" w:rsidP="00FB6B42">
            <w:pPr>
              <w:pStyle w:val="Paragraphedeliste"/>
              <w:shd w:val="clear" w:color="auto" w:fill="FFF2CC" w:themeFill="accent4" w:themeFillTint="33"/>
              <w:ind w:left="63"/>
              <w:rPr>
                <w:rFonts w:ascii="Arial" w:hAnsi="Arial" w:cs="Arial"/>
                <w:sz w:val="20"/>
                <w:szCs w:val="20"/>
              </w:rPr>
            </w:pPr>
            <w:r>
              <w:rPr>
                <w:rFonts w:ascii="Arial" w:hAnsi="Arial" w:cs="Arial"/>
                <w:sz w:val="20"/>
                <w:szCs w:val="20"/>
              </w:rPr>
              <w:t>Relecture des prompts et amélioration avant demande à l’IA</w:t>
            </w:r>
          </w:p>
          <w:p w14:paraId="3F8AFC26" w14:textId="77777777" w:rsidR="00FB6B42" w:rsidRDefault="00FB6B42" w:rsidP="00FB6B42">
            <w:pPr>
              <w:pStyle w:val="Paragraphedeliste"/>
              <w:shd w:val="clear" w:color="auto" w:fill="FFF2CC" w:themeFill="accent4" w:themeFillTint="33"/>
              <w:ind w:left="63"/>
              <w:rPr>
                <w:rFonts w:ascii="Arial" w:hAnsi="Arial" w:cs="Arial"/>
                <w:sz w:val="20"/>
                <w:szCs w:val="20"/>
              </w:rPr>
            </w:pPr>
            <w:r>
              <w:rPr>
                <w:rFonts w:ascii="Arial" w:hAnsi="Arial" w:cs="Arial"/>
                <w:sz w:val="20"/>
                <w:szCs w:val="20"/>
              </w:rPr>
              <w:t>Accompagnement en fonction de la réponse de l’IA</w:t>
            </w:r>
          </w:p>
          <w:p w14:paraId="7CE9424C" w14:textId="71059069" w:rsidR="00FB6B42" w:rsidRPr="00E777FF" w:rsidRDefault="00FB6B42" w:rsidP="00FB6B42">
            <w:pPr>
              <w:pStyle w:val="Paragraphedeliste"/>
              <w:shd w:val="clear" w:color="auto" w:fill="FFF2CC" w:themeFill="accent4" w:themeFillTint="33"/>
              <w:ind w:left="63"/>
              <w:rPr>
                <w:rFonts w:ascii="Arial" w:hAnsi="Arial" w:cs="Arial"/>
                <w:sz w:val="20"/>
                <w:szCs w:val="20"/>
              </w:rPr>
            </w:pPr>
            <w:r>
              <w:rPr>
                <w:rFonts w:ascii="Arial" w:hAnsi="Arial" w:cs="Arial"/>
                <w:sz w:val="20"/>
                <w:szCs w:val="20"/>
              </w:rPr>
              <w:t xml:space="preserve">Aide numérique </w:t>
            </w:r>
          </w:p>
          <w:p w14:paraId="4E2F918C" w14:textId="77777777" w:rsidR="00E777FF" w:rsidRDefault="00E777FF">
            <w:pPr>
              <w:jc w:val="center"/>
              <w:rPr>
                <w:rFonts w:ascii="Arial" w:hAnsi="Arial" w:cs="Arial"/>
                <w:sz w:val="20"/>
                <w:szCs w:val="20"/>
              </w:rPr>
            </w:pPr>
          </w:p>
        </w:tc>
        <w:tc>
          <w:tcPr>
            <w:tcW w:w="2693" w:type="dxa"/>
            <w:tcBorders>
              <w:top w:val="single" w:sz="4" w:space="0" w:color="8EAADB"/>
              <w:left w:val="single" w:sz="4" w:space="0" w:color="8EAADB"/>
              <w:bottom w:val="single" w:sz="4" w:space="0" w:color="8EAADB"/>
              <w:right w:val="single" w:sz="4" w:space="0" w:color="8EAADB"/>
            </w:tcBorders>
            <w:shd w:val="clear" w:color="auto" w:fill="E2EFD9" w:themeFill="accent6" w:themeFillTint="33"/>
            <w:vAlign w:val="center"/>
          </w:tcPr>
          <w:p w14:paraId="11EF83F3" w14:textId="2C330868" w:rsidR="00E777FF" w:rsidRDefault="00FB6B42" w:rsidP="00BF3301">
            <w:pPr>
              <w:pStyle w:val="Paragraphedeliste"/>
              <w:ind w:left="176"/>
              <w:jc w:val="center"/>
              <w:rPr>
                <w:rFonts w:ascii="Arial" w:hAnsi="Arial" w:cs="Arial"/>
                <w:sz w:val="20"/>
                <w:szCs w:val="20"/>
              </w:rPr>
            </w:pPr>
            <w:r>
              <w:rPr>
                <w:rFonts w:ascii="Arial" w:hAnsi="Arial" w:cs="Arial"/>
                <w:sz w:val="20"/>
                <w:szCs w:val="20"/>
              </w:rPr>
              <w:t>Espace d’échange en ligne sur Moodle</w:t>
            </w:r>
          </w:p>
        </w:tc>
        <w:tc>
          <w:tcPr>
            <w:tcW w:w="2551" w:type="dxa"/>
            <w:tcBorders>
              <w:top w:val="single" w:sz="4" w:space="0" w:color="8EAADB"/>
              <w:left w:val="single" w:sz="4" w:space="0" w:color="8EAADB"/>
              <w:bottom w:val="single" w:sz="4" w:space="0" w:color="8EAADB"/>
              <w:right w:val="single" w:sz="4" w:space="0" w:color="8EAADB"/>
            </w:tcBorders>
            <w:shd w:val="clear" w:color="auto" w:fill="FFF4D5"/>
          </w:tcPr>
          <w:p w14:paraId="2CA5BDD2" w14:textId="77777777" w:rsidR="00E777FF" w:rsidRDefault="00E777FF">
            <w:pPr>
              <w:pStyle w:val="Paragraphedeliste"/>
              <w:ind w:left="360"/>
              <w:rPr>
                <w:rFonts w:ascii="Arial" w:hAnsi="Arial" w:cs="Arial"/>
                <w:sz w:val="20"/>
                <w:szCs w:val="20"/>
              </w:rPr>
            </w:pPr>
          </w:p>
          <w:p w14:paraId="6D6FF222" w14:textId="720984C2" w:rsidR="00E777FF" w:rsidRDefault="00BF3301" w:rsidP="00BF3301">
            <w:pPr>
              <w:pStyle w:val="Paragraphedeliste"/>
              <w:ind w:left="28"/>
              <w:rPr>
                <w:rFonts w:ascii="Arial" w:hAnsi="Arial" w:cs="Arial"/>
                <w:sz w:val="20"/>
                <w:szCs w:val="20"/>
              </w:rPr>
            </w:pPr>
            <w:r>
              <w:rPr>
                <w:rFonts w:ascii="Arial" w:hAnsi="Arial" w:cs="Arial"/>
                <w:sz w:val="20"/>
                <w:szCs w:val="20"/>
              </w:rPr>
              <w:t>Vérification des notes enregistrées et de leurs possibles exploitation</w:t>
            </w:r>
          </w:p>
        </w:tc>
      </w:tr>
      <w:tr w:rsidR="00E777FF" w14:paraId="33318D17" w14:textId="77777777" w:rsidTr="00E777FF">
        <w:trPr>
          <w:trHeight w:val="1396"/>
          <w:jc w:val="center"/>
        </w:trPr>
        <w:tc>
          <w:tcPr>
            <w:tcW w:w="2374" w:type="dxa"/>
            <w:tcBorders>
              <w:top w:val="single" w:sz="4" w:space="0" w:color="8EAADB"/>
              <w:left w:val="single" w:sz="4" w:space="0" w:color="8EAADB"/>
              <w:bottom w:val="single" w:sz="4" w:space="0" w:color="8EAADB"/>
              <w:right w:val="single" w:sz="4" w:space="0" w:color="8EAADB"/>
            </w:tcBorders>
            <w:shd w:val="clear" w:color="auto" w:fill="DEEAF6" w:themeFill="accent1" w:themeFillTint="33"/>
            <w:vAlign w:val="center"/>
          </w:tcPr>
          <w:p w14:paraId="720212BA" w14:textId="77777777" w:rsidR="00E777FF" w:rsidRDefault="00E777FF">
            <w:pPr>
              <w:jc w:val="center"/>
              <w:rPr>
                <w:rFonts w:ascii="Arial" w:hAnsi="Arial" w:cs="Arial"/>
                <w:sz w:val="20"/>
                <w:szCs w:val="20"/>
              </w:rPr>
            </w:pPr>
            <w:r>
              <w:rPr>
                <w:rFonts w:ascii="Arial" w:eastAsia="Calibri" w:hAnsi="Arial" w:cs="Arial"/>
                <w:noProof/>
                <w:sz w:val="20"/>
                <w:szCs w:val="20"/>
              </w:rPr>
              <mc:AlternateContent>
                <mc:Choice Requires="wps">
                  <w:drawing>
                    <wp:anchor distT="0" distB="0" distL="0" distR="0" simplePos="0" relativeHeight="251661312" behindDoc="0" locked="0" layoutInCell="1" allowOverlap="1" wp14:anchorId="54B72C9E" wp14:editId="12378B1C">
                      <wp:simplePos x="0" y="0"/>
                      <wp:positionH relativeFrom="margin">
                        <wp:posOffset>143510</wp:posOffset>
                      </wp:positionH>
                      <wp:positionV relativeFrom="paragraph">
                        <wp:posOffset>37465</wp:posOffset>
                      </wp:positionV>
                      <wp:extent cx="590550" cy="485775"/>
                      <wp:effectExtent l="0" t="0" r="0" b="0"/>
                      <wp:wrapNone/>
                      <wp:docPr id="26" name="Zone de texte 6"/>
                      <wp:cNvGraphicFramePr/>
                      <a:graphic xmlns:a="http://schemas.openxmlformats.org/drawingml/2006/main">
                        <a:graphicData uri="http://schemas.microsoft.com/office/word/2010/wordprocessingShape">
                          <wps:wsp>
                            <wps:cNvSpPr/>
                            <wps:spPr>
                              <a:xfrm>
                                <a:off x="0" y="0"/>
                                <a:ext cx="590400" cy="485640"/>
                              </a:xfrm>
                              <a:prstGeom prst="rect">
                                <a:avLst/>
                              </a:prstGeom>
                              <a:noFill/>
                              <a:ln w="6350">
                                <a:noFill/>
                              </a:ln>
                            </wps:spPr>
                            <wps:style>
                              <a:lnRef idx="0">
                                <a:scrgbClr r="0" g="0" b="0"/>
                              </a:lnRef>
                              <a:fillRef idx="0">
                                <a:scrgbClr r="0" g="0" b="0"/>
                              </a:fillRef>
                              <a:effectRef idx="0">
                                <a:scrgbClr r="0" g="0" b="0"/>
                              </a:effectRef>
                              <a:fontRef idx="minor"/>
                            </wps:style>
                            <wps:txbx>
                              <w:txbxContent>
                                <w:p w14:paraId="55D49A5F" w14:textId="77777777" w:rsidR="00E777FF" w:rsidRDefault="00E777FF">
                                  <w:pPr>
                                    <w:pStyle w:val="Contenudecadre"/>
                                  </w:pPr>
                                  <w:r>
                                    <w:rPr>
                                      <w:noProof/>
                                    </w:rPr>
                                    <w:drawing>
                                      <wp:inline distT="0" distB="0" distL="0" distR="0" wp14:anchorId="60DB55C7" wp14:editId="59769E71">
                                        <wp:extent cx="401320" cy="376555"/>
                                        <wp:effectExtent l="0" t="0" r="0" b="0"/>
                                        <wp:docPr id="1093819209" name="Imag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115"/>
                                                <pic:cNvPicPr>
                                                  <a:picLocks noChangeAspect="1" noChangeArrowheads="1"/>
                                                </pic:cNvPicPr>
                                              </pic:nvPicPr>
                                              <pic:blipFill>
                                                <a:blip r:embed="rId24"/>
                                                <a:stretch>
                                                  <a:fillRect/>
                                                </a:stretch>
                                              </pic:blipFill>
                                              <pic:spPr bwMode="auto">
                                                <a:xfrm>
                                                  <a:off x="0" y="0"/>
                                                  <a:ext cx="401320" cy="376555"/>
                                                </a:xfrm>
                                                <a:prstGeom prst="rect">
                                                  <a:avLst/>
                                                </a:prstGeom>
                                                <a:noFill/>
                                              </pic:spPr>
                                            </pic:pic>
                                          </a:graphicData>
                                        </a:graphic>
                                      </wp:inline>
                                    </w:drawing>
                                  </w:r>
                                </w:p>
                                <w:p w14:paraId="5833111E" w14:textId="77777777" w:rsidR="00E777FF" w:rsidRDefault="00E777FF">
                                  <w:pPr>
                                    <w:pStyle w:val="Contenudecadre"/>
                                  </w:pPr>
                                </w:p>
                              </w:txbxContent>
                            </wps:txbx>
                            <wps:bodyPr anchor="t">
                              <a:prstTxWarp prst="textNoShape">
                                <a:avLst/>
                              </a:prstTxWarp>
                              <a:noAutofit/>
                            </wps:bodyPr>
                          </wps:wsp>
                        </a:graphicData>
                      </a:graphic>
                    </wp:anchor>
                  </w:drawing>
                </mc:Choice>
                <mc:Fallback>
                  <w:pict>
                    <v:rect w14:anchorId="54B72C9E" id="Zone de texte 6" o:spid="_x0000_s1033" style="position:absolute;left:0;text-align:left;margin-left:11.3pt;margin-top:2.95pt;width:46.5pt;height:38.25pt;z-index:251661312;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rF3AEAABsEAAAOAAAAZHJzL2Uyb0RvYy54bWysU01v2zAMvQ/YfxB0X+x2SdYacYphRXcZ&#10;uqIf2FmRpViALAqUGjv/fpTsOEN36rCLLJN8JN8jtbkZOssOCoMBV/OLRcmZchIa4/Y1f3m++3TF&#10;WYjCNcKCUzU/qsBvth8/bHpfqUtowTYKGSVxoep9zdsYfVUUQbaqE2EBXjlyasBORPrFfdGg6Cl7&#10;Z4vLslwXPWDjEaQKgay3o5Nvc36tlYw/tQ4qMltz6i3mE/O5S2ex3Yhqj8K3Rk5tiH/oohPGUdE5&#10;1a2Igr2i+StVZyRCAB0XEroCtDZSZQ7E5qJ8w+apFV5lLiRO8LNM4f+llfeHJ/+AJEPvQxXomlgM&#10;Grv0pf7YkMU6zmKpITJJxtV1uSxJUkmu5dVqvcxiFmewxxC/K+hYutQcaRZZInH4ESIVpNBTSKrl&#10;4M5Ym+dhHetrvv68KjNg9hDCOgKeW823eLQqZbDuUWlmmtxxMgSJ+903i2wcOG0k9Xsae05GgBSo&#10;qfI7sRMkoVXes3fiZ1CuDy7O+M44wLSYI8+RXSIah91A9Gr+JXmTZQfN8QGZcLIF4jjqm0R9Hn4J&#10;9JPykUZ2D6dlEtWbAYyxqQ0HX18jaJOnc84/dUIbmIc2vZa04n/+56jzm97+BgAA//8DAFBLAwQU&#10;AAYACAAAACEAKt6NdN4AAAAHAQAADwAAAGRycy9kb3ducmV2LnhtbEyOwU6DQBRF9yb+w+SZuDF2&#10;KEqtyKMxRmOicSHtxt3AvALKvCHMFNCvd7rS5c29Ofdkm9l0YqTBtZYRlosIBHFldcs1wm77dLkG&#10;4bxirTrLhPBNDjb56UmmUm0nfqex8LUIEHapQmi871MpXdWQUW5he+LQ7e1glA9xqKUe1BTgppNx&#10;FK2kUS2Hh0b19NBQ9VUcDMLV5820G5PHH7ooSrN/+Xh93r4NiOdn8/0dCE+z/xvDUT+oQx6cSntg&#10;7USHEMersERIbkEc62UScomwjq9B5pn875//AgAA//8DAFBLAQItABQABgAIAAAAIQC2gziS/gAA&#10;AOEBAAATAAAAAAAAAAAAAAAAAAAAAABbQ29udGVudF9UeXBlc10ueG1sUEsBAi0AFAAGAAgAAAAh&#10;ADj9If/WAAAAlAEAAAsAAAAAAAAAAAAAAAAALwEAAF9yZWxzLy5yZWxzUEsBAi0AFAAGAAgAAAAh&#10;AG49OsXcAQAAGwQAAA4AAAAAAAAAAAAAAAAALgIAAGRycy9lMm9Eb2MueG1sUEsBAi0AFAAGAAgA&#10;AAAhACrejXTeAAAABwEAAA8AAAAAAAAAAAAAAAAANgQAAGRycy9kb3ducmV2LnhtbFBLBQYAAAAA&#10;BAAEAPMAAABBBQAAAAA=&#10;" filled="f" stroked="f" strokeweight=".5pt">
                      <v:textbox>
                        <w:txbxContent>
                          <w:p w14:paraId="55D49A5F" w14:textId="77777777" w:rsidR="00E777FF" w:rsidRDefault="00E777FF">
                            <w:pPr>
                              <w:pStyle w:val="Contenudecadre"/>
                            </w:pPr>
                            <w:r>
                              <w:rPr>
                                <w:noProof/>
                              </w:rPr>
                              <w:drawing>
                                <wp:inline distT="0" distB="0" distL="0" distR="0" wp14:anchorId="60DB55C7" wp14:editId="59769E71">
                                  <wp:extent cx="401320" cy="376555"/>
                                  <wp:effectExtent l="0" t="0" r="0" b="0"/>
                                  <wp:docPr id="1093819209" name="Imag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115"/>
                                          <pic:cNvPicPr>
                                            <a:picLocks noChangeAspect="1" noChangeArrowheads="1"/>
                                          </pic:cNvPicPr>
                                        </pic:nvPicPr>
                                        <pic:blipFill>
                                          <a:blip r:embed="rId24"/>
                                          <a:stretch>
                                            <a:fillRect/>
                                          </a:stretch>
                                        </pic:blipFill>
                                        <pic:spPr bwMode="auto">
                                          <a:xfrm>
                                            <a:off x="0" y="0"/>
                                            <a:ext cx="401320" cy="376555"/>
                                          </a:xfrm>
                                          <a:prstGeom prst="rect">
                                            <a:avLst/>
                                          </a:prstGeom>
                                          <a:noFill/>
                                        </pic:spPr>
                                      </pic:pic>
                                    </a:graphicData>
                                  </a:graphic>
                                </wp:inline>
                              </w:drawing>
                            </w:r>
                          </w:p>
                          <w:p w14:paraId="5833111E" w14:textId="77777777" w:rsidR="00E777FF" w:rsidRDefault="00E777FF">
                            <w:pPr>
                              <w:pStyle w:val="Contenudecadre"/>
                            </w:pPr>
                          </w:p>
                        </w:txbxContent>
                      </v:textbox>
                      <w10:wrap anchorx="margin"/>
                    </v:rect>
                  </w:pict>
                </mc:Fallback>
              </mc:AlternateContent>
            </w:r>
            <w:r>
              <w:rPr>
                <w:rFonts w:ascii="Arial" w:eastAsia="Calibri" w:hAnsi="Arial" w:cs="Arial"/>
                <w:noProof/>
                <w:sz w:val="20"/>
                <w:szCs w:val="20"/>
              </w:rPr>
              <mc:AlternateContent>
                <mc:Choice Requires="wps">
                  <w:drawing>
                    <wp:anchor distT="0" distB="0" distL="0" distR="0" simplePos="0" relativeHeight="251663360" behindDoc="0" locked="0" layoutInCell="1" allowOverlap="1" wp14:anchorId="77E05F40" wp14:editId="75B30F49">
                      <wp:simplePos x="0" y="0"/>
                      <wp:positionH relativeFrom="margin">
                        <wp:posOffset>443865</wp:posOffset>
                      </wp:positionH>
                      <wp:positionV relativeFrom="paragraph">
                        <wp:posOffset>107315</wp:posOffset>
                      </wp:positionV>
                      <wp:extent cx="590550" cy="485775"/>
                      <wp:effectExtent l="0" t="0" r="0" b="0"/>
                      <wp:wrapNone/>
                      <wp:docPr id="29" name="Zone de texte 9"/>
                      <wp:cNvGraphicFramePr/>
                      <a:graphic xmlns:a="http://schemas.openxmlformats.org/drawingml/2006/main">
                        <a:graphicData uri="http://schemas.microsoft.com/office/word/2010/wordprocessingShape">
                          <wps:wsp>
                            <wps:cNvSpPr/>
                            <wps:spPr>
                              <a:xfrm>
                                <a:off x="0" y="0"/>
                                <a:ext cx="590400" cy="485640"/>
                              </a:xfrm>
                              <a:prstGeom prst="rect">
                                <a:avLst/>
                              </a:prstGeom>
                              <a:noFill/>
                              <a:ln w="6350">
                                <a:noFill/>
                              </a:ln>
                            </wps:spPr>
                            <wps:style>
                              <a:lnRef idx="0">
                                <a:scrgbClr r="0" g="0" b="0"/>
                              </a:lnRef>
                              <a:fillRef idx="0">
                                <a:scrgbClr r="0" g="0" b="0"/>
                              </a:fillRef>
                              <a:effectRef idx="0">
                                <a:scrgbClr r="0" g="0" b="0"/>
                              </a:effectRef>
                              <a:fontRef idx="minor"/>
                            </wps:style>
                            <wps:txbx>
                              <w:txbxContent>
                                <w:p w14:paraId="2664F2BF" w14:textId="77777777" w:rsidR="00E777FF" w:rsidRDefault="00E777FF">
                                  <w:pPr>
                                    <w:pStyle w:val="Contenudecadre"/>
                                  </w:pPr>
                                  <w:r>
                                    <w:rPr>
                                      <w:noProof/>
                                    </w:rPr>
                                    <w:drawing>
                                      <wp:inline distT="0" distB="0" distL="0" distR="0" wp14:anchorId="36A9309D" wp14:editId="13BACF87">
                                        <wp:extent cx="285750" cy="285750"/>
                                        <wp:effectExtent l="0" t="0" r="0" b="0"/>
                                        <wp:docPr id="1743042735" name="Graphique 114" descr="Curseu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que 114" descr="Curseur avec un remplissage uni"/>
                                                <pic:cNvPicPr>
                                                  <a:picLocks noChangeAspect="1" noChangeArrowheads="1"/>
                                                </pic:cNvPicPr>
                                              </pic:nvPicPr>
                                              <pic:blipFill>
                                                <a:blip r:embed="rId20">
                                                  <a:extLst>
                                                    <a:ext uri="{96DAC541-7B7A-43D3-8B79-37D633B846F1}">
                                                      <asvg:svgBlip xmlns:asvg="http://schemas.microsoft.com/office/drawing/2016/SVG/main" r:embed="rId21"/>
                                                    </a:ext>
                                                  </a:extLst>
                                                </a:blip>
                                                <a:stretch>
                                                  <a:fillRect/>
                                                </a:stretch>
                                              </pic:blipFill>
                                              <pic:spPr bwMode="auto">
                                                <a:xfrm>
                                                  <a:off x="0" y="0"/>
                                                  <a:ext cx="285750" cy="285750"/>
                                                </a:xfrm>
                                                <a:prstGeom prst="rect">
                                                  <a:avLst/>
                                                </a:prstGeom>
                                                <a:noFill/>
                                              </pic:spPr>
                                            </pic:pic>
                                          </a:graphicData>
                                        </a:graphic>
                                      </wp:inline>
                                    </w:drawing>
                                  </w:r>
                                </w:p>
                                <w:p w14:paraId="09C15D16" w14:textId="77777777" w:rsidR="00E777FF" w:rsidRDefault="00E777FF">
                                  <w:pPr>
                                    <w:pStyle w:val="Contenudecadre"/>
                                  </w:pPr>
                                </w:p>
                              </w:txbxContent>
                            </wps:txbx>
                            <wps:bodyPr anchor="t">
                              <a:prstTxWarp prst="textNoShape">
                                <a:avLst/>
                              </a:prstTxWarp>
                              <a:noAutofit/>
                            </wps:bodyPr>
                          </wps:wsp>
                        </a:graphicData>
                      </a:graphic>
                    </wp:anchor>
                  </w:drawing>
                </mc:Choice>
                <mc:Fallback>
                  <w:pict>
                    <v:rect w14:anchorId="77E05F40" id="Zone de texte 9" o:spid="_x0000_s1034" style="position:absolute;left:0;text-align:left;margin-left:34.95pt;margin-top:8.45pt;width:46.5pt;height:38.25pt;z-index:25166336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rU63AEAABsEAAAOAAAAZHJzL2Uyb0RvYy54bWysU8Fu2zAMvQ/YPwi6L3a7JMiMOMWworsM&#10;XbF26FmRpViALAqUGjt/P0p2nKE7dehFlkk+ku+R2t4MnWVHhcGAq/nVouRMOQmNcYea/366+7Th&#10;LEThGmHBqZqfVOA3u48ftr2v1DW0YBuFjJK4UPW+5m2MviqKIFvVibAArxw5NWAnIv3ioWhQ9JS9&#10;s8V1Wa6LHrDxCFKFQNbb0cl3Ob/WSsafWgcVma059Rbzifncp7PYbUV1QOFbI6c2xH900QnjqOic&#10;6lZEwV7Q/JOqMxIhgI4LCV0BWhupMgdic1W+YvPYCq8yFxIn+Fmm8H5p5f3x0T8gydD7UAW6JhaD&#10;xi59qT82ZLFOs1hqiEyScfWlXJYkqSTXcrNaL7OYxQXsMcTvCjqWLjVHmkWWSBx/hEgFKfQckmo5&#10;uDPW5nlYx/qarz+vygyYPYSwjoCXVvMtnqxKGaz7pTQzTe44GYLEw/6bRTYOnDaS+j2PPScjQArU&#10;VPmN2AmS0Crv2RvxMyjXBxdnfGccYFrMkefILhGNw34gejXfJG+y7KE5PSATTrZAHEd9k6hPw7NA&#10;PykfaWT3cF4mUb0awBib2nDw9SWCNnk6l/xTJ7SBeWjTa0kr/vd/jrq86d0fAAAA//8DAFBLAwQU&#10;AAYACAAAACEAUBow8d8AAAAIAQAADwAAAGRycy9kb3ducmV2LnhtbEyPT0+DQBDF7yZ+h82YeDF2&#10;sVUUZGmM0ZjUeJD24m2BKaDsLNndAvrpnZ70NH/ey5vfZOvZ9GJE5ztLCq4WEQikytYdNQp22+fL&#10;OxA+aKp1bwkVfKOHdX56kum0thO941iERnAI+VQraEMYUil91aLRfmEHJNb21hkdeHSNrJ2eONz0&#10;chlFsTS6I77Q6gEfW6y+ioNRsPq8nXbjzdMPXhSl2W8+Xl+2b06p87P54R5EwDn8meGIz+iQM1Np&#10;D1R70SuIk4SdvI+5HvV4yU2pIFldg8wz+f+B/BcAAP//AwBQSwECLQAUAAYACAAAACEAtoM4kv4A&#10;AADhAQAAEwAAAAAAAAAAAAAAAAAAAAAAW0NvbnRlbnRfVHlwZXNdLnhtbFBLAQItABQABgAIAAAA&#10;IQA4/SH/1gAAAJQBAAALAAAAAAAAAAAAAAAAAC8BAABfcmVscy8ucmVsc1BLAQItABQABgAIAAAA&#10;IQA6FrU63AEAABsEAAAOAAAAAAAAAAAAAAAAAC4CAABkcnMvZTJvRG9jLnhtbFBLAQItABQABgAI&#10;AAAAIQBQGjDx3wAAAAgBAAAPAAAAAAAAAAAAAAAAADYEAABkcnMvZG93bnJldi54bWxQSwUGAAAA&#10;AAQABADzAAAAQgUAAAAA&#10;" filled="f" stroked="f" strokeweight=".5pt">
                      <v:textbox>
                        <w:txbxContent>
                          <w:p w14:paraId="2664F2BF" w14:textId="77777777" w:rsidR="00E777FF" w:rsidRDefault="00E777FF">
                            <w:pPr>
                              <w:pStyle w:val="Contenudecadre"/>
                            </w:pPr>
                            <w:r>
                              <w:rPr>
                                <w:noProof/>
                              </w:rPr>
                              <w:drawing>
                                <wp:inline distT="0" distB="0" distL="0" distR="0" wp14:anchorId="36A9309D" wp14:editId="13BACF87">
                                  <wp:extent cx="285750" cy="285750"/>
                                  <wp:effectExtent l="0" t="0" r="0" b="0"/>
                                  <wp:docPr id="1743042735" name="Graphique 114" descr="Curseu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que 114" descr="Curseur avec un remplissage uni"/>
                                          <pic:cNvPicPr>
                                            <a:picLocks noChangeAspect="1" noChangeArrowheads="1"/>
                                          </pic:cNvPicPr>
                                        </pic:nvPicPr>
                                        <pic:blipFill>
                                          <a:blip r:embed="rId20">
                                            <a:extLst>
                                              <a:ext uri="{96DAC541-7B7A-43D3-8B79-37D633B846F1}">
                                                <asvg:svgBlip xmlns:asvg="http://schemas.microsoft.com/office/drawing/2016/SVG/main" r:embed="rId21"/>
                                              </a:ext>
                                            </a:extLst>
                                          </a:blip>
                                          <a:stretch>
                                            <a:fillRect/>
                                          </a:stretch>
                                        </pic:blipFill>
                                        <pic:spPr bwMode="auto">
                                          <a:xfrm>
                                            <a:off x="0" y="0"/>
                                            <a:ext cx="285750" cy="285750"/>
                                          </a:xfrm>
                                          <a:prstGeom prst="rect">
                                            <a:avLst/>
                                          </a:prstGeom>
                                          <a:noFill/>
                                        </pic:spPr>
                                      </pic:pic>
                                    </a:graphicData>
                                  </a:graphic>
                                </wp:inline>
                              </w:drawing>
                            </w:r>
                          </w:p>
                          <w:p w14:paraId="09C15D16" w14:textId="77777777" w:rsidR="00E777FF" w:rsidRDefault="00E777FF">
                            <w:pPr>
                              <w:pStyle w:val="Contenudecadre"/>
                            </w:pPr>
                          </w:p>
                        </w:txbxContent>
                      </v:textbox>
                      <w10:wrap anchorx="margin"/>
                    </v:rect>
                  </w:pict>
                </mc:Fallback>
              </mc:AlternateContent>
            </w:r>
          </w:p>
          <w:p w14:paraId="54955B03" w14:textId="77777777" w:rsidR="00E777FF" w:rsidRDefault="00E777FF">
            <w:pPr>
              <w:rPr>
                <w:rFonts w:ascii="Arial" w:hAnsi="Arial" w:cs="Arial"/>
                <w:sz w:val="20"/>
                <w:szCs w:val="20"/>
              </w:rPr>
            </w:pPr>
          </w:p>
          <w:p w14:paraId="00D15C3C" w14:textId="77777777" w:rsidR="00E777FF" w:rsidRDefault="00E777FF">
            <w:pPr>
              <w:rPr>
                <w:rFonts w:ascii="Arial" w:hAnsi="Arial" w:cs="Arial"/>
                <w:sz w:val="20"/>
                <w:szCs w:val="20"/>
              </w:rPr>
            </w:pPr>
          </w:p>
          <w:p w14:paraId="7ACC0A9D" w14:textId="77777777" w:rsidR="00E777FF" w:rsidRDefault="00E777FF">
            <w:pPr>
              <w:rPr>
                <w:rFonts w:ascii="Arial" w:hAnsi="Arial" w:cs="Arial"/>
                <w:sz w:val="20"/>
                <w:szCs w:val="20"/>
              </w:rPr>
            </w:pPr>
          </w:p>
          <w:p w14:paraId="00C0184F" w14:textId="77777777" w:rsidR="00E777FF" w:rsidRDefault="00E777FF">
            <w:pPr>
              <w:jc w:val="center"/>
              <w:rPr>
                <w:rFonts w:ascii="Arial" w:hAnsi="Arial" w:cs="Arial"/>
                <w:sz w:val="20"/>
                <w:szCs w:val="20"/>
              </w:rPr>
            </w:pPr>
            <w:r>
              <w:rPr>
                <w:rFonts w:ascii="Arial" w:eastAsia="Calibri" w:hAnsi="Arial" w:cs="Arial"/>
                <w:sz w:val="16"/>
                <w:szCs w:val="16"/>
              </w:rPr>
              <w:t>(</w:t>
            </w:r>
            <w:r>
              <w:rPr>
                <w:rFonts w:ascii="Arial" w:eastAsia="Calibri" w:hAnsi="Arial" w:cs="Arial"/>
                <w:bCs/>
                <w:i/>
                <w:iCs/>
                <w:sz w:val="16"/>
                <w:szCs w:val="16"/>
              </w:rPr>
              <w:t>Liste des actions d’encadrement)</w:t>
            </w:r>
          </w:p>
        </w:tc>
        <w:tc>
          <w:tcPr>
            <w:tcW w:w="2588" w:type="dxa"/>
            <w:tcBorders>
              <w:top w:val="single" w:sz="4" w:space="0" w:color="8EAADB"/>
              <w:left w:val="single" w:sz="4" w:space="0" w:color="8EAADB"/>
              <w:bottom w:val="single" w:sz="4" w:space="0" w:color="8EAADB"/>
              <w:right w:val="single" w:sz="4" w:space="0" w:color="8EAADB"/>
            </w:tcBorders>
            <w:shd w:val="clear" w:color="auto" w:fill="FFF4D5"/>
            <w:vAlign w:val="center"/>
          </w:tcPr>
          <w:p w14:paraId="3004DA88" w14:textId="77777777" w:rsidR="00D05AFA" w:rsidRDefault="00D05AFA" w:rsidP="00E777FF">
            <w:pPr>
              <w:pStyle w:val="Paragraphedeliste"/>
              <w:shd w:val="clear" w:color="auto" w:fill="FFF2CC" w:themeFill="accent4" w:themeFillTint="33"/>
              <w:ind w:left="63"/>
              <w:rPr>
                <w:rFonts w:ascii="Arial" w:hAnsi="Arial" w:cs="Arial"/>
                <w:sz w:val="20"/>
                <w:szCs w:val="20"/>
              </w:rPr>
            </w:pPr>
          </w:p>
          <w:p w14:paraId="23112B43" w14:textId="773E6710" w:rsidR="00E777FF" w:rsidRDefault="00E777FF" w:rsidP="00E777FF">
            <w:pPr>
              <w:pStyle w:val="Paragraphedeliste"/>
              <w:shd w:val="clear" w:color="auto" w:fill="FFF2CC" w:themeFill="accent4" w:themeFillTint="33"/>
              <w:ind w:left="63"/>
              <w:rPr>
                <w:rFonts w:ascii="Arial" w:hAnsi="Arial" w:cs="Arial"/>
                <w:sz w:val="20"/>
                <w:szCs w:val="20"/>
              </w:rPr>
            </w:pPr>
            <w:r>
              <w:rPr>
                <w:rFonts w:ascii="Arial" w:hAnsi="Arial" w:cs="Arial"/>
                <w:sz w:val="20"/>
                <w:szCs w:val="20"/>
              </w:rPr>
              <w:t>Mise en commun du travail à effectuer au démarrage après lecture des documents.</w:t>
            </w:r>
          </w:p>
          <w:p w14:paraId="0FF72565" w14:textId="4A4C2979" w:rsidR="00E777FF" w:rsidRDefault="00E777FF" w:rsidP="00E777FF">
            <w:pPr>
              <w:pStyle w:val="Paragraphedeliste"/>
              <w:shd w:val="clear" w:color="auto" w:fill="FFF2CC" w:themeFill="accent4" w:themeFillTint="33"/>
              <w:ind w:left="63"/>
              <w:rPr>
                <w:rFonts w:ascii="Arial" w:hAnsi="Arial" w:cs="Arial"/>
                <w:sz w:val="20"/>
                <w:szCs w:val="20"/>
              </w:rPr>
            </w:pPr>
            <w:r>
              <w:rPr>
                <w:rFonts w:ascii="Arial" w:hAnsi="Arial" w:cs="Arial"/>
                <w:sz w:val="20"/>
                <w:szCs w:val="20"/>
              </w:rPr>
              <w:t>Retour sur choix de l’IA choisie.</w:t>
            </w:r>
          </w:p>
          <w:p w14:paraId="647143AC" w14:textId="77777777" w:rsidR="00E777FF" w:rsidRDefault="00E777FF" w:rsidP="00FB6B42">
            <w:pPr>
              <w:pStyle w:val="Paragraphedeliste"/>
              <w:shd w:val="clear" w:color="auto" w:fill="FFF2CC" w:themeFill="accent4" w:themeFillTint="33"/>
              <w:ind w:left="63"/>
              <w:rPr>
                <w:rFonts w:ascii="Arial" w:hAnsi="Arial" w:cs="Arial"/>
                <w:sz w:val="16"/>
                <w:szCs w:val="16"/>
              </w:rPr>
            </w:pPr>
          </w:p>
        </w:tc>
        <w:tc>
          <w:tcPr>
            <w:tcW w:w="2693" w:type="dxa"/>
            <w:tcBorders>
              <w:top w:val="single" w:sz="4" w:space="0" w:color="8EAADB"/>
              <w:left w:val="single" w:sz="4" w:space="0" w:color="8EAADB"/>
              <w:bottom w:val="single" w:sz="4" w:space="0" w:color="8EAADB"/>
              <w:right w:val="single" w:sz="4" w:space="0" w:color="8EAADB"/>
            </w:tcBorders>
            <w:shd w:val="clear" w:color="auto" w:fill="E2EFD9" w:themeFill="accent6" w:themeFillTint="33"/>
            <w:vAlign w:val="center"/>
          </w:tcPr>
          <w:p w14:paraId="683E076F" w14:textId="3CD64BA2" w:rsidR="00E777FF" w:rsidRDefault="00FB6B42" w:rsidP="00FB6B42">
            <w:pPr>
              <w:pStyle w:val="Paragraphedeliste"/>
              <w:ind w:left="360"/>
              <w:jc w:val="center"/>
              <w:rPr>
                <w:rFonts w:ascii="Arial" w:hAnsi="Arial" w:cs="Arial"/>
                <w:sz w:val="20"/>
                <w:szCs w:val="20"/>
              </w:rPr>
            </w:pPr>
            <w:r>
              <w:rPr>
                <w:rFonts w:ascii="Arial" w:hAnsi="Arial" w:cs="Arial"/>
                <w:sz w:val="20"/>
                <w:szCs w:val="20"/>
              </w:rPr>
              <w:t>/</w:t>
            </w:r>
          </w:p>
        </w:tc>
        <w:tc>
          <w:tcPr>
            <w:tcW w:w="2551" w:type="dxa"/>
            <w:tcBorders>
              <w:top w:val="single" w:sz="4" w:space="0" w:color="8EAADB"/>
              <w:left w:val="single" w:sz="4" w:space="0" w:color="8EAADB"/>
              <w:bottom w:val="single" w:sz="4" w:space="0" w:color="8EAADB"/>
              <w:right w:val="single" w:sz="4" w:space="0" w:color="8EAADB"/>
            </w:tcBorders>
            <w:shd w:val="clear" w:color="auto" w:fill="FFF4D5"/>
          </w:tcPr>
          <w:p w14:paraId="24FA0B17" w14:textId="77777777" w:rsidR="00E777FF" w:rsidRDefault="00E777FF">
            <w:pPr>
              <w:pStyle w:val="Paragraphedeliste"/>
              <w:ind w:left="360"/>
              <w:rPr>
                <w:rFonts w:ascii="Arial" w:hAnsi="Arial" w:cs="Arial"/>
                <w:sz w:val="20"/>
                <w:szCs w:val="20"/>
              </w:rPr>
            </w:pPr>
          </w:p>
          <w:p w14:paraId="646A3C38" w14:textId="77777777" w:rsidR="00BF3301" w:rsidRDefault="00BF3301">
            <w:pPr>
              <w:pStyle w:val="Paragraphedeliste"/>
              <w:ind w:left="360"/>
              <w:rPr>
                <w:rFonts w:ascii="Arial" w:hAnsi="Arial" w:cs="Arial"/>
                <w:sz w:val="20"/>
                <w:szCs w:val="20"/>
              </w:rPr>
            </w:pPr>
          </w:p>
          <w:p w14:paraId="26B3D0B5" w14:textId="77777777" w:rsidR="00BF3301" w:rsidRDefault="00BF3301">
            <w:pPr>
              <w:pStyle w:val="Paragraphedeliste"/>
              <w:ind w:left="360"/>
              <w:rPr>
                <w:rFonts w:ascii="Arial" w:hAnsi="Arial" w:cs="Arial"/>
                <w:sz w:val="20"/>
                <w:szCs w:val="20"/>
              </w:rPr>
            </w:pPr>
          </w:p>
          <w:p w14:paraId="39E7AEB4" w14:textId="77777777" w:rsidR="00BF3301" w:rsidRDefault="00BF3301">
            <w:pPr>
              <w:pStyle w:val="Paragraphedeliste"/>
              <w:ind w:left="360"/>
              <w:rPr>
                <w:rFonts w:ascii="Arial" w:hAnsi="Arial" w:cs="Arial"/>
                <w:sz w:val="20"/>
                <w:szCs w:val="20"/>
              </w:rPr>
            </w:pPr>
          </w:p>
          <w:p w14:paraId="2EB00C7C" w14:textId="341A986D" w:rsidR="00BF3301" w:rsidRDefault="00BF3301">
            <w:pPr>
              <w:pStyle w:val="Paragraphedeliste"/>
              <w:ind w:left="360"/>
              <w:rPr>
                <w:rFonts w:ascii="Arial" w:hAnsi="Arial" w:cs="Arial"/>
                <w:sz w:val="20"/>
                <w:szCs w:val="20"/>
              </w:rPr>
            </w:pPr>
            <w:r>
              <w:rPr>
                <w:rFonts w:ascii="Arial" w:hAnsi="Arial" w:cs="Arial"/>
                <w:sz w:val="20"/>
                <w:szCs w:val="20"/>
              </w:rPr>
              <w:t xml:space="preserve">                /</w:t>
            </w:r>
          </w:p>
        </w:tc>
      </w:tr>
    </w:tbl>
    <w:p w14:paraId="0EFE6DD2" w14:textId="77777777" w:rsidR="00156212" w:rsidRDefault="00156212">
      <w:pPr>
        <w:jc w:val="both"/>
      </w:pPr>
    </w:p>
    <w:p w14:paraId="4E9D949F" w14:textId="77777777" w:rsidR="00F47DCE" w:rsidRDefault="00F47DCE" w:rsidP="00111169">
      <w:pPr>
        <w:rPr>
          <w:rFonts w:ascii="Arial" w:hAnsi="Arial" w:cs="Arial"/>
          <w:sz w:val="22"/>
          <w:szCs w:val="22"/>
        </w:rPr>
      </w:pPr>
    </w:p>
    <w:p w14:paraId="7BCD7DEE" w14:textId="77777777" w:rsidR="00F47DCE" w:rsidRPr="00F47DCE" w:rsidRDefault="00F47DCE" w:rsidP="00F47DCE">
      <w:pPr>
        <w:numPr>
          <w:ilvl w:val="0"/>
          <w:numId w:val="8"/>
        </w:numPr>
        <w:rPr>
          <w:rFonts w:ascii="Arial" w:hAnsi="Arial" w:cs="Arial"/>
          <w:sz w:val="22"/>
          <w:szCs w:val="22"/>
        </w:rPr>
      </w:pPr>
      <w:r w:rsidRPr="00F47DCE">
        <w:rPr>
          <w:rFonts w:ascii="Arial" w:hAnsi="Arial" w:cs="Arial"/>
          <w:b/>
          <w:bCs/>
          <w:sz w:val="22"/>
          <w:szCs w:val="22"/>
        </w:rPr>
        <w:t>Retour d’expérience :</w:t>
      </w:r>
    </w:p>
    <w:p w14:paraId="1565056E" w14:textId="77777777" w:rsidR="00F47DCE" w:rsidRPr="00F47DCE" w:rsidRDefault="00F47DCE" w:rsidP="00F47DCE">
      <w:pPr>
        <w:rPr>
          <w:rFonts w:ascii="Arial" w:hAnsi="Arial" w:cs="Arial"/>
          <w:sz w:val="22"/>
          <w:szCs w:val="22"/>
        </w:rPr>
      </w:pPr>
    </w:p>
    <w:p w14:paraId="5F8E0B13" w14:textId="77777777" w:rsidR="00F47DCE" w:rsidRPr="00F47DCE" w:rsidRDefault="00F47DCE" w:rsidP="00F47DCE">
      <w:pPr>
        <w:numPr>
          <w:ilvl w:val="0"/>
          <w:numId w:val="9"/>
        </w:numPr>
        <w:rPr>
          <w:rFonts w:ascii="Arial" w:hAnsi="Arial" w:cs="Arial"/>
          <w:sz w:val="22"/>
          <w:szCs w:val="22"/>
        </w:rPr>
      </w:pPr>
      <w:r w:rsidRPr="00F47DCE">
        <w:rPr>
          <w:rFonts w:ascii="Arial" w:hAnsi="Arial" w:cs="Arial"/>
          <w:sz w:val="22"/>
          <w:szCs w:val="22"/>
        </w:rPr>
        <w:t>Les leviers : plus-values pédagogiques (enseignants / élèves)</w:t>
      </w:r>
    </w:p>
    <w:p w14:paraId="674BC7FE" w14:textId="77777777" w:rsidR="00F47DCE" w:rsidRPr="00F47DCE" w:rsidRDefault="00F47DCE" w:rsidP="00F47DCE">
      <w:pPr>
        <w:rPr>
          <w:rFonts w:ascii="Arial" w:hAnsi="Arial" w:cs="Arial"/>
          <w:sz w:val="22"/>
          <w:szCs w:val="22"/>
        </w:rPr>
      </w:pPr>
    </w:p>
    <w:p w14:paraId="61445149" w14:textId="24CCFC16" w:rsidR="00F47DCE" w:rsidRPr="00E86DA4" w:rsidRDefault="00F47DCE" w:rsidP="00F47DCE">
      <w:pPr>
        <w:rPr>
          <w:rFonts w:ascii="Arial" w:hAnsi="Arial" w:cs="Arial"/>
          <w:sz w:val="22"/>
          <w:szCs w:val="22"/>
        </w:rPr>
      </w:pPr>
      <w:r w:rsidRPr="00E86DA4">
        <w:rPr>
          <w:rFonts w:ascii="Arial" w:hAnsi="Arial" w:cs="Arial"/>
          <w:sz w:val="22"/>
          <w:szCs w:val="22"/>
        </w:rPr>
        <w:t xml:space="preserve">Séance 1 : </w:t>
      </w:r>
      <w:r w:rsidRPr="00E86DA4">
        <w:rPr>
          <w:rFonts w:ascii="Arial" w:hAnsi="Arial" w:cs="Arial"/>
          <w:b/>
          <w:bCs/>
          <w:sz w:val="22"/>
          <w:szCs w:val="22"/>
        </w:rPr>
        <w:t>Augmentation</w:t>
      </w:r>
      <w:r w:rsidR="00956468" w:rsidRPr="00E86DA4">
        <w:rPr>
          <w:rFonts w:ascii="Arial" w:hAnsi="Arial" w:cs="Arial"/>
          <w:b/>
          <w:bCs/>
          <w:sz w:val="22"/>
          <w:szCs w:val="22"/>
        </w:rPr>
        <w:t> et Modification</w:t>
      </w:r>
    </w:p>
    <w:p w14:paraId="123304D3" w14:textId="5D9AFE12" w:rsidR="00956468" w:rsidRPr="00E86DA4" w:rsidRDefault="00956468" w:rsidP="00F47DCE">
      <w:pPr>
        <w:rPr>
          <w:rFonts w:ascii="Arial" w:hAnsi="Arial" w:cs="Arial"/>
          <w:sz w:val="22"/>
          <w:szCs w:val="22"/>
        </w:rPr>
      </w:pPr>
      <w:r w:rsidRPr="00E86DA4">
        <w:rPr>
          <w:rFonts w:ascii="Arial" w:hAnsi="Arial" w:cs="Arial"/>
          <w:sz w:val="22"/>
          <w:szCs w:val="22"/>
        </w:rPr>
        <w:t>L’usage du numérique amène une modification de l’activité car comme les élèves se sont trouvés en difficultés face à l’utilisation du numérique, la majorité de la séance à servi à obtenir les fichiers et faire les calculs de base dessus.</w:t>
      </w:r>
    </w:p>
    <w:p w14:paraId="38A73089" w14:textId="77777777" w:rsidR="00F47DCE" w:rsidRPr="00E86DA4" w:rsidRDefault="00F47DCE" w:rsidP="00F47DCE">
      <w:pPr>
        <w:rPr>
          <w:rFonts w:ascii="Arial" w:hAnsi="Arial" w:cs="Arial"/>
          <w:sz w:val="22"/>
          <w:szCs w:val="22"/>
        </w:rPr>
      </w:pPr>
    </w:p>
    <w:p w14:paraId="00FDB969" w14:textId="2ED9FA07" w:rsidR="00F47DCE" w:rsidRPr="00E86DA4" w:rsidRDefault="00F47DCE" w:rsidP="00F47DCE">
      <w:pPr>
        <w:rPr>
          <w:rFonts w:ascii="Arial" w:hAnsi="Arial" w:cs="Arial"/>
          <w:sz w:val="22"/>
          <w:szCs w:val="22"/>
        </w:rPr>
      </w:pPr>
      <w:r w:rsidRPr="00E86DA4">
        <w:rPr>
          <w:rFonts w:ascii="Arial" w:hAnsi="Arial" w:cs="Arial"/>
          <w:sz w:val="22"/>
          <w:szCs w:val="22"/>
        </w:rPr>
        <w:t xml:space="preserve">Séance 2 : </w:t>
      </w:r>
      <w:r w:rsidR="00956468" w:rsidRPr="00E86DA4">
        <w:rPr>
          <w:rFonts w:ascii="Arial" w:hAnsi="Arial" w:cs="Arial"/>
          <w:b/>
          <w:bCs/>
          <w:sz w:val="22"/>
          <w:szCs w:val="22"/>
        </w:rPr>
        <w:t>Augmentation</w:t>
      </w:r>
    </w:p>
    <w:p w14:paraId="20BEA91E" w14:textId="64CDA08A" w:rsidR="00F47DCE" w:rsidRPr="00E86DA4" w:rsidRDefault="00F47DCE" w:rsidP="00F47DCE">
      <w:pPr>
        <w:rPr>
          <w:rFonts w:ascii="Arial" w:hAnsi="Arial" w:cs="Arial"/>
          <w:sz w:val="22"/>
          <w:szCs w:val="22"/>
        </w:rPr>
      </w:pPr>
      <w:r w:rsidRPr="00E86DA4">
        <w:rPr>
          <w:rFonts w:ascii="Arial" w:hAnsi="Arial" w:cs="Arial"/>
          <w:sz w:val="22"/>
          <w:szCs w:val="22"/>
        </w:rPr>
        <w:t>L</w:t>
      </w:r>
      <w:r w:rsidR="00956468" w:rsidRPr="00E86DA4">
        <w:rPr>
          <w:rFonts w:ascii="Arial" w:hAnsi="Arial" w:cs="Arial"/>
          <w:sz w:val="22"/>
          <w:szCs w:val="22"/>
        </w:rPr>
        <w:t>es élèves se sont pris au jeu pour obtenir des fichiers à distance.</w:t>
      </w:r>
    </w:p>
    <w:p w14:paraId="4D6AB1AD" w14:textId="77777777" w:rsidR="00F47DCE" w:rsidRPr="00E86DA4" w:rsidRDefault="00F47DCE" w:rsidP="00F47DCE">
      <w:pPr>
        <w:rPr>
          <w:rFonts w:ascii="Arial" w:hAnsi="Arial" w:cs="Arial"/>
          <w:sz w:val="22"/>
          <w:szCs w:val="22"/>
        </w:rPr>
      </w:pPr>
    </w:p>
    <w:p w14:paraId="112F0DA8" w14:textId="08A20B9D" w:rsidR="00F47DCE" w:rsidRPr="00E86DA4" w:rsidRDefault="00F47DCE" w:rsidP="00F47DCE">
      <w:pPr>
        <w:rPr>
          <w:rFonts w:ascii="Arial" w:hAnsi="Arial" w:cs="Arial"/>
          <w:sz w:val="22"/>
          <w:szCs w:val="22"/>
        </w:rPr>
      </w:pPr>
      <w:r w:rsidRPr="00E86DA4">
        <w:rPr>
          <w:rFonts w:ascii="Arial" w:hAnsi="Arial" w:cs="Arial"/>
          <w:sz w:val="22"/>
          <w:szCs w:val="22"/>
        </w:rPr>
        <w:t xml:space="preserve">Séance 3 : </w:t>
      </w:r>
      <w:r w:rsidR="00956468" w:rsidRPr="00E86DA4">
        <w:rPr>
          <w:rFonts w:ascii="Arial" w:hAnsi="Arial" w:cs="Arial"/>
          <w:b/>
          <w:bCs/>
          <w:sz w:val="22"/>
          <w:szCs w:val="22"/>
        </w:rPr>
        <w:t>Augmentation</w:t>
      </w:r>
    </w:p>
    <w:p w14:paraId="088115CD" w14:textId="5B7F6E9F" w:rsidR="00F47DCE" w:rsidRPr="00E86DA4" w:rsidRDefault="008F17FD" w:rsidP="00F47DCE">
      <w:pPr>
        <w:rPr>
          <w:rFonts w:ascii="Arial" w:hAnsi="Arial" w:cs="Arial"/>
          <w:sz w:val="22"/>
          <w:szCs w:val="22"/>
        </w:rPr>
      </w:pPr>
      <w:r w:rsidRPr="00E86DA4">
        <w:rPr>
          <w:rFonts w:ascii="Arial" w:hAnsi="Arial" w:cs="Arial"/>
          <w:sz w:val="22"/>
          <w:szCs w:val="22"/>
        </w:rPr>
        <w:t xml:space="preserve">Certains élèves ont trouvé que l’utilisation de l’IA faisait perdre du temps pour obtenir des fichiers exploitables. Ils ont reconnu que </w:t>
      </w:r>
      <w:r w:rsidR="00123CBA" w:rsidRPr="00E86DA4">
        <w:rPr>
          <w:rFonts w:ascii="Arial" w:hAnsi="Arial" w:cs="Arial"/>
          <w:sz w:val="22"/>
          <w:szCs w:val="22"/>
        </w:rPr>
        <w:t>s’ils avaient</w:t>
      </w:r>
      <w:r w:rsidRPr="00E86DA4">
        <w:rPr>
          <w:rFonts w:ascii="Arial" w:hAnsi="Arial" w:cs="Arial"/>
          <w:sz w:val="22"/>
          <w:szCs w:val="22"/>
        </w:rPr>
        <w:t xml:space="preserve"> mieux anticipé et formulé leur demande cela aurait sans doute été plus rapide.</w:t>
      </w:r>
    </w:p>
    <w:p w14:paraId="576421AB" w14:textId="009AEFEF" w:rsidR="008F17FD" w:rsidRPr="00E86DA4" w:rsidRDefault="008F17FD" w:rsidP="00F47DCE">
      <w:pPr>
        <w:rPr>
          <w:rFonts w:ascii="Arial" w:hAnsi="Arial" w:cs="Arial"/>
          <w:sz w:val="22"/>
          <w:szCs w:val="22"/>
        </w:rPr>
      </w:pPr>
      <w:r w:rsidRPr="00E86DA4">
        <w:rPr>
          <w:rFonts w:ascii="Arial" w:hAnsi="Arial" w:cs="Arial"/>
          <w:sz w:val="22"/>
          <w:szCs w:val="22"/>
        </w:rPr>
        <w:t>Concernant ce qu’ils avaient à retenir (fréquence, timbre et intensité) ils sont tombés d’accord que l’IA ne leur avait rien apporté, mais ce n’était pas l’objectif.</w:t>
      </w:r>
    </w:p>
    <w:p w14:paraId="488B2848" w14:textId="20107B80" w:rsidR="008F17FD" w:rsidRPr="00E86DA4" w:rsidRDefault="008F17FD" w:rsidP="00F47DCE">
      <w:pPr>
        <w:rPr>
          <w:rFonts w:ascii="Arial" w:hAnsi="Arial" w:cs="Arial"/>
          <w:sz w:val="22"/>
          <w:szCs w:val="22"/>
        </w:rPr>
      </w:pPr>
      <w:r w:rsidRPr="00E86DA4">
        <w:rPr>
          <w:rFonts w:ascii="Arial" w:hAnsi="Arial" w:cs="Arial"/>
          <w:sz w:val="22"/>
          <w:szCs w:val="22"/>
        </w:rPr>
        <w:t>Ils se sont également mis d’accord qu’il fallait prendre du recul sur ce qu’ils obtenaient par rapport au modèle classique.</w:t>
      </w:r>
    </w:p>
    <w:p w14:paraId="59C439D9" w14:textId="77777777" w:rsidR="00F47DCE" w:rsidRPr="00F47DCE" w:rsidRDefault="00F47DCE" w:rsidP="00F47DCE">
      <w:pPr>
        <w:rPr>
          <w:rFonts w:ascii="Arial" w:hAnsi="Arial" w:cs="Arial"/>
          <w:sz w:val="22"/>
          <w:szCs w:val="22"/>
        </w:rPr>
      </w:pPr>
    </w:p>
    <w:p w14:paraId="176AD745" w14:textId="77777777" w:rsidR="00F47DCE" w:rsidRPr="00F47DCE" w:rsidRDefault="00F47DCE" w:rsidP="00F47DCE">
      <w:pPr>
        <w:rPr>
          <w:rFonts w:ascii="Arial" w:hAnsi="Arial" w:cs="Arial"/>
          <w:sz w:val="22"/>
          <w:szCs w:val="22"/>
        </w:rPr>
      </w:pPr>
    </w:p>
    <w:p w14:paraId="78D1363F" w14:textId="77777777" w:rsidR="00F47DCE" w:rsidRPr="00F47DCE" w:rsidRDefault="00F47DCE" w:rsidP="00F47DCE">
      <w:pPr>
        <w:numPr>
          <w:ilvl w:val="0"/>
          <w:numId w:val="10"/>
        </w:numPr>
        <w:rPr>
          <w:rFonts w:ascii="Arial" w:hAnsi="Arial" w:cs="Arial"/>
          <w:sz w:val="22"/>
          <w:szCs w:val="22"/>
        </w:rPr>
      </w:pPr>
      <w:r w:rsidRPr="00F47DCE">
        <w:rPr>
          <w:rFonts w:ascii="Arial" w:hAnsi="Arial" w:cs="Arial"/>
          <w:sz w:val="22"/>
          <w:szCs w:val="22"/>
        </w:rPr>
        <w:t>Les plus-values pour la discipline :</w:t>
      </w:r>
    </w:p>
    <w:p w14:paraId="0D1B1A55" w14:textId="77777777" w:rsidR="00F47DCE" w:rsidRDefault="00F47DCE" w:rsidP="00F47DCE">
      <w:pPr>
        <w:rPr>
          <w:rFonts w:ascii="Arial" w:hAnsi="Arial" w:cs="Arial"/>
          <w:sz w:val="22"/>
          <w:szCs w:val="22"/>
        </w:rPr>
      </w:pPr>
    </w:p>
    <w:p w14:paraId="31BCE209" w14:textId="63091458" w:rsidR="0013546A" w:rsidRPr="00074FAE" w:rsidRDefault="0013546A" w:rsidP="00F47DCE">
      <w:pPr>
        <w:rPr>
          <w:rFonts w:ascii="Arial" w:hAnsi="Arial" w:cs="Arial"/>
          <w:sz w:val="22"/>
          <w:szCs w:val="22"/>
        </w:rPr>
      </w:pPr>
      <w:r w:rsidRPr="00074FAE">
        <w:rPr>
          <w:rFonts w:ascii="Arial" w:hAnsi="Arial" w:cs="Arial"/>
          <w:sz w:val="22"/>
          <w:szCs w:val="22"/>
        </w:rPr>
        <w:t>Les élèves sont globalement très étonnés qu’on leurs permettent d’utiliser une IA en classe.</w:t>
      </w:r>
    </w:p>
    <w:p w14:paraId="37765AD9" w14:textId="3130E4B2" w:rsidR="0013546A" w:rsidRPr="00074FAE" w:rsidRDefault="0013546A" w:rsidP="00F47DCE">
      <w:pPr>
        <w:rPr>
          <w:rFonts w:ascii="Arial" w:hAnsi="Arial" w:cs="Arial"/>
          <w:sz w:val="22"/>
          <w:szCs w:val="22"/>
        </w:rPr>
      </w:pPr>
      <w:r w:rsidRPr="00074FAE">
        <w:rPr>
          <w:rFonts w:ascii="Arial" w:hAnsi="Arial" w:cs="Arial"/>
          <w:sz w:val="22"/>
          <w:szCs w:val="22"/>
        </w:rPr>
        <w:t>La mise en route est très rapide.</w:t>
      </w:r>
      <w:r w:rsidR="00E86DA4" w:rsidRPr="00074FAE">
        <w:rPr>
          <w:rFonts w:ascii="Arial" w:hAnsi="Arial" w:cs="Arial"/>
          <w:sz w:val="22"/>
          <w:szCs w:val="22"/>
        </w:rPr>
        <w:t xml:space="preserve"> Il faut cependant veiller que l’engagement dans la séance ne sot pas juste lié à la nouveauté.</w:t>
      </w:r>
    </w:p>
    <w:p w14:paraId="161466F6" w14:textId="2C70E5FB" w:rsidR="004F66CB" w:rsidRPr="00074FAE" w:rsidRDefault="00E86DA4" w:rsidP="00F47DCE">
      <w:pPr>
        <w:rPr>
          <w:rFonts w:ascii="Arial" w:hAnsi="Arial" w:cs="Arial"/>
          <w:sz w:val="22"/>
          <w:szCs w:val="22"/>
        </w:rPr>
      </w:pPr>
      <w:r w:rsidRPr="00074FAE">
        <w:rPr>
          <w:rFonts w:ascii="Arial" w:hAnsi="Arial" w:cs="Arial"/>
          <w:sz w:val="22"/>
          <w:szCs w:val="22"/>
        </w:rPr>
        <w:t xml:space="preserve">On </w:t>
      </w:r>
      <w:r w:rsidR="004F66CB" w:rsidRPr="00074FAE">
        <w:rPr>
          <w:rFonts w:ascii="Arial" w:hAnsi="Arial" w:cs="Arial"/>
          <w:sz w:val="22"/>
          <w:szCs w:val="22"/>
        </w:rPr>
        <w:t>se rend compte d’une grande disparité dans la formulation des requêtes qui reste un passage à l’écrit. Le travail préliminaire de lecture des documents, d’appropriation nécessaire à notre discipline reste le même ; cependant si la formulation du prompt est incomplète voir fausse, l’IA ne saura répondre favorablement. Cette première étape est déterminante et permet de travailler en profondeur la compétence « communiquer ».</w:t>
      </w:r>
    </w:p>
    <w:p w14:paraId="10DBF5B6" w14:textId="4A480455" w:rsidR="00E86DA4" w:rsidRPr="00074FAE" w:rsidRDefault="00E86DA4" w:rsidP="00F47DCE">
      <w:pPr>
        <w:rPr>
          <w:rFonts w:ascii="Arial" w:hAnsi="Arial" w:cs="Arial"/>
          <w:sz w:val="22"/>
          <w:szCs w:val="22"/>
        </w:rPr>
      </w:pPr>
      <w:r w:rsidRPr="00074FAE">
        <w:rPr>
          <w:rFonts w:ascii="Arial" w:hAnsi="Arial" w:cs="Arial"/>
          <w:sz w:val="22"/>
          <w:szCs w:val="22"/>
        </w:rPr>
        <w:t>Formuler un prompt précis nécessite les mêmes compétences qu'écrire un protocole expérimental (appropriation, vocabulaire scientifique, structuration). C'est une vraie plus-value transversale. Lors du test de cette séance, la rédaction du prompt a été une réelle difficulté pour les élèves. Il conviendrait de réaliser un premier travail en amont, éventuellement en SNT, pour apprendre à formuler des prompts sur un sujet simple ; ensuite on pourrait appliquer cette compétence en physique.</w:t>
      </w:r>
    </w:p>
    <w:p w14:paraId="446B1BD0" w14:textId="6D2725CF" w:rsidR="004F66CB" w:rsidRPr="00074FAE" w:rsidRDefault="004F66CB" w:rsidP="00F47DCE">
      <w:pPr>
        <w:rPr>
          <w:rFonts w:ascii="Arial" w:hAnsi="Arial" w:cs="Arial"/>
          <w:sz w:val="22"/>
          <w:szCs w:val="22"/>
        </w:rPr>
      </w:pPr>
      <w:r w:rsidRPr="00074FAE">
        <w:rPr>
          <w:rFonts w:ascii="Arial" w:hAnsi="Arial" w:cs="Arial"/>
          <w:sz w:val="22"/>
          <w:szCs w:val="22"/>
        </w:rPr>
        <w:t>Dans un deuxième temps, cette expérimentation est un travail autour du numérique bien plus global. En effet les élèves doivent développer davantage de compétences numériques, et on ne leur accordent pas toujours le temps nécessaire pour cela. Ils ont globalement eu beaucoup de mal à récupérer le programme demandé, puis à retrouver le fichier audio créé.</w:t>
      </w:r>
    </w:p>
    <w:p w14:paraId="05EB029C" w14:textId="157E010B" w:rsidR="004F66CB" w:rsidRPr="00074FAE" w:rsidRDefault="004F66CB" w:rsidP="00F47DCE">
      <w:pPr>
        <w:rPr>
          <w:rFonts w:ascii="Arial" w:hAnsi="Arial" w:cs="Arial"/>
          <w:sz w:val="22"/>
          <w:szCs w:val="22"/>
        </w:rPr>
      </w:pPr>
      <w:r w:rsidRPr="00074FAE">
        <w:rPr>
          <w:rFonts w:ascii="Arial" w:hAnsi="Arial" w:cs="Arial"/>
          <w:sz w:val="22"/>
          <w:szCs w:val="22"/>
        </w:rPr>
        <w:t>Pour finir, ce TP leur a aussi permis de se rendre compte que les premiers fichiers générés, à l’oreille très numérique et différents du son réel d’un instrument, n’était que des signaux sinusoïdaux de fréquences données</w:t>
      </w:r>
      <w:r w:rsidR="00244862" w:rsidRPr="00074FAE">
        <w:rPr>
          <w:rFonts w:ascii="Arial" w:hAnsi="Arial" w:cs="Arial"/>
          <w:sz w:val="22"/>
          <w:szCs w:val="22"/>
        </w:rPr>
        <w:t>, voir un peu différent en améliorant le prompt, mais très éloignés de ceux obtenus avec de vrais instruments.</w:t>
      </w:r>
    </w:p>
    <w:p w14:paraId="57FCEB46" w14:textId="24B320AF" w:rsidR="006C783C" w:rsidRPr="00074FAE" w:rsidRDefault="006C783C" w:rsidP="00F47DCE">
      <w:pPr>
        <w:rPr>
          <w:rFonts w:ascii="Arial" w:hAnsi="Arial" w:cs="Arial"/>
          <w:sz w:val="22"/>
          <w:szCs w:val="22"/>
        </w:rPr>
      </w:pPr>
      <w:r w:rsidRPr="00074FAE">
        <w:rPr>
          <w:rFonts w:ascii="Arial" w:hAnsi="Arial" w:cs="Arial"/>
          <w:sz w:val="22"/>
          <w:szCs w:val="22"/>
        </w:rPr>
        <w:t>Les élèves découvrent par eux-mêmes les limites d'un modèle numérique simplifié (sinusoïde pure) face à la complexité du réel (harmoniques, enveloppe temporelle...). Cette démarche d'investigation est au cœur de la démarche scientifique.</w:t>
      </w:r>
    </w:p>
    <w:p w14:paraId="36599014" w14:textId="5AC4FAF7" w:rsidR="00244862" w:rsidRPr="00074FAE" w:rsidRDefault="006C783C" w:rsidP="00F47DCE">
      <w:pPr>
        <w:rPr>
          <w:rFonts w:ascii="Arial" w:hAnsi="Arial" w:cs="Arial"/>
          <w:sz w:val="22"/>
          <w:szCs w:val="22"/>
        </w:rPr>
      </w:pPr>
      <w:r w:rsidRPr="00074FAE">
        <w:rPr>
          <w:rFonts w:ascii="Arial" w:hAnsi="Arial" w:cs="Arial"/>
          <w:sz w:val="22"/>
          <w:szCs w:val="22"/>
        </w:rPr>
        <w:t>En revanche</w:t>
      </w:r>
      <w:r w:rsidR="00244862" w:rsidRPr="00074FAE">
        <w:rPr>
          <w:rFonts w:ascii="Arial" w:hAnsi="Arial" w:cs="Arial"/>
          <w:sz w:val="22"/>
          <w:szCs w:val="22"/>
        </w:rPr>
        <w:t xml:space="preserve">, l’avantage est que les signaux étaient toujours à la bonne fréquence, quelque soit la note et l’instrument, </w:t>
      </w:r>
      <w:r w:rsidR="00123CBA" w:rsidRPr="00074FAE">
        <w:rPr>
          <w:rFonts w:ascii="Arial" w:hAnsi="Arial" w:cs="Arial"/>
          <w:sz w:val="22"/>
          <w:szCs w:val="22"/>
        </w:rPr>
        <w:t xml:space="preserve">ce </w:t>
      </w:r>
      <w:r w:rsidR="00244862" w:rsidRPr="00074FAE">
        <w:rPr>
          <w:rFonts w:ascii="Arial" w:hAnsi="Arial" w:cs="Arial"/>
          <w:sz w:val="22"/>
          <w:szCs w:val="22"/>
        </w:rPr>
        <w:t>qui n’était pas le cas avec les instruments réels (accordé</w:t>
      </w:r>
      <w:r w:rsidR="00090F6B" w:rsidRPr="00074FAE">
        <w:rPr>
          <w:rFonts w:ascii="Arial" w:hAnsi="Arial" w:cs="Arial"/>
          <w:sz w:val="22"/>
          <w:szCs w:val="22"/>
        </w:rPr>
        <w:t>s</w:t>
      </w:r>
      <w:r w:rsidR="00244862" w:rsidRPr="00074FAE">
        <w:rPr>
          <w:rFonts w:ascii="Arial" w:hAnsi="Arial" w:cs="Arial"/>
          <w:sz w:val="22"/>
          <w:szCs w:val="22"/>
        </w:rPr>
        <w:t xml:space="preserve"> pas assez précisément et difficulté pour réaliser le bon son lorsque l’on</w:t>
      </w:r>
      <w:r w:rsidR="00956468" w:rsidRPr="00074FAE">
        <w:rPr>
          <w:rFonts w:ascii="Arial" w:hAnsi="Arial" w:cs="Arial"/>
          <w:sz w:val="22"/>
          <w:szCs w:val="22"/>
        </w:rPr>
        <w:t xml:space="preserve"> n</w:t>
      </w:r>
      <w:r w:rsidR="00244862" w:rsidRPr="00074FAE">
        <w:rPr>
          <w:rFonts w:ascii="Arial" w:hAnsi="Arial" w:cs="Arial"/>
          <w:sz w:val="22"/>
          <w:szCs w:val="22"/>
        </w:rPr>
        <w:t>‘est pas mélomane)</w:t>
      </w:r>
      <w:r w:rsidRPr="00074FAE">
        <w:rPr>
          <w:rFonts w:ascii="Arial" w:hAnsi="Arial" w:cs="Arial"/>
          <w:sz w:val="22"/>
          <w:szCs w:val="22"/>
        </w:rPr>
        <w:t>. Les élèves ont développé une posture critique face aux outils numériques, en comprenant qu'un modèle doit être validé par confrontation avec le réel. Cette compétence est transférable et durable.</w:t>
      </w:r>
    </w:p>
    <w:p w14:paraId="3268631A" w14:textId="77777777" w:rsidR="00F47DCE" w:rsidRPr="00F47DCE" w:rsidRDefault="00F47DCE" w:rsidP="00F47DCE">
      <w:pPr>
        <w:rPr>
          <w:rFonts w:ascii="Arial" w:hAnsi="Arial" w:cs="Arial"/>
          <w:sz w:val="22"/>
          <w:szCs w:val="22"/>
        </w:rPr>
      </w:pPr>
    </w:p>
    <w:p w14:paraId="69AEBC80" w14:textId="77777777" w:rsidR="00F47DCE" w:rsidRPr="00F47DCE" w:rsidRDefault="00F47DCE" w:rsidP="00F47DCE">
      <w:pPr>
        <w:numPr>
          <w:ilvl w:val="0"/>
          <w:numId w:val="11"/>
        </w:numPr>
        <w:rPr>
          <w:rFonts w:ascii="Arial" w:hAnsi="Arial" w:cs="Arial"/>
          <w:sz w:val="22"/>
          <w:szCs w:val="22"/>
        </w:rPr>
      </w:pPr>
      <w:r w:rsidRPr="00F47DCE">
        <w:rPr>
          <w:rFonts w:ascii="Arial" w:hAnsi="Arial" w:cs="Arial"/>
          <w:sz w:val="22"/>
          <w:szCs w:val="22"/>
        </w:rPr>
        <w:t xml:space="preserve">Les points de vigilance : </w:t>
      </w:r>
    </w:p>
    <w:p w14:paraId="6F827574" w14:textId="77777777" w:rsidR="00F47DCE" w:rsidRPr="00F47DCE" w:rsidRDefault="00F47DCE" w:rsidP="00F47DCE">
      <w:pPr>
        <w:rPr>
          <w:rFonts w:ascii="Arial" w:hAnsi="Arial" w:cs="Arial"/>
          <w:sz w:val="22"/>
          <w:szCs w:val="22"/>
        </w:rPr>
      </w:pPr>
    </w:p>
    <w:p w14:paraId="309773F0" w14:textId="798D5C51" w:rsidR="00244862" w:rsidRPr="00074FAE" w:rsidRDefault="00244862" w:rsidP="00F47DCE">
      <w:pPr>
        <w:rPr>
          <w:rFonts w:ascii="Arial" w:hAnsi="Arial" w:cs="Arial"/>
          <w:sz w:val="22"/>
          <w:szCs w:val="22"/>
        </w:rPr>
      </w:pPr>
      <w:r w:rsidRPr="00074FAE">
        <w:rPr>
          <w:rFonts w:ascii="Arial" w:hAnsi="Arial" w:cs="Arial"/>
          <w:sz w:val="22"/>
          <w:szCs w:val="22"/>
        </w:rPr>
        <w:t>Lors de la poursuite du travail à la maison, certains élèves ont forcément utilisé d’autres IA. Ils les ont trouvé</w:t>
      </w:r>
      <w:r w:rsidR="00090F6B" w:rsidRPr="00074FAE">
        <w:rPr>
          <w:rFonts w:ascii="Arial" w:hAnsi="Arial" w:cs="Arial"/>
          <w:sz w:val="22"/>
          <w:szCs w:val="22"/>
        </w:rPr>
        <w:t>e</w:t>
      </w:r>
      <w:r w:rsidRPr="00074FAE">
        <w:rPr>
          <w:rFonts w:ascii="Arial" w:hAnsi="Arial" w:cs="Arial"/>
          <w:sz w:val="22"/>
          <w:szCs w:val="22"/>
        </w:rPr>
        <w:t>s plus performant</w:t>
      </w:r>
      <w:r w:rsidR="00090F6B" w:rsidRPr="00074FAE">
        <w:rPr>
          <w:rFonts w:ascii="Arial" w:hAnsi="Arial" w:cs="Arial"/>
          <w:sz w:val="22"/>
          <w:szCs w:val="22"/>
        </w:rPr>
        <w:t>e</w:t>
      </w:r>
      <w:r w:rsidRPr="00074FAE">
        <w:rPr>
          <w:rFonts w:ascii="Arial" w:hAnsi="Arial" w:cs="Arial"/>
          <w:sz w:val="22"/>
          <w:szCs w:val="22"/>
        </w:rPr>
        <w:t>s. Cela a permis de rediscuter du cadre de respect des données en complément de la SNT.</w:t>
      </w:r>
    </w:p>
    <w:p w14:paraId="171CAC44" w14:textId="1FA708BE" w:rsidR="00244862" w:rsidRPr="00074FAE" w:rsidRDefault="00244862" w:rsidP="00F47DCE">
      <w:pPr>
        <w:rPr>
          <w:rFonts w:ascii="Arial" w:hAnsi="Arial" w:cs="Arial"/>
          <w:sz w:val="22"/>
          <w:szCs w:val="22"/>
        </w:rPr>
      </w:pPr>
      <w:r w:rsidRPr="00074FAE">
        <w:rPr>
          <w:rFonts w:ascii="Arial" w:hAnsi="Arial" w:cs="Arial"/>
          <w:sz w:val="22"/>
          <w:szCs w:val="22"/>
        </w:rPr>
        <w:t>De la même manière certains élèves se sont pris au jeu et ont passé beaucoup de temps pour obtenir un résultat exploitable : là aussi cela a permis d’ouvrir le débat sur l’intérêt réel de passer par l’IA pour cette tâche.</w:t>
      </w:r>
    </w:p>
    <w:p w14:paraId="38E0E1B7" w14:textId="2AFC2778" w:rsidR="00244862" w:rsidRPr="00074FAE" w:rsidRDefault="00244862" w:rsidP="00F47DCE">
      <w:pPr>
        <w:rPr>
          <w:rFonts w:ascii="Arial" w:hAnsi="Arial" w:cs="Arial"/>
          <w:sz w:val="22"/>
          <w:szCs w:val="22"/>
        </w:rPr>
      </w:pPr>
      <w:r w:rsidRPr="00074FAE">
        <w:rPr>
          <w:rFonts w:ascii="Arial" w:hAnsi="Arial" w:cs="Arial"/>
          <w:sz w:val="22"/>
          <w:szCs w:val="22"/>
        </w:rPr>
        <w:lastRenderedPageBreak/>
        <w:t xml:space="preserve">J’ai également pu observer que </w:t>
      </w:r>
      <w:r w:rsidR="00956468" w:rsidRPr="00074FAE">
        <w:rPr>
          <w:rFonts w:ascii="Arial" w:hAnsi="Arial" w:cs="Arial"/>
          <w:sz w:val="22"/>
          <w:szCs w:val="22"/>
        </w:rPr>
        <w:t>ce</w:t>
      </w:r>
      <w:r w:rsidRPr="00074FAE">
        <w:rPr>
          <w:rFonts w:ascii="Arial" w:hAnsi="Arial" w:cs="Arial"/>
          <w:sz w:val="22"/>
          <w:szCs w:val="22"/>
        </w:rPr>
        <w:t xml:space="preserve"> sont les mêmes élèves qui se sont retrouvé en difficulté</w:t>
      </w:r>
      <w:r w:rsidR="00956468" w:rsidRPr="00074FAE">
        <w:rPr>
          <w:rFonts w:ascii="Arial" w:hAnsi="Arial" w:cs="Arial"/>
          <w:sz w:val="22"/>
          <w:szCs w:val="22"/>
        </w:rPr>
        <w:t xml:space="preserve"> pour formuler une requête car l’appropriation pose problème, </w:t>
      </w:r>
      <w:r w:rsidR="00123CBA" w:rsidRPr="00074FAE">
        <w:rPr>
          <w:rFonts w:ascii="Arial" w:hAnsi="Arial" w:cs="Arial"/>
          <w:sz w:val="22"/>
          <w:szCs w:val="22"/>
        </w:rPr>
        <w:t xml:space="preserve">mais </w:t>
      </w:r>
      <w:r w:rsidR="00090F6B" w:rsidRPr="00074FAE">
        <w:rPr>
          <w:rFonts w:ascii="Arial" w:hAnsi="Arial" w:cs="Arial"/>
          <w:sz w:val="22"/>
          <w:szCs w:val="22"/>
        </w:rPr>
        <w:t xml:space="preserve">étaient peut-être plus persévérants </w:t>
      </w:r>
      <w:r w:rsidR="00956468" w:rsidRPr="00074FAE">
        <w:rPr>
          <w:rFonts w:ascii="Arial" w:hAnsi="Arial" w:cs="Arial"/>
          <w:sz w:val="22"/>
          <w:szCs w:val="22"/>
        </w:rPr>
        <w:t>face à l’outil utilisé.</w:t>
      </w:r>
    </w:p>
    <w:p w14:paraId="794381ED" w14:textId="77777777" w:rsidR="008F17FD" w:rsidRDefault="008F17FD" w:rsidP="00F47DCE">
      <w:pPr>
        <w:rPr>
          <w:rFonts w:ascii="Arial" w:hAnsi="Arial" w:cs="Arial"/>
          <w:sz w:val="22"/>
          <w:szCs w:val="22"/>
        </w:rPr>
      </w:pPr>
    </w:p>
    <w:p w14:paraId="7B2E9179" w14:textId="77777777" w:rsidR="008F17FD" w:rsidRPr="00F47DCE" w:rsidRDefault="008F17FD" w:rsidP="00F47DCE">
      <w:pPr>
        <w:rPr>
          <w:rFonts w:ascii="Arial" w:hAnsi="Arial" w:cs="Arial"/>
          <w:sz w:val="22"/>
          <w:szCs w:val="22"/>
        </w:rPr>
      </w:pPr>
    </w:p>
    <w:p w14:paraId="27EBDC16" w14:textId="77777777" w:rsidR="00F47DCE" w:rsidRDefault="00F47DCE" w:rsidP="00F47DCE">
      <w:pPr>
        <w:numPr>
          <w:ilvl w:val="0"/>
          <w:numId w:val="12"/>
        </w:numPr>
        <w:rPr>
          <w:rFonts w:ascii="Arial" w:hAnsi="Arial" w:cs="Arial"/>
          <w:sz w:val="22"/>
          <w:szCs w:val="22"/>
        </w:rPr>
      </w:pPr>
      <w:r w:rsidRPr="00F47DCE">
        <w:rPr>
          <w:rFonts w:ascii="Arial" w:hAnsi="Arial" w:cs="Arial"/>
          <w:sz w:val="22"/>
          <w:szCs w:val="22"/>
        </w:rPr>
        <w:t xml:space="preserve">Les pistes pour aller plus loin ou généraliser la démarche : </w:t>
      </w:r>
    </w:p>
    <w:p w14:paraId="7BA569A4" w14:textId="77777777" w:rsidR="0013546A" w:rsidRDefault="0013546A" w:rsidP="0013546A">
      <w:pPr>
        <w:rPr>
          <w:rFonts w:ascii="Arial" w:hAnsi="Arial" w:cs="Arial"/>
          <w:sz w:val="22"/>
          <w:szCs w:val="22"/>
        </w:rPr>
      </w:pPr>
    </w:p>
    <w:p w14:paraId="156F8855" w14:textId="77777777" w:rsidR="00B50FB7" w:rsidRPr="00074FAE" w:rsidRDefault="00B50FB7" w:rsidP="00B50FB7">
      <w:pPr>
        <w:rPr>
          <w:rFonts w:ascii="Arial" w:hAnsi="Arial" w:cs="Arial"/>
          <w:sz w:val="22"/>
          <w:szCs w:val="22"/>
        </w:rPr>
      </w:pPr>
      <w:r w:rsidRPr="00074FAE">
        <w:rPr>
          <w:rFonts w:ascii="Arial" w:hAnsi="Arial" w:cs="Arial"/>
          <w:sz w:val="22"/>
          <w:szCs w:val="22"/>
        </w:rPr>
        <w:t>Il ne s’agit pas de généraliser la démarche pour générer des fichiers, mais plutôt d’envisager des séances ultérieures pour reparler des limites actuelles de l’utilisation de l’IA.</w:t>
      </w:r>
    </w:p>
    <w:p w14:paraId="72CDEBFC" w14:textId="77777777" w:rsidR="00B50FB7" w:rsidRPr="00074FAE" w:rsidRDefault="00B50FB7" w:rsidP="00B50FB7">
      <w:pPr>
        <w:rPr>
          <w:rFonts w:ascii="Arial" w:hAnsi="Arial" w:cs="Arial"/>
          <w:sz w:val="22"/>
          <w:szCs w:val="22"/>
        </w:rPr>
      </w:pPr>
      <w:r w:rsidRPr="00074FAE">
        <w:rPr>
          <w:rFonts w:ascii="Arial" w:hAnsi="Arial" w:cs="Arial"/>
          <w:sz w:val="22"/>
          <w:szCs w:val="22"/>
        </w:rPr>
        <w:t>L’utilisation en classe de l’IA choisie reste néanmoins limitée, car sans création de compte et en voulant être conforme aux demandes de respect des données personnelles, l’utilisation en classe reste limitée.</w:t>
      </w:r>
    </w:p>
    <w:p w14:paraId="60E30AD8" w14:textId="77777777" w:rsidR="00B50FB7" w:rsidRPr="00074FAE" w:rsidRDefault="00B50FB7" w:rsidP="00B50FB7">
      <w:pPr>
        <w:rPr>
          <w:rFonts w:ascii="Arial" w:hAnsi="Arial" w:cs="Arial"/>
          <w:sz w:val="22"/>
          <w:szCs w:val="22"/>
        </w:rPr>
      </w:pPr>
      <w:r w:rsidRPr="00074FAE">
        <w:rPr>
          <w:rFonts w:ascii="Arial" w:hAnsi="Arial" w:cs="Arial"/>
          <w:sz w:val="22"/>
          <w:szCs w:val="22"/>
        </w:rPr>
        <w:t>La démarche peut être transposée à d'autres contextes où l'IA sert à générer des modèles simplifiés que les élèves doivent confronter au réel : modélisation de trajectoires en mécanique, prédiction de réactions chimiques, etc. L'enjeu n'est pas l'IA elle-même, mais la construction d'une posture scientifique critique face aux modèles numériques ». Cela valorise la démarche transférable plutôt que l'outil spécifique.</w:t>
      </w:r>
    </w:p>
    <w:p w14:paraId="1578EE1A" w14:textId="7F6FE870" w:rsidR="00DE12DB" w:rsidRPr="00DE12DB" w:rsidRDefault="00B50FB7" w:rsidP="00DE12DB">
      <w:pPr>
        <w:rPr>
          <w:rFonts w:ascii="Arial" w:hAnsi="Arial" w:cs="Arial"/>
          <w:sz w:val="22"/>
          <w:szCs w:val="22"/>
        </w:rPr>
      </w:pPr>
      <w:r w:rsidRPr="00074FAE">
        <w:rPr>
          <w:rFonts w:ascii="Arial" w:hAnsi="Arial" w:cs="Arial"/>
          <w:sz w:val="22"/>
          <w:szCs w:val="22"/>
        </w:rPr>
        <w:t>L'IA devient alors un générateur de situations d'apprentissage permettant la confrontation modèle/réalité.</w:t>
      </w:r>
    </w:p>
    <w:p w14:paraId="4FE0FFD0" w14:textId="77777777" w:rsidR="00F47DCE" w:rsidRPr="00111169" w:rsidRDefault="00F47DCE" w:rsidP="00111169">
      <w:pPr>
        <w:rPr>
          <w:rFonts w:ascii="Arial" w:hAnsi="Arial" w:cs="Arial"/>
          <w:sz w:val="22"/>
          <w:szCs w:val="22"/>
        </w:rPr>
      </w:pPr>
    </w:p>
    <w:sectPr w:rsidR="00F47DCE" w:rsidRPr="00111169">
      <w:pgSz w:w="11906" w:h="16838"/>
      <w:pgMar w:top="1077" w:right="1418" w:bottom="1077"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panose1 w:val="020F0502020204030204"/>
    <w:charset w:val="00"/>
    <w:family w:val="swiss"/>
    <w:pitch w:val="variable"/>
    <w:sig w:usb0="E10002FF" w:usb1="5000ECFF" w:usb2="00000009" w:usb3="00000000" w:csb0="0000019F" w:csb1="00000000"/>
  </w:font>
  <w:font w:name="Noto Sans SC Regular">
    <w:panose1 w:val="00000000000000000000"/>
    <w:charset w:val="00"/>
    <w:family w:val="roman"/>
    <w:notTrueType/>
    <w:pitch w:val="default"/>
  </w:font>
  <w:font w:name="Noto Sans">
    <w:panose1 w:val="020B0502040504020204"/>
    <w:charset w:val="00"/>
    <w:family w:val="swiss"/>
    <w:pitch w:val="variable"/>
    <w:sig w:usb0="E00002FF" w:usb1="4000201F" w:usb2="08000029" w:usb3="00000000" w:csb0="0000019F" w:csb1="00000000"/>
  </w:font>
  <w:font w:name="Helvetica Neue">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005"/>
    <w:multiLevelType w:val="multilevel"/>
    <w:tmpl w:val="7F7C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631D2"/>
    <w:multiLevelType w:val="multilevel"/>
    <w:tmpl w:val="0A302482"/>
    <w:lvl w:ilvl="0">
      <w:start w:val="1"/>
      <w:numFmt w:val="bullet"/>
      <w:lvlText w:val=""/>
      <w:lvlJc w:val="left"/>
      <w:pPr>
        <w:tabs>
          <w:tab w:val="num" w:pos="0"/>
        </w:tabs>
        <w:ind w:left="360" w:hanging="360"/>
      </w:pPr>
      <w:rPr>
        <w:rFonts w:ascii="Wingdings" w:hAnsi="Wingdings" w:cs="Wingdings" w:hint="default"/>
      </w:rPr>
    </w:lvl>
    <w:lvl w:ilvl="1">
      <w:numFmt w:val="bullet"/>
      <w:lvlText w:val="n"/>
      <w:lvlJc w:val="left"/>
      <w:pPr>
        <w:tabs>
          <w:tab w:val="num" w:pos="0"/>
        </w:tabs>
        <w:ind w:left="1080" w:hanging="360"/>
      </w:pPr>
      <w:rPr>
        <w:rFonts w:ascii="Wingdings" w:hAnsi="Wingdings" w:cs="Wingdings" w:hint="default"/>
        <w:b/>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11A52AE4"/>
    <w:multiLevelType w:val="multilevel"/>
    <w:tmpl w:val="38C2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66DFD"/>
    <w:multiLevelType w:val="multilevel"/>
    <w:tmpl w:val="A7B203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7761F94"/>
    <w:multiLevelType w:val="hybridMultilevel"/>
    <w:tmpl w:val="9530E6AC"/>
    <w:lvl w:ilvl="0" w:tplc="23245D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27D1B0A"/>
    <w:multiLevelType w:val="multilevel"/>
    <w:tmpl w:val="FEF6EFD2"/>
    <w:lvl w:ilvl="0">
      <w:start w:val="1"/>
      <w:numFmt w:val="bullet"/>
      <w:lvlText w:val="-"/>
      <w:lvlJc w:val="left"/>
      <w:pPr>
        <w:tabs>
          <w:tab w:val="num" w:pos="0"/>
        </w:tabs>
        <w:ind w:left="36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6D96BCE"/>
    <w:multiLevelType w:val="multilevel"/>
    <w:tmpl w:val="3DD0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FE4952"/>
    <w:multiLevelType w:val="multilevel"/>
    <w:tmpl w:val="10F2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650F6"/>
    <w:multiLevelType w:val="multilevel"/>
    <w:tmpl w:val="6E0E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4A7AD0"/>
    <w:multiLevelType w:val="multilevel"/>
    <w:tmpl w:val="8FCE72C2"/>
    <w:lvl w:ilvl="0">
      <w:start w:val="1"/>
      <w:numFmt w:val="bullet"/>
      <w:lvlText w:val=""/>
      <w:lvlJc w:val="left"/>
      <w:pPr>
        <w:tabs>
          <w:tab w:val="num" w:pos="0"/>
        </w:tabs>
        <w:ind w:left="785" w:hanging="360"/>
      </w:pPr>
      <w:rPr>
        <w:rFonts w:ascii="Wingdings" w:hAnsi="Wingdings" w:cs="Wingdings" w:hint="default"/>
      </w:rPr>
    </w:lvl>
    <w:lvl w:ilvl="1">
      <w:start w:val="1"/>
      <w:numFmt w:val="bullet"/>
      <w:lvlText w:val="o"/>
      <w:lvlJc w:val="left"/>
      <w:pPr>
        <w:tabs>
          <w:tab w:val="num" w:pos="0"/>
        </w:tabs>
        <w:ind w:left="1505" w:hanging="360"/>
      </w:pPr>
      <w:rPr>
        <w:rFonts w:ascii="Courier New" w:hAnsi="Courier New" w:cs="Courier New" w:hint="default"/>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rPr>
    </w:lvl>
    <w:lvl w:ilvl="4">
      <w:start w:val="1"/>
      <w:numFmt w:val="bullet"/>
      <w:lvlText w:val="o"/>
      <w:lvlJc w:val="left"/>
      <w:pPr>
        <w:tabs>
          <w:tab w:val="num" w:pos="0"/>
        </w:tabs>
        <w:ind w:left="3665" w:hanging="360"/>
      </w:pPr>
      <w:rPr>
        <w:rFonts w:ascii="Courier New" w:hAnsi="Courier New" w:cs="Courier New" w:hint="default"/>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rPr>
    </w:lvl>
    <w:lvl w:ilvl="7">
      <w:start w:val="1"/>
      <w:numFmt w:val="bullet"/>
      <w:lvlText w:val="o"/>
      <w:lvlJc w:val="left"/>
      <w:pPr>
        <w:tabs>
          <w:tab w:val="num" w:pos="0"/>
        </w:tabs>
        <w:ind w:left="5825" w:hanging="360"/>
      </w:pPr>
      <w:rPr>
        <w:rFonts w:ascii="Courier New" w:hAnsi="Courier New" w:cs="Courier New" w:hint="default"/>
      </w:rPr>
    </w:lvl>
    <w:lvl w:ilvl="8">
      <w:start w:val="1"/>
      <w:numFmt w:val="bullet"/>
      <w:lvlText w:val=""/>
      <w:lvlJc w:val="left"/>
      <w:pPr>
        <w:tabs>
          <w:tab w:val="num" w:pos="0"/>
        </w:tabs>
        <w:ind w:left="6545" w:hanging="360"/>
      </w:pPr>
      <w:rPr>
        <w:rFonts w:ascii="Wingdings" w:hAnsi="Wingdings" w:cs="Wingdings" w:hint="default"/>
      </w:rPr>
    </w:lvl>
  </w:abstractNum>
  <w:abstractNum w:abstractNumId="10" w15:restartNumberingAfterBreak="0">
    <w:nsid w:val="5A037EB6"/>
    <w:multiLevelType w:val="multilevel"/>
    <w:tmpl w:val="BACC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2D70F3"/>
    <w:multiLevelType w:val="multilevel"/>
    <w:tmpl w:val="C87A72F8"/>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1733843180">
    <w:abstractNumId w:val="3"/>
  </w:num>
  <w:num w:numId="2" w16cid:durableId="686370925">
    <w:abstractNumId w:val="11"/>
  </w:num>
  <w:num w:numId="3" w16cid:durableId="1054230699">
    <w:abstractNumId w:val="5"/>
  </w:num>
  <w:num w:numId="4" w16cid:durableId="668142875">
    <w:abstractNumId w:val="1"/>
  </w:num>
  <w:num w:numId="5" w16cid:durableId="1861812972">
    <w:abstractNumId w:val="9"/>
  </w:num>
  <w:num w:numId="6" w16cid:durableId="1074859448">
    <w:abstractNumId w:val="4"/>
  </w:num>
  <w:num w:numId="7" w16cid:durableId="1372143754">
    <w:abstractNumId w:val="7"/>
  </w:num>
  <w:num w:numId="8" w16cid:durableId="1344043262">
    <w:abstractNumId w:val="2"/>
  </w:num>
  <w:num w:numId="9" w16cid:durableId="1354499729">
    <w:abstractNumId w:val="10"/>
  </w:num>
  <w:num w:numId="10" w16cid:durableId="1386568811">
    <w:abstractNumId w:val="8"/>
  </w:num>
  <w:num w:numId="11" w16cid:durableId="1744334922">
    <w:abstractNumId w:val="6"/>
  </w:num>
  <w:num w:numId="12" w16cid:durableId="2029133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212"/>
    <w:rsid w:val="000055C5"/>
    <w:rsid w:val="00022CCE"/>
    <w:rsid w:val="00035A1B"/>
    <w:rsid w:val="0006079C"/>
    <w:rsid w:val="00074FAE"/>
    <w:rsid w:val="00090F6B"/>
    <w:rsid w:val="00097F14"/>
    <w:rsid w:val="00111169"/>
    <w:rsid w:val="0012350E"/>
    <w:rsid w:val="00123CBA"/>
    <w:rsid w:val="0013546A"/>
    <w:rsid w:val="00156212"/>
    <w:rsid w:val="001619E6"/>
    <w:rsid w:val="001A33E0"/>
    <w:rsid w:val="00210A71"/>
    <w:rsid w:val="00244862"/>
    <w:rsid w:val="0027234D"/>
    <w:rsid w:val="002F3005"/>
    <w:rsid w:val="003056DB"/>
    <w:rsid w:val="003B2D71"/>
    <w:rsid w:val="003F6242"/>
    <w:rsid w:val="003F6DE3"/>
    <w:rsid w:val="004E16E7"/>
    <w:rsid w:val="004F66CB"/>
    <w:rsid w:val="005748D9"/>
    <w:rsid w:val="005B50B5"/>
    <w:rsid w:val="005B6498"/>
    <w:rsid w:val="005C693B"/>
    <w:rsid w:val="005F1552"/>
    <w:rsid w:val="0061016C"/>
    <w:rsid w:val="00651668"/>
    <w:rsid w:val="006A3C18"/>
    <w:rsid w:val="006C783C"/>
    <w:rsid w:val="006D66C6"/>
    <w:rsid w:val="0070296D"/>
    <w:rsid w:val="00707641"/>
    <w:rsid w:val="0075125E"/>
    <w:rsid w:val="00763F75"/>
    <w:rsid w:val="007941D4"/>
    <w:rsid w:val="007D46D0"/>
    <w:rsid w:val="007D55CA"/>
    <w:rsid w:val="007E6E14"/>
    <w:rsid w:val="007E7E4D"/>
    <w:rsid w:val="008117EB"/>
    <w:rsid w:val="00835CF6"/>
    <w:rsid w:val="00845AEB"/>
    <w:rsid w:val="008A6918"/>
    <w:rsid w:val="008D1AAC"/>
    <w:rsid w:val="008F17FD"/>
    <w:rsid w:val="00920BA8"/>
    <w:rsid w:val="00920FD4"/>
    <w:rsid w:val="00931751"/>
    <w:rsid w:val="00956468"/>
    <w:rsid w:val="00A14932"/>
    <w:rsid w:val="00A15386"/>
    <w:rsid w:val="00A76913"/>
    <w:rsid w:val="00AB5034"/>
    <w:rsid w:val="00AC06B5"/>
    <w:rsid w:val="00AD3BC4"/>
    <w:rsid w:val="00B22A8F"/>
    <w:rsid w:val="00B27DF6"/>
    <w:rsid w:val="00B45821"/>
    <w:rsid w:val="00B50FB7"/>
    <w:rsid w:val="00B53AAF"/>
    <w:rsid w:val="00B837FA"/>
    <w:rsid w:val="00BA4038"/>
    <w:rsid w:val="00BD069C"/>
    <w:rsid w:val="00BF3301"/>
    <w:rsid w:val="00C072CE"/>
    <w:rsid w:val="00C726A8"/>
    <w:rsid w:val="00CC4859"/>
    <w:rsid w:val="00CE798D"/>
    <w:rsid w:val="00D05AFA"/>
    <w:rsid w:val="00D572EA"/>
    <w:rsid w:val="00D649FD"/>
    <w:rsid w:val="00D711B5"/>
    <w:rsid w:val="00D960F7"/>
    <w:rsid w:val="00DD7D7C"/>
    <w:rsid w:val="00DE12DB"/>
    <w:rsid w:val="00E354B0"/>
    <w:rsid w:val="00E74758"/>
    <w:rsid w:val="00E777FF"/>
    <w:rsid w:val="00E86DA4"/>
    <w:rsid w:val="00E958A6"/>
    <w:rsid w:val="00EC0CF0"/>
    <w:rsid w:val="00F3392E"/>
    <w:rsid w:val="00F47DCE"/>
    <w:rsid w:val="00F518FB"/>
    <w:rsid w:val="00F900ED"/>
    <w:rsid w:val="00FB6B42"/>
    <w:rsid w:val="00FC3AF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3039A"/>
  <w15:docId w15:val="{3CFD5E4B-FE0B-432B-B85C-C3434D9DF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B4C0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01B5D"/>
    <w:rPr>
      <w:color w:val="0563C1" w:themeColor="hyperlink"/>
      <w:u w:val="single"/>
    </w:rPr>
  </w:style>
  <w:style w:type="character" w:customStyle="1" w:styleId="En-tteCar">
    <w:name w:val="En-tête Car"/>
    <w:basedOn w:val="Policepardfaut"/>
    <w:link w:val="En-tte"/>
    <w:uiPriority w:val="99"/>
    <w:rsid w:val="00D01B5D"/>
  </w:style>
  <w:style w:type="character" w:customStyle="1" w:styleId="PieddepageCar">
    <w:name w:val="Pied de page Car"/>
    <w:basedOn w:val="Policepardfaut"/>
    <w:link w:val="Pieddepage"/>
    <w:uiPriority w:val="99"/>
    <w:rsid w:val="00D01B5D"/>
  </w:style>
  <w:style w:type="character" w:styleId="Mentionnonrsolue">
    <w:name w:val="Unresolved Mention"/>
    <w:basedOn w:val="Policepardfaut"/>
    <w:uiPriority w:val="99"/>
    <w:rsid w:val="003A419B"/>
    <w:rPr>
      <w:color w:val="605E5C"/>
      <w:shd w:val="clear" w:color="auto" w:fill="E1DFDD"/>
    </w:rPr>
  </w:style>
  <w:style w:type="character" w:styleId="Lienhypertextesuivivisit">
    <w:name w:val="FollowedHyperlink"/>
    <w:basedOn w:val="Policepardfaut"/>
    <w:uiPriority w:val="99"/>
    <w:semiHidden/>
    <w:unhideWhenUsed/>
    <w:rsid w:val="0005757D"/>
    <w:rPr>
      <w:color w:val="954F72" w:themeColor="followedHyperlink"/>
      <w:u w:val="single"/>
    </w:rPr>
  </w:style>
  <w:style w:type="paragraph" w:styleId="Titre">
    <w:name w:val="Title"/>
    <w:basedOn w:val="Normal"/>
    <w:next w:val="Corpsdetexte"/>
    <w:qFormat/>
    <w:pPr>
      <w:keepNext/>
      <w:spacing w:before="240" w:after="120"/>
    </w:pPr>
    <w:rPr>
      <w:rFonts w:ascii="Carlito" w:eastAsia="Noto Sans SC Regular" w:hAnsi="Carlito" w:cs="Noto Sans"/>
      <w:sz w:val="28"/>
      <w:szCs w:val="28"/>
    </w:rPr>
  </w:style>
  <w:style w:type="paragraph" w:styleId="Corpsdetexte">
    <w:name w:val="Body Text"/>
    <w:basedOn w:val="Normal"/>
    <w:pPr>
      <w:spacing w:after="140" w:line="276" w:lineRule="auto"/>
    </w:pPr>
  </w:style>
  <w:style w:type="paragraph" w:styleId="Liste">
    <w:name w:val="List"/>
    <w:basedOn w:val="Corpsdetexte"/>
    <w:rPr>
      <w:rFonts w:cs="Noto Sans"/>
    </w:rPr>
  </w:style>
  <w:style w:type="paragraph" w:styleId="Lgende">
    <w:name w:val="caption"/>
    <w:basedOn w:val="Normal"/>
    <w:qFormat/>
    <w:pPr>
      <w:suppressLineNumbers/>
      <w:spacing w:before="120" w:after="120"/>
    </w:pPr>
    <w:rPr>
      <w:rFonts w:cs="Noto Sans"/>
      <w:i/>
      <w:iCs/>
    </w:rPr>
  </w:style>
  <w:style w:type="paragraph" w:customStyle="1" w:styleId="Index">
    <w:name w:val="Index"/>
    <w:basedOn w:val="Normal"/>
    <w:qFormat/>
    <w:pPr>
      <w:suppressLineNumbers/>
    </w:pPr>
    <w:rPr>
      <w:rFonts w:cs="Noto Sans"/>
    </w:rPr>
  </w:style>
  <w:style w:type="paragraph" w:styleId="Paragraphedeliste">
    <w:name w:val="List Paragraph"/>
    <w:basedOn w:val="Normal"/>
    <w:uiPriority w:val="34"/>
    <w:qFormat/>
    <w:rsid w:val="00C95D43"/>
    <w:pPr>
      <w:ind w:left="720"/>
      <w:contextualSpacing/>
    </w:pPr>
  </w:style>
  <w:style w:type="paragraph" w:customStyle="1" w:styleId="Corps">
    <w:name w:val="Corps"/>
    <w:rsid w:val="00D97FF6"/>
    <w:rPr>
      <w:rFonts w:ascii="Helvetica Neue" w:eastAsia="Arial Unicode MS" w:hAnsi="Helvetica Neue" w:cs="Arial Unicode MS"/>
      <w:color w:val="000000"/>
      <w:sz w:val="22"/>
      <w:szCs w:val="22"/>
      <w:lang w:eastAsia="fr-FR"/>
    </w:rPr>
  </w:style>
  <w:style w:type="paragraph" w:styleId="NormalWeb">
    <w:name w:val="Normal (Web)"/>
    <w:basedOn w:val="Normal"/>
    <w:uiPriority w:val="99"/>
    <w:unhideWhenUsed/>
    <w:rsid w:val="00D97FF6"/>
    <w:pPr>
      <w:spacing w:beforeAutospacing="1" w:afterAutospacing="1"/>
    </w:pPr>
    <w:rPr>
      <w:rFonts w:ascii="Times New Roman" w:eastAsia="Times New Roman" w:hAnsi="Times New Roman" w:cs="Times New Roman"/>
      <w:lang w:eastAsia="fr-FR"/>
    </w:rPr>
  </w:style>
  <w:style w:type="paragraph" w:customStyle="1" w:styleId="Default">
    <w:name w:val="Default"/>
    <w:rsid w:val="00D01B5D"/>
    <w:rPr>
      <w:rFonts w:ascii="Arial" w:eastAsia="Calibri" w:hAnsi="Arial" w:cs="Arial"/>
      <w:color w:val="000000"/>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D01B5D"/>
    <w:pPr>
      <w:tabs>
        <w:tab w:val="center" w:pos="4536"/>
        <w:tab w:val="right" w:pos="9072"/>
      </w:tabs>
    </w:pPr>
  </w:style>
  <w:style w:type="paragraph" w:styleId="Pieddepage">
    <w:name w:val="footer"/>
    <w:basedOn w:val="Normal"/>
    <w:link w:val="PieddepageCar"/>
    <w:uiPriority w:val="99"/>
    <w:unhideWhenUsed/>
    <w:rsid w:val="00D01B5D"/>
    <w:pPr>
      <w:tabs>
        <w:tab w:val="center" w:pos="4536"/>
        <w:tab w:val="right" w:pos="9072"/>
      </w:tabs>
    </w:pPr>
  </w:style>
  <w:style w:type="paragraph" w:customStyle="1" w:styleId="Contenudecadre">
    <w:name w:val="Contenu de cadre"/>
    <w:basedOn w:val="Normal"/>
    <w:qFormat/>
  </w:style>
  <w:style w:type="numbering" w:customStyle="1" w:styleId="Pasdeliste">
    <w:name w:val="Pas de liste"/>
    <w:uiPriority w:val="99"/>
    <w:semiHidden/>
    <w:unhideWhenUsed/>
    <w:qFormat/>
  </w:style>
  <w:style w:type="table" w:styleId="Grilledutableau">
    <w:name w:val="Table Grid"/>
    <w:basedOn w:val="TableauNormal"/>
    <w:uiPriority w:val="39"/>
    <w:rsid w:val="00932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E958A6"/>
    <w:rPr>
      <w:sz w:val="16"/>
      <w:szCs w:val="16"/>
    </w:rPr>
  </w:style>
  <w:style w:type="paragraph" w:styleId="Commentaire">
    <w:name w:val="annotation text"/>
    <w:basedOn w:val="Normal"/>
    <w:link w:val="CommentaireCar"/>
    <w:uiPriority w:val="99"/>
    <w:semiHidden/>
    <w:unhideWhenUsed/>
    <w:rsid w:val="00E958A6"/>
    <w:rPr>
      <w:sz w:val="20"/>
      <w:szCs w:val="20"/>
    </w:rPr>
  </w:style>
  <w:style w:type="character" w:customStyle="1" w:styleId="CommentaireCar">
    <w:name w:val="Commentaire Car"/>
    <w:basedOn w:val="Policepardfaut"/>
    <w:link w:val="Commentaire"/>
    <w:uiPriority w:val="99"/>
    <w:semiHidden/>
    <w:rsid w:val="00E958A6"/>
    <w:rPr>
      <w:sz w:val="20"/>
      <w:szCs w:val="20"/>
    </w:rPr>
  </w:style>
  <w:style w:type="paragraph" w:styleId="Objetducommentaire">
    <w:name w:val="annotation subject"/>
    <w:basedOn w:val="Commentaire"/>
    <w:next w:val="Commentaire"/>
    <w:link w:val="ObjetducommentaireCar"/>
    <w:uiPriority w:val="99"/>
    <w:semiHidden/>
    <w:unhideWhenUsed/>
    <w:rsid w:val="00E958A6"/>
    <w:rPr>
      <w:b/>
      <w:bCs/>
    </w:rPr>
  </w:style>
  <w:style w:type="character" w:customStyle="1" w:styleId="ObjetducommentaireCar">
    <w:name w:val="Objet du commentaire Car"/>
    <w:basedOn w:val="CommentaireCar"/>
    <w:link w:val="Objetducommentaire"/>
    <w:uiPriority w:val="99"/>
    <w:semiHidden/>
    <w:rsid w:val="00E958A6"/>
    <w:rPr>
      <w:b/>
      <w:bCs/>
      <w:sz w:val="20"/>
      <w:szCs w:val="20"/>
    </w:rPr>
  </w:style>
  <w:style w:type="character" w:styleId="lev">
    <w:name w:val="Strong"/>
    <w:basedOn w:val="Policepardfaut"/>
    <w:uiPriority w:val="22"/>
    <w:qFormat/>
    <w:rsid w:val="00E958A6"/>
    <w:rPr>
      <w:b/>
      <w:bCs/>
    </w:rPr>
  </w:style>
  <w:style w:type="character" w:styleId="Accentuation">
    <w:name w:val="Emphasis"/>
    <w:basedOn w:val="Policepardfaut"/>
    <w:uiPriority w:val="20"/>
    <w:qFormat/>
    <w:rsid w:val="008D1AAC"/>
    <w:rPr>
      <w:i/>
      <w:iCs/>
    </w:rPr>
  </w:style>
  <w:style w:type="paragraph" w:styleId="Rvision">
    <w:name w:val="Revision"/>
    <w:hidden/>
    <w:uiPriority w:val="99"/>
    <w:semiHidden/>
    <w:rsid w:val="00F900ED"/>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sv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svg"/><Relationship Id="rId7" Type="http://schemas.openxmlformats.org/officeDocument/2006/relationships/image" Target="media/image3.svg"/><Relationship Id="rId12" Type="http://schemas.openxmlformats.org/officeDocument/2006/relationships/image" Target="media/image8.png"/><Relationship Id="rId17" Type="http://schemas.openxmlformats.org/officeDocument/2006/relationships/image" Target="media/image13.sv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sv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svg"/><Relationship Id="rId23" Type="http://schemas.openxmlformats.org/officeDocument/2006/relationships/image" Target="media/image19.svg"/><Relationship Id="rId10" Type="http://schemas.openxmlformats.org/officeDocument/2006/relationships/image" Target="media/image6.png"/><Relationship Id="rId19" Type="http://schemas.openxmlformats.org/officeDocument/2006/relationships/image" Target="media/image15.svg"/><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Thème Office">
  <a:themeElements>
    <a:clrScheme name="Bureau">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1736</Words>
  <Characters>9551</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LATOUCHE</dc:creator>
  <dc:description/>
  <cp:lastModifiedBy>MAQUERE FABRICE</cp:lastModifiedBy>
  <cp:revision>8</cp:revision>
  <dcterms:created xsi:type="dcterms:W3CDTF">2026-07-15T09:10:00Z</dcterms:created>
  <dcterms:modified xsi:type="dcterms:W3CDTF">2026-07-15T14:07:00Z</dcterms:modified>
  <dc:language>fr-FR</dc:language>
</cp:coreProperties>
</file>