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EE" w:rsidRPr="00C53CEE" w:rsidRDefault="00C53CEE" w:rsidP="00C53CEE">
      <w:pPr>
        <w:shd w:val="clear" w:color="auto" w:fill="A8D08D" w:themeFill="accent6" w:themeFillTint="99"/>
        <w:ind w:left="1134" w:hanging="1134"/>
        <w:jc w:val="center"/>
        <w:rPr>
          <w:rFonts w:ascii="Times New Roman" w:eastAsia="Times New Roman" w:hAnsi="Times New Roman" w:cs="Times New Roman"/>
          <w:b/>
          <w:bCs/>
          <w:color w:val="000000"/>
          <w:sz w:val="36"/>
          <w:szCs w:val="36"/>
          <w:lang w:eastAsia="fr-FR"/>
        </w:rPr>
      </w:pPr>
      <w:r w:rsidRPr="00C53CEE">
        <w:rPr>
          <w:rFonts w:ascii="Times New Roman" w:eastAsia="Times New Roman" w:hAnsi="Times New Roman" w:cs="Times New Roman"/>
          <w:b/>
          <w:bCs/>
          <w:color w:val="000000"/>
          <w:sz w:val="36"/>
          <w:szCs w:val="36"/>
          <w:lang w:eastAsia="fr-FR"/>
        </w:rPr>
        <w:t xml:space="preserve">Fiche méthode </w:t>
      </w:r>
      <w:r w:rsidR="003C6F44">
        <w:rPr>
          <w:rFonts w:ascii="Times New Roman" w:eastAsia="Times New Roman" w:hAnsi="Times New Roman" w:cs="Times New Roman"/>
          <w:b/>
          <w:bCs/>
          <w:color w:val="000000"/>
          <w:sz w:val="36"/>
          <w:szCs w:val="36"/>
          <w:lang w:eastAsia="fr-FR"/>
        </w:rPr>
        <w:t>2</w:t>
      </w:r>
      <w:r w:rsidRPr="00C53CEE">
        <w:rPr>
          <w:rFonts w:ascii="Times New Roman" w:eastAsia="Times New Roman" w:hAnsi="Times New Roman" w:cs="Times New Roman"/>
          <w:b/>
          <w:bCs/>
          <w:color w:val="000000"/>
          <w:sz w:val="36"/>
          <w:szCs w:val="36"/>
          <w:lang w:eastAsia="fr-FR"/>
        </w:rPr>
        <w:t xml:space="preserve"> : </w:t>
      </w:r>
      <w:r w:rsidR="003C6F44">
        <w:rPr>
          <w:rFonts w:ascii="Times New Roman" w:eastAsia="Times New Roman" w:hAnsi="Times New Roman" w:cs="Times New Roman"/>
          <w:b/>
          <w:bCs/>
          <w:color w:val="000000"/>
          <w:sz w:val="36"/>
          <w:szCs w:val="36"/>
          <w:lang w:eastAsia="fr-FR"/>
        </w:rPr>
        <w:t>Exemple d’interface en ligne Python</w:t>
      </w:r>
    </w:p>
    <w:p w:rsidR="00C53CEE" w:rsidRDefault="00C53CEE" w:rsidP="00C53CEE">
      <w:pPr>
        <w:rPr>
          <w:rFonts w:ascii="Times New Roman" w:hAnsi="Times New Roman" w:cs="Times New Roman"/>
          <w:color w:val="000000" w:themeColor="text1"/>
        </w:rPr>
      </w:pPr>
    </w:p>
    <w:p w:rsidR="003C6F44" w:rsidRDefault="003C6F44" w:rsidP="003C6F44">
      <w:pPr>
        <w:jc w:val="both"/>
        <w:rPr>
          <w:rFonts w:ascii="Times New Roman" w:hAnsi="Times New Roman" w:cs="Times New Roman"/>
          <w:sz w:val="24"/>
          <w:szCs w:val="24"/>
        </w:rPr>
      </w:pPr>
      <w:r>
        <w:rPr>
          <w:rFonts w:ascii="Times New Roman" w:hAnsi="Times New Roman" w:cs="Times New Roman"/>
          <w:sz w:val="24"/>
          <w:szCs w:val="24"/>
        </w:rPr>
        <w:t>Quelle interface utiliser pour programmer en Python ?  Vous avez trois familles de possibilités :</w:t>
      </w:r>
    </w:p>
    <w:p w:rsidR="003C6F44" w:rsidRDefault="003C6F44" w:rsidP="003C6F44">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Télécharger et installer un environnement de développement (Python officiel ou autre)</w:t>
      </w:r>
    </w:p>
    <w:p w:rsidR="003C6F44" w:rsidRDefault="003C6F44" w:rsidP="003C6F44">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Utiliser un éditeur en ligne.</w:t>
      </w:r>
    </w:p>
    <w:p w:rsidR="003C6F44" w:rsidRDefault="003C6F44" w:rsidP="003C6F44">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Utiliser un éditeur en ligne de programmation par blocs.</w:t>
      </w:r>
    </w:p>
    <w:p w:rsidR="003C6F44" w:rsidRPr="007D7D29" w:rsidRDefault="003C6F44" w:rsidP="003C6F44">
      <w:pPr>
        <w:jc w:val="both"/>
        <w:rPr>
          <w:rFonts w:ascii="Times New Roman" w:hAnsi="Times New Roman" w:cs="Times New Roman"/>
          <w:sz w:val="24"/>
          <w:szCs w:val="24"/>
        </w:rPr>
      </w:pPr>
      <w:r>
        <w:rPr>
          <w:rFonts w:ascii="Times New Roman" w:hAnsi="Times New Roman" w:cs="Times New Roman"/>
          <w:sz w:val="24"/>
        </w:rPr>
        <w:t>Ce paragraphe va s’intéresser à un éditeur en ligne qui présente un avantage certain dans la mesure où il ne nécessite aucune installation préalable.</w:t>
      </w:r>
    </w:p>
    <w:p w:rsidR="003C6F44" w:rsidRDefault="003C6F44" w:rsidP="003C6F44">
      <w:pPr>
        <w:jc w:val="both"/>
      </w:pPr>
      <w:r w:rsidRPr="00554FA3">
        <w:rPr>
          <w:rFonts w:ascii="Times New Roman" w:hAnsi="Times New Roman" w:cs="Times New Roman"/>
          <w:sz w:val="24"/>
          <w:szCs w:val="24"/>
        </w:rPr>
        <w:t xml:space="preserve">REPL.it est une interface en ligne permettant de programmer en python. Elle est disponible à l’adresse suivante : </w:t>
      </w:r>
      <w:hyperlink r:id="rId7" w:history="1">
        <w:r w:rsidRPr="00A36AC5">
          <w:rPr>
            <w:rStyle w:val="Lienhypertexte"/>
          </w:rPr>
          <w:t>https://repl.it/languages/python3</w:t>
        </w:r>
      </w:hyperlink>
      <w:r>
        <w:t xml:space="preserve"> .</w:t>
      </w:r>
    </w:p>
    <w:p w:rsidR="003C6F44" w:rsidRPr="0076590A" w:rsidRDefault="003C6F44" w:rsidP="003C6F44">
      <w:pPr>
        <w:jc w:val="both"/>
        <w:rPr>
          <w:sz w:val="24"/>
          <w:szCs w:val="24"/>
        </w:rPr>
      </w:pPr>
    </w:p>
    <w:p w:rsidR="003C6F44" w:rsidRPr="0076590A" w:rsidRDefault="003C6F44" w:rsidP="003C6F44">
      <w:pPr>
        <w:jc w:val="both"/>
        <w:rPr>
          <w:rFonts w:ascii="Times New Roman" w:hAnsi="Times New Roman" w:cs="Times New Roman"/>
          <w:b/>
          <w:sz w:val="24"/>
          <w:szCs w:val="24"/>
        </w:rPr>
      </w:pPr>
      <w:r w:rsidRPr="00F02502">
        <w:rPr>
          <w:noProof/>
        </w:rPr>
        <w:drawing>
          <wp:anchor distT="0" distB="0" distL="114300" distR="114300" simplePos="0" relativeHeight="251659264" behindDoc="1" locked="0" layoutInCell="1" allowOverlap="1" wp14:anchorId="094AAE29" wp14:editId="11080BE7">
            <wp:simplePos x="0" y="0"/>
            <wp:positionH relativeFrom="column">
              <wp:posOffset>2232025</wp:posOffset>
            </wp:positionH>
            <wp:positionV relativeFrom="paragraph">
              <wp:posOffset>166370</wp:posOffset>
            </wp:positionV>
            <wp:extent cx="4287830" cy="1391465"/>
            <wp:effectExtent l="0" t="0" r="0" b="0"/>
            <wp:wrapTight wrapText="bothSides">
              <wp:wrapPolygon edited="0">
                <wp:start x="0" y="0"/>
                <wp:lineTo x="0" y="21294"/>
                <wp:lineTo x="21498" y="21294"/>
                <wp:lineTo x="2149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87830" cy="1391465"/>
                    </a:xfrm>
                    <a:prstGeom prst="rect">
                      <a:avLst/>
                    </a:prstGeom>
                  </pic:spPr>
                </pic:pic>
              </a:graphicData>
            </a:graphic>
          </wp:anchor>
        </w:drawing>
      </w:r>
      <w:r w:rsidRPr="0076590A">
        <w:rPr>
          <w:rFonts w:ascii="Times New Roman" w:hAnsi="Times New Roman" w:cs="Times New Roman"/>
          <w:sz w:val="24"/>
          <w:szCs w:val="24"/>
        </w:rPr>
        <w:t xml:space="preserve">Pour programmer en Python via cette interface </w:t>
      </w:r>
      <w:r>
        <w:rPr>
          <w:rFonts w:ascii="Times New Roman" w:hAnsi="Times New Roman" w:cs="Times New Roman"/>
          <w:sz w:val="24"/>
          <w:szCs w:val="24"/>
        </w:rPr>
        <w:t>il faut</w:t>
      </w:r>
      <w:r w:rsidRPr="0076590A">
        <w:rPr>
          <w:rFonts w:ascii="Times New Roman" w:hAnsi="Times New Roman" w:cs="Times New Roman"/>
          <w:sz w:val="24"/>
          <w:szCs w:val="24"/>
        </w:rPr>
        <w:t xml:space="preserve"> se connecter au site web REPL.it à l’aide d’un navigateur web. L’élève pourra alors, sans s’inscrire, programmer en ligne. Cependant il ne pourra pas enregistrer son programme. (Il faudra copier/coller les lignes de code dans un document texte pour le sauvegarder)</w:t>
      </w:r>
    </w:p>
    <w:p w:rsidR="003C6F44" w:rsidRDefault="003C6F44" w:rsidP="003C6F44">
      <w:pPr>
        <w:jc w:val="both"/>
        <w:rPr>
          <w:rFonts w:ascii="Times New Roman" w:hAnsi="Times New Roman" w:cs="Times New Roman"/>
          <w:sz w:val="24"/>
          <w:szCs w:val="24"/>
        </w:rPr>
      </w:pPr>
      <w:r w:rsidRPr="0076590A">
        <w:rPr>
          <w:rFonts w:ascii="Times New Roman" w:hAnsi="Times New Roman" w:cs="Times New Roman"/>
          <w:sz w:val="24"/>
          <w:szCs w:val="24"/>
        </w:rPr>
        <w:t xml:space="preserve">Le professeur peut en revanche s’inscrire gratuitement à REPL.it. Cette inscription lui permettra d’enregistrer des programmes </w:t>
      </w:r>
      <w:r>
        <w:rPr>
          <w:rFonts w:ascii="Times New Roman" w:hAnsi="Times New Roman" w:cs="Times New Roman"/>
          <w:sz w:val="24"/>
          <w:szCs w:val="24"/>
        </w:rPr>
        <w:t>puis de les partager avec un lien de partage ou un code HTML d’intégration. Cette fonctionnalité est intéressante car elle permet de partager le corrigé d’une activité ou d’intégrer la correction exécutable en ligne dans un parcours MOODLE.</w:t>
      </w:r>
    </w:p>
    <w:p w:rsidR="003C6F44" w:rsidRDefault="0096286C" w:rsidP="003C6F44">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71551</wp:posOffset>
            </wp:positionH>
            <wp:positionV relativeFrom="paragraph">
              <wp:posOffset>12436</wp:posOffset>
            </wp:positionV>
            <wp:extent cx="2061713" cy="2148098"/>
            <wp:effectExtent l="0" t="0" r="0" b="5080"/>
            <wp:wrapTight wrapText="bothSides">
              <wp:wrapPolygon edited="0">
                <wp:start x="0" y="0"/>
                <wp:lineTo x="0" y="21459"/>
                <wp:lineTo x="21360" y="21459"/>
                <wp:lineTo x="2136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playIt.jpg"/>
                    <pic:cNvPicPr/>
                  </pic:nvPicPr>
                  <pic:blipFill>
                    <a:blip r:embed="rId9">
                      <a:extLst>
                        <a:ext uri="{28A0092B-C50C-407E-A947-70E740481C1C}">
                          <a14:useLocalDpi xmlns:a14="http://schemas.microsoft.com/office/drawing/2010/main" val="0"/>
                        </a:ext>
                      </a:extLst>
                    </a:blip>
                    <a:stretch>
                      <a:fillRect/>
                    </a:stretch>
                  </pic:blipFill>
                  <pic:spPr>
                    <a:xfrm>
                      <a:off x="0" y="0"/>
                      <a:ext cx="2061713" cy="2148098"/>
                    </a:xfrm>
                    <a:prstGeom prst="rect">
                      <a:avLst/>
                    </a:prstGeom>
                  </pic:spPr>
                </pic:pic>
              </a:graphicData>
            </a:graphic>
          </wp:anchor>
        </w:drawing>
      </w:r>
      <w:r w:rsidR="00186426">
        <w:rPr>
          <w:rFonts w:ascii="Times New Roman" w:hAnsi="Times New Roman" w:cs="Times New Roman"/>
          <w:sz w:val="24"/>
          <w:szCs w:val="24"/>
        </w:rPr>
        <w:t>Zone 1 : Permet d’exécuter le code Python</w:t>
      </w:r>
    </w:p>
    <w:p w:rsidR="00186426" w:rsidRDefault="00186426" w:rsidP="003C6F44">
      <w:pPr>
        <w:jc w:val="both"/>
        <w:rPr>
          <w:rFonts w:ascii="Times New Roman" w:hAnsi="Times New Roman" w:cs="Times New Roman"/>
          <w:sz w:val="24"/>
          <w:szCs w:val="24"/>
        </w:rPr>
      </w:pPr>
      <w:r>
        <w:rPr>
          <w:rFonts w:ascii="Times New Roman" w:hAnsi="Times New Roman" w:cs="Times New Roman"/>
          <w:sz w:val="24"/>
          <w:szCs w:val="24"/>
        </w:rPr>
        <w:t>Zone 2 : Récupérer un lien de partage pour :</w:t>
      </w:r>
    </w:p>
    <w:p w:rsidR="00186426" w:rsidRDefault="00186426" w:rsidP="00186426">
      <w:pPr>
        <w:pStyle w:val="Paragraphedeliste"/>
        <w:numPr>
          <w:ilvl w:val="5"/>
          <w:numId w:val="5"/>
        </w:numPr>
        <w:jc w:val="both"/>
        <w:rPr>
          <w:rFonts w:ascii="Times New Roman" w:hAnsi="Times New Roman" w:cs="Times New Roman"/>
          <w:sz w:val="24"/>
          <w:szCs w:val="24"/>
        </w:rPr>
      </w:pPr>
      <w:r w:rsidRPr="00186426">
        <w:rPr>
          <w:rFonts w:ascii="Times New Roman" w:hAnsi="Times New Roman" w:cs="Times New Roman"/>
          <w:sz w:val="24"/>
          <w:szCs w:val="24"/>
        </w:rPr>
        <w:t>L’intégrer via une URL dans Moodle. (Lien 3)</w:t>
      </w:r>
    </w:p>
    <w:p w:rsidR="00186426" w:rsidRPr="00186426" w:rsidRDefault="00186426" w:rsidP="00186426">
      <w:pPr>
        <w:pStyle w:val="Paragraphedeliste"/>
        <w:numPr>
          <w:ilvl w:val="5"/>
          <w:numId w:val="5"/>
        </w:numPr>
        <w:jc w:val="both"/>
        <w:rPr>
          <w:rFonts w:ascii="Times New Roman" w:hAnsi="Times New Roman" w:cs="Times New Roman"/>
          <w:sz w:val="24"/>
          <w:szCs w:val="24"/>
        </w:rPr>
      </w:pPr>
      <w:r>
        <w:rPr>
          <w:rFonts w:ascii="Times New Roman" w:hAnsi="Times New Roman" w:cs="Times New Roman"/>
          <w:sz w:val="24"/>
          <w:szCs w:val="24"/>
        </w:rPr>
        <w:t>Intégrer le code HTML dans une étiquette (Lien 4).</w:t>
      </w:r>
      <w:bookmarkStart w:id="0" w:name="_GoBack"/>
      <w:bookmarkEnd w:id="0"/>
    </w:p>
    <w:p w:rsidR="00186426" w:rsidRDefault="00186426" w:rsidP="003C6F4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7B3B" w:rsidRDefault="00D0789B" w:rsidP="003C6F44">
      <w:pPr>
        <w:jc w:val="both"/>
      </w:pPr>
    </w:p>
    <w:sectPr w:rsidR="00577B3B" w:rsidSect="00C53CEE">
      <w:footerReference w:type="default" r:id="rId10"/>
      <w:pgSz w:w="11906" w:h="16838"/>
      <w:pgMar w:top="851"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9B" w:rsidRDefault="00D0789B">
      <w:pPr>
        <w:spacing w:after="0" w:line="240" w:lineRule="auto"/>
      </w:pPr>
      <w:r>
        <w:separator/>
      </w:r>
    </w:p>
  </w:endnote>
  <w:endnote w:type="continuationSeparator" w:id="0">
    <w:p w:rsidR="00D0789B" w:rsidRDefault="00D0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52832"/>
      <w:docPartObj>
        <w:docPartGallery w:val="Page Numbers (Bottom of Page)"/>
        <w:docPartUnique/>
      </w:docPartObj>
    </w:sdtPr>
    <w:sdtEndPr/>
    <w:sdtContent>
      <w:p w:rsidR="00422C18" w:rsidRDefault="00533B1F">
        <w:pPr>
          <w:pStyle w:val="Pieddepage"/>
        </w:pPr>
        <w:r>
          <w:rPr>
            <w:noProof/>
          </w:rPr>
          <mc:AlternateContent>
            <mc:Choice Requires="wpg">
              <w:drawing>
                <wp:anchor distT="0" distB="0" distL="114300" distR="114300" simplePos="0" relativeHeight="251659264" behindDoc="0" locked="0" layoutInCell="0" allowOverlap="1" wp14:anchorId="27861654" wp14:editId="5E134EE2">
                  <wp:simplePos x="0" y="0"/>
                  <wp:positionH relativeFrom="rightMargin">
                    <wp:align>left</wp:align>
                  </wp:positionH>
                  <wp:positionV relativeFrom="margin">
                    <wp:align>bottom</wp:align>
                  </wp:positionV>
                  <wp:extent cx="904875" cy="1902460"/>
                  <wp:effectExtent l="0" t="0" r="9525" b="1206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7" name="Group 2"/>
                          <wpg:cNvGrpSpPr>
                            <a:grpSpLocks/>
                          </wpg:cNvGrpSpPr>
                          <wpg:grpSpPr bwMode="auto">
                            <a:xfrm flipV="1">
                              <a:off x="13" y="14340"/>
                              <a:ext cx="1410" cy="71"/>
                              <a:chOff x="-83" y="540"/>
                              <a:chExt cx="1218" cy="71"/>
                            </a:xfrm>
                          </wpg:grpSpPr>
                          <wps:wsp>
                            <wps:cNvPr id="8"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9"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0"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C18" w:rsidRDefault="00533B1F">
                                <w:pPr>
                                  <w:pStyle w:val="Sansinterligne"/>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7861654" id="Groupe 6"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" o:allowincell="f">
                  <v:group id="Group 2"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" strokecolor="#5f497a"/>
                  </v:group>
                  <v:rect id="Rectangle 5" o:spid="_x0000_s103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" stroked="f">
                    <v:textbox style="layout-flow:vertical" inset="0,0,0,0">
                      <w:txbxContent>
                        <w:p w:rsidR="00422C18" w:rsidRDefault="00533B1F">
                          <w:pPr>
                            <w:pStyle w:val="Sansinterligne"/>
                            <w:jc w:val="right"/>
                          </w:pPr>
                          <w:r>
                            <w:fldChar w:fldCharType="begin"/>
                          </w:r>
                          <w:r>
                            <w:instrText>PAGE    \* MERGEFORMAT</w:instrText>
                          </w:r>
                          <w:r>
                            <w:fldChar w:fldCharType="separate"/>
                          </w:r>
                          <w:r>
                            <w:rPr>
                              <w:b/>
                              <w:bCs/>
                              <w:color w:val="BF8F00" w:themeColor="accent4" w:themeShade="BF"/>
                              <w:sz w:val="52"/>
                              <w:szCs w:val="52"/>
                            </w:rPr>
                            <w:t>2</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9B" w:rsidRDefault="00D0789B">
      <w:pPr>
        <w:spacing w:after="0" w:line="240" w:lineRule="auto"/>
      </w:pPr>
      <w:r>
        <w:separator/>
      </w:r>
    </w:p>
  </w:footnote>
  <w:footnote w:type="continuationSeparator" w:id="0">
    <w:p w:rsidR="00D0789B" w:rsidRDefault="00D0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2B38"/>
    <w:multiLevelType w:val="hybridMultilevel"/>
    <w:tmpl w:val="08829D3C"/>
    <w:lvl w:ilvl="0" w:tplc="1B6C6CA2">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21ABF"/>
    <w:multiLevelType w:val="hybridMultilevel"/>
    <w:tmpl w:val="200CA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6318AA"/>
    <w:multiLevelType w:val="hybridMultilevel"/>
    <w:tmpl w:val="200CA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F56438"/>
    <w:multiLevelType w:val="hybridMultilevel"/>
    <w:tmpl w:val="1BE8F96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361137"/>
    <w:multiLevelType w:val="hybridMultilevel"/>
    <w:tmpl w:val="AB2AD664"/>
    <w:lvl w:ilvl="0" w:tplc="E92A8C6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EE"/>
    <w:rsid w:val="00186426"/>
    <w:rsid w:val="002E6698"/>
    <w:rsid w:val="003C6F44"/>
    <w:rsid w:val="004D2264"/>
    <w:rsid w:val="00533B1F"/>
    <w:rsid w:val="005E45EB"/>
    <w:rsid w:val="0096286C"/>
    <w:rsid w:val="00C53CEE"/>
    <w:rsid w:val="00D0789B"/>
    <w:rsid w:val="00D95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8E0E"/>
  <w15:chartTrackingRefBased/>
  <w15:docId w15:val="{E4EEDB47-E526-4514-8C13-AB677D4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3CEE"/>
    <w:rPr>
      <w:color w:val="0000FF"/>
      <w:u w:val="single"/>
    </w:rPr>
  </w:style>
  <w:style w:type="paragraph" w:styleId="Pieddepage">
    <w:name w:val="footer"/>
    <w:basedOn w:val="Normal"/>
    <w:link w:val="PieddepageCar"/>
    <w:uiPriority w:val="99"/>
    <w:unhideWhenUsed/>
    <w:rsid w:val="00C53C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CEE"/>
  </w:style>
  <w:style w:type="paragraph" w:styleId="Sansinterligne">
    <w:name w:val="No Spacing"/>
    <w:link w:val="SansinterligneCar"/>
    <w:uiPriority w:val="1"/>
    <w:qFormat/>
    <w:rsid w:val="00C53CE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53CEE"/>
    <w:rPr>
      <w:rFonts w:eastAsiaTheme="minorEastAsia"/>
      <w:lang w:eastAsia="fr-FR"/>
    </w:rPr>
  </w:style>
  <w:style w:type="paragraph" w:styleId="Paragraphedeliste">
    <w:name w:val="List Paragraph"/>
    <w:basedOn w:val="Normal"/>
    <w:uiPriority w:val="34"/>
    <w:qFormat/>
    <w:rsid w:val="00C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pl.it/languages/python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JPK</dc:creator>
  <cp:keywords/>
  <dc:description/>
  <cp:lastModifiedBy>JPK</cp:lastModifiedBy>
  <cp:revision>3</cp:revision>
  <dcterms:created xsi:type="dcterms:W3CDTF">2019-06-15T14:01:00Z</dcterms:created>
  <dcterms:modified xsi:type="dcterms:W3CDTF">2019-06-15T14:09:00Z</dcterms:modified>
</cp:coreProperties>
</file>