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F31" w:rsidRPr="00554F31" w:rsidRDefault="00554F31" w:rsidP="00554F31">
      <w:pPr>
        <w:pStyle w:val="Sous-titre"/>
        <w:pBdr>
          <w:top w:val="single" w:sz="4" w:space="1" w:color="auto"/>
          <w:left w:val="single" w:sz="4" w:space="4" w:color="auto"/>
          <w:bottom w:val="single" w:sz="4" w:space="1" w:color="auto"/>
          <w:right w:val="single" w:sz="4" w:space="4" w:color="auto"/>
        </w:pBdr>
        <w:jc w:val="center"/>
        <w:rPr>
          <w:b/>
          <w:color w:val="auto"/>
          <w:szCs w:val="32"/>
        </w:rPr>
      </w:pPr>
      <w:r w:rsidRPr="00554F31">
        <w:rPr>
          <w:b/>
          <w:color w:val="auto"/>
          <w:szCs w:val="32"/>
        </w:rPr>
        <w:t>Pistes de lecture/ Prix littéraire des lycées professionnels du Haut-Rhin 2018</w:t>
      </w:r>
    </w:p>
    <w:p w:rsidR="00554F31" w:rsidRDefault="00554F31" w:rsidP="00554F31">
      <w:pPr>
        <w:pStyle w:val="Sous-titre"/>
        <w:rPr>
          <w:color w:val="auto"/>
          <w:sz w:val="22"/>
          <w:szCs w:val="22"/>
        </w:rPr>
      </w:pPr>
    </w:p>
    <w:p w:rsidR="00554F31" w:rsidRPr="00554F31" w:rsidRDefault="00554F31" w:rsidP="00554F31">
      <w:pPr>
        <w:pStyle w:val="Sous-titre"/>
        <w:jc w:val="both"/>
        <w:rPr>
          <w:color w:val="auto"/>
          <w:sz w:val="22"/>
          <w:szCs w:val="22"/>
        </w:rPr>
      </w:pPr>
      <w:r w:rsidRPr="00554F31">
        <w:rPr>
          <w:color w:val="auto"/>
          <w:sz w:val="22"/>
          <w:szCs w:val="22"/>
        </w:rPr>
        <w:t>Rappelons tout d’abord, qu’à la différence de la plupart des prix lit</w:t>
      </w:r>
      <w:r>
        <w:rPr>
          <w:color w:val="auto"/>
          <w:sz w:val="22"/>
          <w:szCs w:val="22"/>
        </w:rPr>
        <w:t xml:space="preserve">téraires scolaires, impulsés et </w:t>
      </w:r>
      <w:r w:rsidRPr="00554F31">
        <w:rPr>
          <w:color w:val="auto"/>
          <w:sz w:val="22"/>
          <w:szCs w:val="22"/>
        </w:rPr>
        <w:t>organisés par des structures comme les agences du livre régionales, le Pri</w:t>
      </w:r>
      <w:r>
        <w:rPr>
          <w:color w:val="auto"/>
          <w:sz w:val="22"/>
          <w:szCs w:val="22"/>
        </w:rPr>
        <w:t xml:space="preserve">x littéraire des LP du Haut-Rhin </w:t>
      </w:r>
      <w:r w:rsidRPr="00554F31">
        <w:rPr>
          <w:color w:val="auto"/>
          <w:sz w:val="22"/>
          <w:szCs w:val="22"/>
        </w:rPr>
        <w:t>est un projet entièrement auto-organisé et autogéré par les ens</w:t>
      </w:r>
      <w:r>
        <w:rPr>
          <w:color w:val="auto"/>
          <w:sz w:val="22"/>
          <w:szCs w:val="22"/>
        </w:rPr>
        <w:t xml:space="preserve">eignants des établissements qui </w:t>
      </w:r>
      <w:r w:rsidRPr="00554F31">
        <w:rPr>
          <w:color w:val="auto"/>
          <w:sz w:val="22"/>
          <w:szCs w:val="22"/>
        </w:rPr>
        <w:t xml:space="preserve">y participent. La liberté d’exploitation des œuvres en classe est totale : </w:t>
      </w:r>
      <w:r>
        <w:rPr>
          <w:color w:val="auto"/>
          <w:sz w:val="22"/>
          <w:szCs w:val="22"/>
        </w:rPr>
        <w:t xml:space="preserve">travail avec une classe ou avec </w:t>
      </w:r>
      <w:r w:rsidRPr="00554F31">
        <w:rPr>
          <w:color w:val="auto"/>
          <w:sz w:val="22"/>
          <w:szCs w:val="22"/>
        </w:rPr>
        <w:t>des volontaires de l’établissement ; en accompagnement personnalisé</w:t>
      </w:r>
      <w:r>
        <w:rPr>
          <w:color w:val="auto"/>
          <w:sz w:val="22"/>
          <w:szCs w:val="22"/>
        </w:rPr>
        <w:t xml:space="preserve"> ou en cours de français ; dans </w:t>
      </w:r>
      <w:r w:rsidRPr="00554F31">
        <w:rPr>
          <w:color w:val="auto"/>
          <w:sz w:val="22"/>
          <w:szCs w:val="22"/>
        </w:rPr>
        <w:t xml:space="preserve">le cadre d’une lecture intégrale, d’une lecture cursive ou d’un parcours </w:t>
      </w:r>
      <w:r>
        <w:rPr>
          <w:color w:val="auto"/>
          <w:sz w:val="22"/>
          <w:szCs w:val="22"/>
        </w:rPr>
        <w:t xml:space="preserve">de lecture...toutes les options </w:t>
      </w:r>
      <w:r w:rsidRPr="00554F31">
        <w:rPr>
          <w:color w:val="auto"/>
          <w:sz w:val="22"/>
          <w:szCs w:val="22"/>
        </w:rPr>
        <w:t>sont offertes, y compris une participation autonome des élèves pour le seul plaisir de la lecture !</w:t>
      </w:r>
    </w:p>
    <w:p w:rsidR="00554F31" w:rsidRPr="00554F31" w:rsidRDefault="00554F31" w:rsidP="00554F31">
      <w:pPr>
        <w:pStyle w:val="Sous-titre"/>
        <w:jc w:val="both"/>
        <w:rPr>
          <w:color w:val="auto"/>
          <w:sz w:val="22"/>
          <w:szCs w:val="22"/>
        </w:rPr>
      </w:pPr>
      <w:r w:rsidRPr="00554F31">
        <w:rPr>
          <w:color w:val="auto"/>
          <w:sz w:val="22"/>
          <w:szCs w:val="22"/>
        </w:rPr>
        <w:t>Les programmes de français issus de la rénovation de 2009 lais</w:t>
      </w:r>
      <w:r>
        <w:rPr>
          <w:color w:val="auto"/>
          <w:sz w:val="22"/>
          <w:szCs w:val="22"/>
        </w:rPr>
        <w:t xml:space="preserve">sent de nombreuses possibilités </w:t>
      </w:r>
      <w:r w:rsidRPr="00554F31">
        <w:rPr>
          <w:color w:val="auto"/>
          <w:sz w:val="22"/>
          <w:szCs w:val="22"/>
        </w:rPr>
        <w:t>d’exploitation des œuvres. Toutefois, si une œuvre ne devait pas s’i</w:t>
      </w:r>
      <w:r>
        <w:rPr>
          <w:color w:val="auto"/>
          <w:sz w:val="22"/>
          <w:szCs w:val="22"/>
        </w:rPr>
        <w:t xml:space="preserve">nscrire dans les objets d’étude </w:t>
      </w:r>
      <w:r w:rsidRPr="00554F31">
        <w:rPr>
          <w:color w:val="auto"/>
          <w:sz w:val="22"/>
          <w:szCs w:val="22"/>
        </w:rPr>
        <w:t xml:space="preserve">de l’année, la participation au Prix reste pleinement justifiée par le </w:t>
      </w:r>
      <w:r>
        <w:rPr>
          <w:color w:val="auto"/>
          <w:sz w:val="22"/>
          <w:szCs w:val="22"/>
        </w:rPr>
        <w:t xml:space="preserve">travail des quatre finalités du </w:t>
      </w:r>
      <w:r w:rsidRPr="00554F31">
        <w:rPr>
          <w:color w:val="auto"/>
          <w:sz w:val="22"/>
          <w:szCs w:val="22"/>
        </w:rPr>
        <w:t xml:space="preserve">programme et des compétences attendues pour l’examen et pour </w:t>
      </w:r>
      <w:r>
        <w:rPr>
          <w:color w:val="auto"/>
          <w:sz w:val="22"/>
          <w:szCs w:val="22"/>
        </w:rPr>
        <w:t xml:space="preserve">l’enrichissement d’une culture </w:t>
      </w:r>
      <w:r w:rsidRPr="00554F31">
        <w:rPr>
          <w:color w:val="auto"/>
          <w:sz w:val="22"/>
          <w:szCs w:val="22"/>
        </w:rPr>
        <w:t>littéraire : présenter oralement ou par écrit une œuvre, travailler la l</w:t>
      </w:r>
      <w:r>
        <w:rPr>
          <w:color w:val="auto"/>
          <w:sz w:val="22"/>
          <w:szCs w:val="22"/>
        </w:rPr>
        <w:t xml:space="preserve">ecture en réseau, se constituer </w:t>
      </w:r>
      <w:r w:rsidRPr="00554F31">
        <w:rPr>
          <w:color w:val="auto"/>
          <w:sz w:val="22"/>
          <w:szCs w:val="22"/>
        </w:rPr>
        <w:t>une culture littéraire en vue de la réinvestir à l’écrit de l’examen, a</w:t>
      </w:r>
      <w:r>
        <w:rPr>
          <w:color w:val="auto"/>
          <w:sz w:val="22"/>
          <w:szCs w:val="22"/>
        </w:rPr>
        <w:t xml:space="preserve">nalyser un corpus, favoriser la </w:t>
      </w:r>
      <w:r w:rsidRPr="00554F31">
        <w:rPr>
          <w:color w:val="auto"/>
          <w:sz w:val="22"/>
          <w:szCs w:val="22"/>
        </w:rPr>
        <w:t>lecture-plaisir ou apprendre à entrer dans une œuv</w:t>
      </w:r>
      <w:r>
        <w:rPr>
          <w:color w:val="auto"/>
          <w:sz w:val="22"/>
          <w:szCs w:val="22"/>
        </w:rPr>
        <w:t xml:space="preserve">re littéraire en accompagnement </w:t>
      </w:r>
      <w:r w:rsidRPr="00554F31">
        <w:rPr>
          <w:color w:val="auto"/>
          <w:sz w:val="22"/>
          <w:szCs w:val="22"/>
        </w:rPr>
        <w:t>personnalisé….</w:t>
      </w:r>
    </w:p>
    <w:p w:rsidR="00554F31" w:rsidRPr="00554F31" w:rsidRDefault="00554F31" w:rsidP="00554F31">
      <w:pPr>
        <w:pStyle w:val="Sous-titre"/>
        <w:jc w:val="both"/>
        <w:rPr>
          <w:color w:val="auto"/>
          <w:sz w:val="22"/>
          <w:szCs w:val="22"/>
          <w:u w:val="single"/>
        </w:rPr>
      </w:pPr>
      <w:r w:rsidRPr="00554F31">
        <w:rPr>
          <w:color w:val="auto"/>
          <w:sz w:val="22"/>
          <w:szCs w:val="22"/>
          <w:u w:val="single"/>
        </w:rPr>
        <w:t>La rencontre avec les auteurs</w:t>
      </w:r>
    </w:p>
    <w:p w:rsidR="00554F31" w:rsidRPr="00554F31" w:rsidRDefault="00554F31" w:rsidP="00554F31">
      <w:pPr>
        <w:pStyle w:val="Sous-titre"/>
        <w:jc w:val="both"/>
        <w:rPr>
          <w:color w:val="auto"/>
          <w:sz w:val="22"/>
          <w:szCs w:val="22"/>
        </w:rPr>
      </w:pPr>
      <w:r w:rsidRPr="00554F31">
        <w:rPr>
          <w:color w:val="auto"/>
          <w:sz w:val="22"/>
          <w:szCs w:val="22"/>
        </w:rPr>
        <w:t>La rencontre avec les auteurs de la sélection est une des raisons d’être</w:t>
      </w:r>
      <w:r>
        <w:rPr>
          <w:color w:val="auto"/>
          <w:sz w:val="22"/>
          <w:szCs w:val="22"/>
        </w:rPr>
        <w:t xml:space="preserve"> du projet. Ce n’est pas anodin </w:t>
      </w:r>
      <w:r w:rsidRPr="00554F31">
        <w:rPr>
          <w:color w:val="auto"/>
          <w:sz w:val="22"/>
          <w:szCs w:val="22"/>
        </w:rPr>
        <w:t>: pour la plupart des lycéens de filières professionnelles, peu familiarisés</w:t>
      </w:r>
      <w:r>
        <w:rPr>
          <w:color w:val="auto"/>
          <w:sz w:val="22"/>
          <w:szCs w:val="22"/>
        </w:rPr>
        <w:t xml:space="preserve"> à la lecture, c’est l’occasion </w:t>
      </w:r>
      <w:r w:rsidRPr="00554F31">
        <w:rPr>
          <w:color w:val="auto"/>
          <w:sz w:val="22"/>
          <w:szCs w:val="22"/>
        </w:rPr>
        <w:t>de désacraliser le personnage de l’écrivain, de se rendre compte que derri</w:t>
      </w:r>
      <w:r>
        <w:rPr>
          <w:color w:val="auto"/>
          <w:sz w:val="22"/>
          <w:szCs w:val="22"/>
        </w:rPr>
        <w:t xml:space="preserve">ère les mots du livre il y a </w:t>
      </w:r>
      <w:r w:rsidR="009E00D0">
        <w:rPr>
          <w:color w:val="auto"/>
          <w:sz w:val="22"/>
          <w:szCs w:val="22"/>
        </w:rPr>
        <w:t>un</w:t>
      </w:r>
      <w:r w:rsidR="009E00D0" w:rsidRPr="00554F31">
        <w:rPr>
          <w:color w:val="auto"/>
          <w:sz w:val="22"/>
          <w:szCs w:val="22"/>
        </w:rPr>
        <w:t xml:space="preserve"> être</w:t>
      </w:r>
      <w:r w:rsidRPr="00554F31">
        <w:rPr>
          <w:color w:val="auto"/>
          <w:sz w:val="22"/>
          <w:szCs w:val="22"/>
        </w:rPr>
        <w:t xml:space="preserve"> de chair et de sentiments.</w:t>
      </w:r>
    </w:p>
    <w:p w:rsidR="00554F31" w:rsidRPr="00554F31" w:rsidRDefault="00554F31" w:rsidP="00554F31">
      <w:pPr>
        <w:pStyle w:val="Sous-titre"/>
        <w:jc w:val="both"/>
        <w:rPr>
          <w:color w:val="auto"/>
          <w:sz w:val="22"/>
          <w:szCs w:val="22"/>
          <w:u w:val="single"/>
        </w:rPr>
      </w:pPr>
      <w:r w:rsidRPr="00554F31">
        <w:rPr>
          <w:color w:val="auto"/>
          <w:sz w:val="22"/>
          <w:szCs w:val="22"/>
          <w:u w:val="single"/>
        </w:rPr>
        <w:t>Laisser une trace des lectures</w:t>
      </w:r>
    </w:p>
    <w:p w:rsidR="00554F31" w:rsidRPr="00554F31" w:rsidRDefault="00554F31" w:rsidP="00554F31">
      <w:pPr>
        <w:pStyle w:val="Sous-titre"/>
        <w:jc w:val="both"/>
        <w:rPr>
          <w:color w:val="auto"/>
          <w:sz w:val="22"/>
          <w:szCs w:val="22"/>
        </w:rPr>
      </w:pPr>
      <w:r w:rsidRPr="00554F31">
        <w:rPr>
          <w:color w:val="auto"/>
          <w:sz w:val="22"/>
          <w:szCs w:val="22"/>
        </w:rPr>
        <w:t>L’apprentissage de l’écrit est intimement lié à la lecture, les deux se cons</w:t>
      </w:r>
      <w:r>
        <w:rPr>
          <w:color w:val="auto"/>
          <w:sz w:val="22"/>
          <w:szCs w:val="22"/>
        </w:rPr>
        <w:t xml:space="preserve">truisent dans la durée. Le prix </w:t>
      </w:r>
      <w:r w:rsidRPr="00554F31">
        <w:rPr>
          <w:color w:val="auto"/>
          <w:sz w:val="22"/>
          <w:szCs w:val="22"/>
        </w:rPr>
        <w:t>littéraire est l’occasion d’instaurer un journal du lecteur : notes perso</w:t>
      </w:r>
      <w:r>
        <w:rPr>
          <w:color w:val="auto"/>
          <w:sz w:val="22"/>
          <w:szCs w:val="22"/>
        </w:rPr>
        <w:t xml:space="preserve">nnelles, écrits intermédiaires, </w:t>
      </w:r>
      <w:r w:rsidRPr="00554F31">
        <w:rPr>
          <w:color w:val="auto"/>
          <w:sz w:val="22"/>
          <w:szCs w:val="22"/>
        </w:rPr>
        <w:t>synthèses et toute autre forme de restitution pour laisser une trac</w:t>
      </w:r>
      <w:r>
        <w:rPr>
          <w:color w:val="auto"/>
          <w:sz w:val="22"/>
          <w:szCs w:val="22"/>
        </w:rPr>
        <w:t xml:space="preserve">e personnelle des lectures. Ces </w:t>
      </w:r>
      <w:r w:rsidRPr="00554F31">
        <w:rPr>
          <w:color w:val="auto"/>
          <w:sz w:val="22"/>
          <w:szCs w:val="22"/>
        </w:rPr>
        <w:t>traces peuvent prendre des formes plus ou moins complexes : blog, a</w:t>
      </w:r>
      <w:r>
        <w:rPr>
          <w:color w:val="auto"/>
          <w:sz w:val="22"/>
          <w:szCs w:val="22"/>
        </w:rPr>
        <w:t>pplications numériques (</w:t>
      </w:r>
      <w:proofErr w:type="spellStart"/>
      <w:r>
        <w:rPr>
          <w:color w:val="auto"/>
          <w:sz w:val="22"/>
          <w:szCs w:val="22"/>
        </w:rPr>
        <w:t>Padlet</w:t>
      </w:r>
      <w:proofErr w:type="spellEnd"/>
      <w:r>
        <w:rPr>
          <w:color w:val="auto"/>
          <w:sz w:val="22"/>
          <w:szCs w:val="22"/>
        </w:rPr>
        <w:t xml:space="preserve">, </w:t>
      </w:r>
      <w:proofErr w:type="spellStart"/>
      <w:r w:rsidRPr="00554F31">
        <w:rPr>
          <w:color w:val="auto"/>
          <w:sz w:val="22"/>
          <w:szCs w:val="22"/>
        </w:rPr>
        <w:t>pearltrees</w:t>
      </w:r>
      <w:proofErr w:type="spellEnd"/>
      <w:r w:rsidRPr="00554F31">
        <w:rPr>
          <w:color w:val="auto"/>
          <w:sz w:val="22"/>
          <w:szCs w:val="22"/>
        </w:rPr>
        <w:t>…), carnet, zone délimitée du cahier/classeur…, l’essentiel est d’instaurer des allers-reto</w:t>
      </w:r>
      <w:r>
        <w:rPr>
          <w:color w:val="auto"/>
          <w:sz w:val="22"/>
          <w:szCs w:val="22"/>
        </w:rPr>
        <w:t xml:space="preserve">urs </w:t>
      </w:r>
      <w:r w:rsidRPr="00554F31">
        <w:rPr>
          <w:color w:val="auto"/>
          <w:sz w:val="22"/>
          <w:szCs w:val="22"/>
        </w:rPr>
        <w:t>entre lecture, écriture et pratique de l’oral. L’autre intérêt de ce journ</w:t>
      </w:r>
      <w:r>
        <w:rPr>
          <w:color w:val="auto"/>
          <w:sz w:val="22"/>
          <w:szCs w:val="22"/>
        </w:rPr>
        <w:t xml:space="preserve">al est d’ancrer les lectures du </w:t>
      </w:r>
      <w:r w:rsidRPr="00554F31">
        <w:rPr>
          <w:color w:val="auto"/>
          <w:sz w:val="22"/>
          <w:szCs w:val="22"/>
        </w:rPr>
        <w:t>cycle dans les mémoires en vue de la réinvestir facilement lors de l’examen</w:t>
      </w:r>
      <w:r>
        <w:rPr>
          <w:color w:val="auto"/>
          <w:sz w:val="22"/>
          <w:szCs w:val="22"/>
        </w:rPr>
        <w:t xml:space="preserve"> final : références littéraires </w:t>
      </w:r>
      <w:r w:rsidRPr="00554F31">
        <w:rPr>
          <w:color w:val="auto"/>
          <w:sz w:val="22"/>
          <w:szCs w:val="22"/>
        </w:rPr>
        <w:t>à l’écrit du baccalauréat et présentation d’une œuvre à l’oral de contrôle.</w:t>
      </w:r>
    </w:p>
    <w:p w:rsidR="00554F31" w:rsidRPr="00554F31" w:rsidRDefault="00554F31" w:rsidP="00554F31">
      <w:pPr>
        <w:pStyle w:val="Sous-titre"/>
        <w:jc w:val="both"/>
        <w:rPr>
          <w:color w:val="auto"/>
          <w:sz w:val="22"/>
          <w:szCs w:val="22"/>
          <w:u w:val="single"/>
        </w:rPr>
      </w:pPr>
      <w:r w:rsidRPr="00554F31">
        <w:rPr>
          <w:color w:val="auto"/>
          <w:sz w:val="22"/>
          <w:szCs w:val="22"/>
          <w:u w:val="single"/>
        </w:rPr>
        <w:t>Un travail en transversalité</w:t>
      </w:r>
    </w:p>
    <w:p w:rsidR="00554F31" w:rsidRPr="00554F31" w:rsidRDefault="00554F31" w:rsidP="00554F31">
      <w:pPr>
        <w:pStyle w:val="Sous-titre"/>
        <w:jc w:val="both"/>
        <w:rPr>
          <w:color w:val="auto"/>
          <w:sz w:val="22"/>
          <w:szCs w:val="22"/>
        </w:rPr>
      </w:pPr>
      <w:r w:rsidRPr="00554F31">
        <w:rPr>
          <w:color w:val="auto"/>
          <w:sz w:val="22"/>
          <w:szCs w:val="22"/>
        </w:rPr>
        <w:t>L’association professeur de lettres et professeur documentaliste parait</w:t>
      </w:r>
      <w:r>
        <w:rPr>
          <w:color w:val="auto"/>
          <w:sz w:val="22"/>
          <w:szCs w:val="22"/>
        </w:rPr>
        <w:t xml:space="preserve"> évidente mais elle est souvent </w:t>
      </w:r>
      <w:r w:rsidRPr="00554F31">
        <w:rPr>
          <w:color w:val="auto"/>
          <w:sz w:val="22"/>
          <w:szCs w:val="22"/>
        </w:rPr>
        <w:t>négligée. Elle ouvre pourtant de nombreuses perspectives. Nous avons également proposé,</w:t>
      </w:r>
      <w:r>
        <w:rPr>
          <w:color w:val="auto"/>
          <w:sz w:val="22"/>
          <w:szCs w:val="22"/>
        </w:rPr>
        <w:t xml:space="preserve"> quand cela </w:t>
      </w:r>
      <w:r w:rsidRPr="00554F31">
        <w:rPr>
          <w:color w:val="auto"/>
          <w:sz w:val="22"/>
          <w:szCs w:val="22"/>
        </w:rPr>
        <w:t>était possible, des liens avec l’histoire des arts mais aussi les enseignements professionnels.</w:t>
      </w:r>
      <w:r w:rsidRPr="00554F31">
        <w:rPr>
          <w:color w:val="auto"/>
          <w:sz w:val="22"/>
          <w:szCs w:val="22"/>
        </w:rPr>
        <w:cr/>
      </w:r>
    </w:p>
    <w:p w:rsidR="00554F31" w:rsidRPr="00554F31" w:rsidRDefault="00554F31" w:rsidP="00554F31">
      <w:pPr>
        <w:pStyle w:val="Sous-titre"/>
        <w:jc w:val="both"/>
        <w:rPr>
          <w:color w:val="auto"/>
          <w:sz w:val="22"/>
          <w:szCs w:val="22"/>
        </w:rPr>
      </w:pPr>
    </w:p>
    <w:p w:rsidR="000F3B40" w:rsidRDefault="00C5134F" w:rsidP="00554F31">
      <w:pPr>
        <w:pStyle w:val="Sous-titre"/>
        <w:jc w:val="both"/>
      </w:pPr>
      <w:r>
        <w:lastRenderedPageBreak/>
        <w:t>Résumé des romans</w:t>
      </w:r>
    </w:p>
    <w:p w:rsidR="00C5134F" w:rsidRDefault="00C5134F" w:rsidP="00554F31">
      <w:pPr>
        <w:pStyle w:val="Citationintense"/>
        <w:jc w:val="both"/>
      </w:pPr>
      <w:r>
        <w:t xml:space="preserve">Sylvie ALLOUCHE, Stabat </w:t>
      </w:r>
      <w:proofErr w:type="spellStart"/>
      <w:r>
        <w:t>Murder</w:t>
      </w:r>
      <w:proofErr w:type="spellEnd"/>
      <w:r>
        <w:t>, Syros, 15.95€</w:t>
      </w:r>
    </w:p>
    <w:p w:rsidR="00C5134F" w:rsidRDefault="00C5134F" w:rsidP="00554F31">
      <w:pPr>
        <w:spacing w:after="0"/>
        <w:jc w:val="both"/>
      </w:pPr>
      <w:r>
        <w:t>Quatre brillants pianistes, élèves du Conservatoire National de Paris préparent un concours international. Ils disparaissent tous les quatre le même jour.</w:t>
      </w:r>
    </w:p>
    <w:p w:rsidR="00C5134F" w:rsidRDefault="00C5134F" w:rsidP="00554F31">
      <w:pPr>
        <w:spacing w:after="0"/>
        <w:jc w:val="both"/>
      </w:pPr>
      <w:r>
        <w:t xml:space="preserve">Le lecteur suit en parallèle l’enquête du commissaire Clara Di </w:t>
      </w:r>
      <w:proofErr w:type="spellStart"/>
      <w:r>
        <w:t>Lazio</w:t>
      </w:r>
      <w:proofErr w:type="spellEnd"/>
      <w:r>
        <w:t xml:space="preserve"> à Paris et le quotidien des quatre kidnappés dans « le cube », pièce plongée en permanence dans l’obscurité.</w:t>
      </w:r>
      <w:r w:rsidR="00B12CA4">
        <w:t xml:space="preserve">  De temps à autres, en italique, les pensées des kidnappeurs cherchent à maintenir le mystère.</w:t>
      </w:r>
    </w:p>
    <w:p w:rsidR="00C5134F" w:rsidRDefault="00C5134F" w:rsidP="00554F31">
      <w:pPr>
        <w:spacing w:after="0"/>
        <w:jc w:val="both"/>
      </w:pPr>
      <w:r>
        <w:t xml:space="preserve">Quelques jours après l’enlèvement, </w:t>
      </w:r>
      <w:proofErr w:type="spellStart"/>
      <w:r>
        <w:t>Matthis</w:t>
      </w:r>
      <w:proofErr w:type="spellEnd"/>
      <w:r>
        <w:t xml:space="preserve"> et Sacha réapparaissent, sans mémoire, et sont de piètre secours pour la police.</w:t>
      </w:r>
      <w:r w:rsidR="00B12CA4">
        <w:t xml:space="preserve"> Mathis</w:t>
      </w:r>
      <w:r w:rsidR="008D0206">
        <w:t xml:space="preserve"> </w:t>
      </w:r>
      <w:r w:rsidR="00B12CA4">
        <w:t xml:space="preserve">ne joue plus, </w:t>
      </w:r>
      <w:r w:rsidR="008D0206">
        <w:t>il</w:t>
      </w:r>
      <w:r w:rsidR="00B12CA4">
        <w:t xml:space="preserve"> refuse de se remettre à son piano.</w:t>
      </w:r>
    </w:p>
    <w:p w:rsidR="00C5134F" w:rsidRDefault="00C5134F" w:rsidP="00554F31">
      <w:pPr>
        <w:spacing w:after="0"/>
        <w:jc w:val="both"/>
      </w:pPr>
      <w:r>
        <w:t>L’enquête révèle que c’est la mère de Mathis, ancienne pianiste souffrant d’une maladie des mains, qui a commandité l’enlèvement des quatre, puis la relâche de Mathis et Sacha, car elle avait peur que son fils échoue au concours, battu par les autres plus talentueux.</w:t>
      </w:r>
    </w:p>
    <w:p w:rsidR="00B12CA4" w:rsidRDefault="00B12CA4" w:rsidP="00554F31">
      <w:pPr>
        <w:spacing w:after="0"/>
        <w:jc w:val="both"/>
      </w:pPr>
      <w:r>
        <w:t>Le roman s’achève sur le concert que donnent les quat</w:t>
      </w:r>
      <w:r w:rsidR="008D0206">
        <w:t>re réunis.</w:t>
      </w:r>
    </w:p>
    <w:p w:rsidR="00B12CA4" w:rsidRDefault="00B12CA4" w:rsidP="00554F31">
      <w:pPr>
        <w:spacing w:after="0"/>
        <w:jc w:val="both"/>
      </w:pPr>
    </w:p>
    <w:p w:rsidR="00B12CA4" w:rsidRPr="00421F75" w:rsidRDefault="00421F75" w:rsidP="00554F31">
      <w:pPr>
        <w:spacing w:after="0"/>
        <w:jc w:val="both"/>
        <w:rPr>
          <w:b/>
          <w:u w:val="single"/>
        </w:rPr>
      </w:pPr>
      <w:r w:rsidRPr="00421F75">
        <w:rPr>
          <w:b/>
          <w:u w:val="single"/>
        </w:rPr>
        <w:t>Bande son intéressante :</w:t>
      </w:r>
    </w:p>
    <w:p w:rsidR="00B12CA4" w:rsidRPr="00421F75" w:rsidRDefault="00B12CA4" w:rsidP="00554F31">
      <w:pPr>
        <w:spacing w:after="0" w:line="240" w:lineRule="auto"/>
        <w:jc w:val="both"/>
        <w:rPr>
          <w:sz w:val="20"/>
          <w:szCs w:val="20"/>
        </w:rPr>
      </w:pPr>
      <w:r w:rsidRPr="00421F75">
        <w:rPr>
          <w:b/>
          <w:i/>
          <w:sz w:val="20"/>
          <w:szCs w:val="20"/>
        </w:rPr>
        <w:t>Stabat Mater,</w:t>
      </w:r>
      <w:r w:rsidRPr="00421F75">
        <w:rPr>
          <w:sz w:val="20"/>
          <w:szCs w:val="20"/>
        </w:rPr>
        <w:t xml:space="preserve"> de Pergolèse, puis, à la fin du roman, celui  de Vivaldi</w:t>
      </w:r>
    </w:p>
    <w:p w:rsidR="00B12CA4" w:rsidRPr="00421F75" w:rsidRDefault="00B12CA4" w:rsidP="00554F31">
      <w:pPr>
        <w:spacing w:after="0" w:line="240" w:lineRule="auto"/>
        <w:jc w:val="both"/>
        <w:rPr>
          <w:sz w:val="20"/>
          <w:szCs w:val="20"/>
        </w:rPr>
      </w:pPr>
      <w:r w:rsidRPr="00421F75">
        <w:rPr>
          <w:b/>
          <w:i/>
          <w:sz w:val="20"/>
          <w:szCs w:val="20"/>
        </w:rPr>
        <w:t>Concerto pour piano</w:t>
      </w:r>
      <w:r w:rsidRPr="00421F75">
        <w:rPr>
          <w:sz w:val="20"/>
          <w:szCs w:val="20"/>
        </w:rPr>
        <w:t xml:space="preserve"> de Tchaïkovski</w:t>
      </w:r>
    </w:p>
    <w:p w:rsidR="00B12CA4" w:rsidRPr="00421F75" w:rsidRDefault="00B12CA4" w:rsidP="00554F31">
      <w:pPr>
        <w:spacing w:after="0" w:line="240" w:lineRule="auto"/>
        <w:jc w:val="both"/>
        <w:rPr>
          <w:sz w:val="20"/>
          <w:szCs w:val="20"/>
        </w:rPr>
      </w:pPr>
      <w:r w:rsidRPr="00421F75">
        <w:rPr>
          <w:b/>
          <w:i/>
          <w:sz w:val="20"/>
          <w:szCs w:val="20"/>
        </w:rPr>
        <w:t>L’étude pour la main droite en la m</w:t>
      </w:r>
      <w:r w:rsidRPr="00421F75">
        <w:rPr>
          <w:sz w:val="20"/>
          <w:szCs w:val="20"/>
        </w:rPr>
        <w:t xml:space="preserve"> de Chopin n’existe pas, elle a été écrite pour la main GAUCHE</w:t>
      </w:r>
    </w:p>
    <w:p w:rsidR="00B12CA4" w:rsidRPr="00421F75" w:rsidRDefault="00B12CA4" w:rsidP="00554F31">
      <w:pPr>
        <w:spacing w:after="0" w:line="240" w:lineRule="auto"/>
        <w:jc w:val="both"/>
        <w:rPr>
          <w:sz w:val="20"/>
          <w:szCs w:val="20"/>
        </w:rPr>
      </w:pPr>
      <w:r w:rsidRPr="00421F75">
        <w:rPr>
          <w:b/>
          <w:i/>
          <w:sz w:val="20"/>
          <w:szCs w:val="20"/>
        </w:rPr>
        <w:t xml:space="preserve">Requiem </w:t>
      </w:r>
      <w:r w:rsidRPr="00421F75">
        <w:rPr>
          <w:sz w:val="20"/>
          <w:szCs w:val="20"/>
        </w:rPr>
        <w:t>de Mozart</w:t>
      </w:r>
    </w:p>
    <w:p w:rsidR="00B12CA4" w:rsidRPr="00421F75" w:rsidRDefault="00B12CA4" w:rsidP="00554F31">
      <w:pPr>
        <w:spacing w:after="0" w:line="240" w:lineRule="auto"/>
        <w:jc w:val="both"/>
        <w:rPr>
          <w:sz w:val="20"/>
          <w:szCs w:val="20"/>
        </w:rPr>
      </w:pPr>
      <w:r w:rsidRPr="00421F75">
        <w:rPr>
          <w:b/>
          <w:i/>
          <w:sz w:val="20"/>
          <w:szCs w:val="20"/>
        </w:rPr>
        <w:t xml:space="preserve">Carmina </w:t>
      </w:r>
      <w:proofErr w:type="spellStart"/>
      <w:r w:rsidRPr="00421F75">
        <w:rPr>
          <w:b/>
          <w:i/>
          <w:sz w:val="20"/>
          <w:szCs w:val="20"/>
        </w:rPr>
        <w:t>Burana</w:t>
      </w:r>
      <w:proofErr w:type="spellEnd"/>
      <w:r w:rsidRPr="00421F75">
        <w:rPr>
          <w:sz w:val="20"/>
          <w:szCs w:val="20"/>
        </w:rPr>
        <w:t>, Carl Orff</w:t>
      </w:r>
    </w:p>
    <w:p w:rsidR="00B12CA4" w:rsidRPr="00421F75" w:rsidRDefault="00B12CA4" w:rsidP="00554F31">
      <w:pPr>
        <w:spacing w:after="0" w:line="240" w:lineRule="auto"/>
        <w:jc w:val="both"/>
        <w:rPr>
          <w:sz w:val="20"/>
          <w:szCs w:val="20"/>
        </w:rPr>
      </w:pPr>
      <w:r w:rsidRPr="00421F75">
        <w:rPr>
          <w:b/>
          <w:i/>
          <w:sz w:val="20"/>
          <w:szCs w:val="20"/>
        </w:rPr>
        <w:t>Gaspard de la nuit</w:t>
      </w:r>
      <w:r w:rsidRPr="00421F75">
        <w:rPr>
          <w:sz w:val="20"/>
          <w:szCs w:val="20"/>
        </w:rPr>
        <w:t xml:space="preserve"> de Maurice Ravel</w:t>
      </w:r>
    </w:p>
    <w:p w:rsidR="00B12CA4" w:rsidRPr="004442F7" w:rsidRDefault="00B12CA4" w:rsidP="00554F31">
      <w:pPr>
        <w:spacing w:after="0" w:line="240" w:lineRule="auto"/>
        <w:jc w:val="both"/>
        <w:rPr>
          <w:b/>
          <w:i/>
          <w:sz w:val="20"/>
          <w:szCs w:val="20"/>
          <w:lang w:val="en-US"/>
        </w:rPr>
      </w:pPr>
      <w:r w:rsidRPr="004442F7">
        <w:rPr>
          <w:sz w:val="20"/>
          <w:szCs w:val="20"/>
          <w:lang w:val="en-US"/>
        </w:rPr>
        <w:t>Koussevitzk</w:t>
      </w:r>
      <w:r w:rsidR="00421F75" w:rsidRPr="004442F7">
        <w:rPr>
          <w:sz w:val="20"/>
          <w:szCs w:val="20"/>
          <w:lang w:val="en-US"/>
        </w:rPr>
        <w:t>y</w:t>
      </w:r>
      <w:r w:rsidRPr="004442F7">
        <w:rPr>
          <w:sz w:val="20"/>
          <w:szCs w:val="20"/>
          <w:lang w:val="en-US"/>
        </w:rPr>
        <w:t xml:space="preserve">, </w:t>
      </w:r>
      <w:r w:rsidRPr="004442F7">
        <w:rPr>
          <w:b/>
          <w:i/>
          <w:sz w:val="20"/>
          <w:szCs w:val="20"/>
          <w:lang w:val="en-US"/>
        </w:rPr>
        <w:t>Concerto</w:t>
      </w:r>
    </w:p>
    <w:p w:rsidR="00B12CA4" w:rsidRPr="004442F7" w:rsidRDefault="00B12CA4" w:rsidP="00554F31">
      <w:pPr>
        <w:spacing w:after="0" w:line="240" w:lineRule="auto"/>
        <w:jc w:val="both"/>
        <w:rPr>
          <w:sz w:val="20"/>
          <w:szCs w:val="20"/>
          <w:lang w:val="en-US"/>
        </w:rPr>
      </w:pPr>
      <w:r w:rsidRPr="004442F7">
        <w:rPr>
          <w:b/>
          <w:i/>
          <w:sz w:val="20"/>
          <w:szCs w:val="20"/>
          <w:lang w:val="en-US"/>
        </w:rPr>
        <w:t>Variations Goldberg</w:t>
      </w:r>
      <w:r w:rsidRPr="004442F7">
        <w:rPr>
          <w:sz w:val="20"/>
          <w:szCs w:val="20"/>
          <w:lang w:val="en-US"/>
        </w:rPr>
        <w:t>, J.S. Bach</w:t>
      </w:r>
    </w:p>
    <w:p w:rsidR="00B12CA4" w:rsidRPr="00421F75" w:rsidRDefault="00B12CA4" w:rsidP="00554F31">
      <w:pPr>
        <w:spacing w:after="0" w:line="240" w:lineRule="auto"/>
        <w:jc w:val="both"/>
        <w:rPr>
          <w:sz w:val="20"/>
          <w:szCs w:val="20"/>
        </w:rPr>
      </w:pPr>
      <w:r w:rsidRPr="00421F75">
        <w:rPr>
          <w:b/>
          <w:i/>
          <w:sz w:val="20"/>
          <w:szCs w:val="20"/>
        </w:rPr>
        <w:t xml:space="preserve">32ème Sonate </w:t>
      </w:r>
      <w:r w:rsidRPr="00421F75">
        <w:rPr>
          <w:sz w:val="20"/>
          <w:szCs w:val="20"/>
        </w:rPr>
        <w:t>de Beethoven</w:t>
      </w:r>
    </w:p>
    <w:p w:rsidR="00B12CA4" w:rsidRPr="00421F75" w:rsidRDefault="00B12CA4" w:rsidP="00554F31">
      <w:pPr>
        <w:spacing w:after="0" w:line="240" w:lineRule="auto"/>
        <w:jc w:val="both"/>
        <w:rPr>
          <w:sz w:val="20"/>
          <w:szCs w:val="20"/>
        </w:rPr>
      </w:pPr>
      <w:r w:rsidRPr="00421F75">
        <w:rPr>
          <w:b/>
          <w:i/>
          <w:sz w:val="20"/>
          <w:szCs w:val="20"/>
        </w:rPr>
        <w:t>Nocturnes</w:t>
      </w:r>
      <w:r w:rsidRPr="00421F75">
        <w:rPr>
          <w:sz w:val="20"/>
          <w:szCs w:val="20"/>
        </w:rPr>
        <w:t xml:space="preserve"> de Chopin</w:t>
      </w:r>
    </w:p>
    <w:p w:rsidR="00B12CA4" w:rsidRPr="004442F7" w:rsidRDefault="00B12CA4" w:rsidP="00554F31">
      <w:pPr>
        <w:spacing w:after="0" w:line="240" w:lineRule="auto"/>
        <w:jc w:val="both"/>
        <w:rPr>
          <w:sz w:val="20"/>
          <w:szCs w:val="20"/>
          <w:lang w:val="en-US"/>
        </w:rPr>
      </w:pPr>
      <w:r w:rsidRPr="004442F7">
        <w:rPr>
          <w:b/>
          <w:i/>
          <w:sz w:val="20"/>
          <w:szCs w:val="20"/>
          <w:lang w:val="en-US"/>
        </w:rPr>
        <w:t>Bad Romance,</w:t>
      </w:r>
      <w:r w:rsidRPr="004442F7">
        <w:rPr>
          <w:sz w:val="20"/>
          <w:szCs w:val="20"/>
          <w:lang w:val="en-US"/>
        </w:rPr>
        <w:t xml:space="preserve"> Lady Gaga</w:t>
      </w:r>
    </w:p>
    <w:p w:rsidR="00B12CA4" w:rsidRPr="004442F7" w:rsidRDefault="00B12CA4" w:rsidP="00554F31">
      <w:pPr>
        <w:spacing w:after="0"/>
        <w:jc w:val="both"/>
        <w:rPr>
          <w:lang w:val="en-US"/>
        </w:rPr>
      </w:pPr>
    </w:p>
    <w:p w:rsidR="00060629" w:rsidRPr="00BF38DF" w:rsidRDefault="00060629" w:rsidP="00554F31">
      <w:pPr>
        <w:pStyle w:val="Citationintense"/>
        <w:jc w:val="both"/>
        <w:rPr>
          <w:lang w:val="en-US"/>
        </w:rPr>
      </w:pPr>
      <w:r w:rsidRPr="00BF38DF">
        <w:rPr>
          <w:lang w:val="en-US"/>
        </w:rPr>
        <w:t xml:space="preserve">Anne </w:t>
      </w:r>
      <w:proofErr w:type="spellStart"/>
      <w:r w:rsidRPr="00BF38DF">
        <w:rPr>
          <w:lang w:val="en-US"/>
        </w:rPr>
        <w:t>Loyer</w:t>
      </w:r>
      <w:proofErr w:type="spellEnd"/>
      <w:r w:rsidRPr="00BF38DF">
        <w:rPr>
          <w:lang w:val="en-US"/>
        </w:rPr>
        <w:t xml:space="preserve">, Car Boy, Thierry </w:t>
      </w:r>
      <w:proofErr w:type="spellStart"/>
      <w:r w:rsidRPr="00BF38DF">
        <w:rPr>
          <w:lang w:val="en-US"/>
        </w:rPr>
        <w:t>Magnier</w:t>
      </w:r>
      <w:proofErr w:type="spellEnd"/>
      <w:r w:rsidRPr="00BF38DF">
        <w:rPr>
          <w:lang w:val="en-US"/>
        </w:rPr>
        <w:t>, 12€</w:t>
      </w:r>
    </w:p>
    <w:p w:rsidR="00060629" w:rsidRDefault="00060629" w:rsidP="00554F31">
      <w:pPr>
        <w:spacing w:after="0"/>
        <w:jc w:val="both"/>
        <w:rPr>
          <w:lang w:bidi="hi-IN"/>
        </w:rPr>
      </w:pPr>
      <w:r>
        <w:rPr>
          <w:lang w:bidi="hi-IN"/>
        </w:rPr>
        <w:t xml:space="preserve">Raphaël, qui vient de perdre sa mère, est recueilli par son père Ben, ferrailleur. Il découvre son nouveau milieu : une casse-auto, une très jolie demi-sœur, Mylène, </w:t>
      </w:r>
      <w:r w:rsidR="00E56608">
        <w:rPr>
          <w:lang w:bidi="hi-IN"/>
        </w:rPr>
        <w:t xml:space="preserve">et une petite voisine, </w:t>
      </w:r>
      <w:proofErr w:type="spellStart"/>
      <w:r w:rsidR="00E56608">
        <w:rPr>
          <w:lang w:bidi="hi-IN"/>
        </w:rPr>
        <w:t>Kathia</w:t>
      </w:r>
      <w:proofErr w:type="spellEnd"/>
      <w:r w:rsidR="00E56608">
        <w:rPr>
          <w:lang w:bidi="hi-IN"/>
        </w:rPr>
        <w:t>, qui traverse la route dans son fauteuil  pour venir leur rendre visite.</w:t>
      </w:r>
    </w:p>
    <w:p w:rsidR="00E56608" w:rsidRDefault="00E56608" w:rsidP="00554F31">
      <w:pPr>
        <w:spacing w:after="0"/>
        <w:jc w:val="both"/>
        <w:rPr>
          <w:lang w:bidi="hi-IN"/>
        </w:rPr>
      </w:pPr>
      <w:r>
        <w:rPr>
          <w:lang w:bidi="hi-IN"/>
        </w:rPr>
        <w:t>Ben est grognon, taciturne, mauvais</w:t>
      </w:r>
      <w:r w:rsidR="008D0206">
        <w:rPr>
          <w:lang w:bidi="hi-IN"/>
        </w:rPr>
        <w:t xml:space="preserve"> et</w:t>
      </w:r>
      <w:r>
        <w:rPr>
          <w:lang w:bidi="hi-IN"/>
        </w:rPr>
        <w:t xml:space="preserve"> Raphaël ne sait pas pourquoi il lui en veut à ce point. Il va mal, délaisse le collège, ne sait pas comment vivre.</w:t>
      </w:r>
    </w:p>
    <w:p w:rsidR="00E56608" w:rsidRDefault="00E56608" w:rsidP="00554F31">
      <w:pPr>
        <w:spacing w:after="0"/>
        <w:jc w:val="both"/>
        <w:rPr>
          <w:lang w:bidi="hi-IN"/>
        </w:rPr>
      </w:pPr>
      <w:r>
        <w:rPr>
          <w:lang w:bidi="hi-IN"/>
        </w:rPr>
        <w:t xml:space="preserve">La résilience viendra petit à petit, surtout grâce aux filles de cette histoire : Mylène, </w:t>
      </w:r>
      <w:proofErr w:type="spellStart"/>
      <w:r>
        <w:rPr>
          <w:lang w:bidi="hi-IN"/>
        </w:rPr>
        <w:t>Kathia</w:t>
      </w:r>
      <w:proofErr w:type="spellEnd"/>
      <w:r>
        <w:rPr>
          <w:lang w:bidi="hi-IN"/>
        </w:rPr>
        <w:t>, Marina.</w:t>
      </w:r>
    </w:p>
    <w:p w:rsidR="00E56608" w:rsidRDefault="00E56608" w:rsidP="00554F31">
      <w:pPr>
        <w:spacing w:after="0"/>
        <w:jc w:val="both"/>
        <w:rPr>
          <w:lang w:bidi="hi-IN"/>
        </w:rPr>
      </w:pPr>
      <w:proofErr w:type="spellStart"/>
      <w:r>
        <w:rPr>
          <w:lang w:bidi="hi-IN"/>
        </w:rPr>
        <w:t>Raph</w:t>
      </w:r>
      <w:proofErr w:type="spellEnd"/>
      <w:r>
        <w:rPr>
          <w:lang w:bidi="hi-IN"/>
        </w:rPr>
        <w:t xml:space="preserve"> apprend que sa mère Marlène s’est suicidée et qu’elle avait fait promettre à son père de s’occuper de lui.</w:t>
      </w:r>
    </w:p>
    <w:p w:rsidR="00E56608" w:rsidRDefault="00E56608" w:rsidP="00554F31">
      <w:pPr>
        <w:spacing w:after="0"/>
        <w:jc w:val="both"/>
        <w:rPr>
          <w:lang w:bidi="hi-IN"/>
        </w:rPr>
      </w:pPr>
      <w:r>
        <w:rPr>
          <w:lang w:bidi="hi-IN"/>
        </w:rPr>
        <w:t xml:space="preserve">Ben s’en veut, car c’est lui qui conduisait la voiture qui a eu l’accident dans lequel </w:t>
      </w:r>
      <w:proofErr w:type="spellStart"/>
      <w:r>
        <w:rPr>
          <w:lang w:bidi="hi-IN"/>
        </w:rPr>
        <w:t>Kathia</w:t>
      </w:r>
      <w:proofErr w:type="spellEnd"/>
      <w:r>
        <w:rPr>
          <w:lang w:bidi="hi-IN"/>
        </w:rPr>
        <w:t xml:space="preserve"> a perdu l’usage de ses jambes.</w:t>
      </w:r>
    </w:p>
    <w:p w:rsidR="00E56608" w:rsidRDefault="00E56608" w:rsidP="00554F31">
      <w:pPr>
        <w:spacing w:after="0"/>
        <w:jc w:val="both"/>
        <w:rPr>
          <w:lang w:bidi="hi-IN"/>
        </w:rPr>
      </w:pPr>
      <w:r>
        <w:rPr>
          <w:lang w:bidi="hi-IN"/>
        </w:rPr>
        <w:t>Au milieu de ces voitures cabossées, père et fils vont tenter une réparation.</w:t>
      </w:r>
    </w:p>
    <w:p w:rsidR="000F2918" w:rsidRDefault="000F2918" w:rsidP="00554F31">
      <w:pPr>
        <w:spacing w:after="0"/>
        <w:jc w:val="both"/>
        <w:rPr>
          <w:lang w:bidi="hi-IN"/>
        </w:rPr>
      </w:pPr>
    </w:p>
    <w:p w:rsidR="00604D64" w:rsidRDefault="00554F31" w:rsidP="00554F31">
      <w:pPr>
        <w:pStyle w:val="Citationintense"/>
        <w:jc w:val="both"/>
      </w:pPr>
      <w:r w:rsidRPr="00554F31">
        <w:t xml:space="preserve">Cindy Van </w:t>
      </w:r>
      <w:r w:rsidR="009E00D0" w:rsidRPr="00554F31">
        <w:t>Wilder</w:t>
      </w:r>
      <w:r w:rsidR="009E00D0">
        <w:t>, La</w:t>
      </w:r>
      <w:r w:rsidR="00604D64">
        <w:t xml:space="preserve"> lune est à nous, </w:t>
      </w:r>
      <w:proofErr w:type="spellStart"/>
      <w:r w:rsidR="00604D64">
        <w:t>Scrinéo</w:t>
      </w:r>
      <w:proofErr w:type="spellEnd"/>
      <w:r w:rsidR="00604D64">
        <w:t>, 17.90</w:t>
      </w:r>
      <w:r w:rsidRPr="00554F31">
        <w:t>€</w:t>
      </w:r>
    </w:p>
    <w:p w:rsidR="00604D64" w:rsidRDefault="00604D64" w:rsidP="00554F31">
      <w:pPr>
        <w:spacing w:after="0"/>
        <w:jc w:val="both"/>
        <w:rPr>
          <w:lang w:bidi="hi-IN"/>
        </w:rPr>
      </w:pPr>
      <w:r>
        <w:rPr>
          <w:lang w:bidi="hi-IN"/>
        </w:rPr>
        <w:t xml:space="preserve">Max et Olivia deux jeunes adolescents ne se ressemblent pas vraiment. Apparemment, ils n'ont rien en commun, Max est solitaire et complexé, Olivia est sociale et investie dans le milieu associatif, elle vient d’être recrutée par la chaîne </w:t>
      </w:r>
      <w:proofErr w:type="spellStart"/>
      <w:r>
        <w:rPr>
          <w:lang w:bidi="hi-IN"/>
        </w:rPr>
        <w:t>Youtube</w:t>
      </w:r>
      <w:proofErr w:type="spellEnd"/>
      <w:r>
        <w:rPr>
          <w:lang w:bidi="hi-IN"/>
        </w:rPr>
        <w:t xml:space="preserve">, </w:t>
      </w:r>
      <w:r w:rsidRPr="008D0206">
        <w:rPr>
          <w:i/>
          <w:lang w:bidi="hi-IN"/>
        </w:rPr>
        <w:t>les Trois Grâces</w:t>
      </w:r>
      <w:r>
        <w:rPr>
          <w:lang w:bidi="hi-IN"/>
        </w:rPr>
        <w:t xml:space="preserve">. Leur point commun : leur poids… leur surpoids !  Le monde le leur fait bien ressentir. Harcèlement, isolement, cyber-harcèlement, réflexions, ils subissent toute la panoplie des méchancetés, synonymes de rejet. </w:t>
      </w:r>
    </w:p>
    <w:p w:rsidR="00604D64" w:rsidRDefault="00604D64" w:rsidP="00554F31">
      <w:pPr>
        <w:spacing w:after="0"/>
        <w:jc w:val="both"/>
        <w:rPr>
          <w:lang w:bidi="hi-IN"/>
        </w:rPr>
      </w:pPr>
      <w:r>
        <w:rPr>
          <w:lang w:bidi="hi-IN"/>
        </w:rPr>
        <w:t>Lorsqu'ils se rencontrent, ils se comprennent instantanément. Pour faire taire les autres, par solidarité avec leurs amis du milieu associatif, Max et Olivia se lancent dans des défis, notamment dans une pièce de théâtre : « décrocher la lune ». Mais</w:t>
      </w:r>
      <w:r w:rsidR="008D0206">
        <w:rPr>
          <w:lang w:bidi="hi-IN"/>
        </w:rPr>
        <w:t>,</w:t>
      </w:r>
      <w:r>
        <w:rPr>
          <w:lang w:bidi="hi-IN"/>
        </w:rPr>
        <w:t xml:space="preserve"> au</w:t>
      </w:r>
      <w:r w:rsidR="008D0206">
        <w:rPr>
          <w:lang w:bidi="hi-IN"/>
        </w:rPr>
        <w:t>-</w:t>
      </w:r>
      <w:r>
        <w:rPr>
          <w:lang w:bidi="hi-IN"/>
        </w:rPr>
        <w:t xml:space="preserve">delà d’une expérience théâtrale, il s’agira de lutter contre les discriminations, de se construire une identité respectable et dont ils pourront être fiers. C’est la quête de la reconnaissance, celle des autres mais également, pour Max, la sienne. </w:t>
      </w:r>
    </w:p>
    <w:p w:rsidR="00604D64" w:rsidRDefault="00604D64" w:rsidP="00554F31">
      <w:pPr>
        <w:spacing w:after="0"/>
        <w:jc w:val="both"/>
        <w:rPr>
          <w:lang w:bidi="hi-IN"/>
        </w:rPr>
      </w:pPr>
      <w:r>
        <w:rPr>
          <w:lang w:bidi="hi-IN"/>
        </w:rPr>
        <w:t>Des scènes de vexations collectives pour Olivia, du cyber-harcèlement, un mal-être au sein de sa famille, l’absence des parents, l’homosexualité, l’obésité, Max et Olivia cumulent à eux deux tous les critères de discrimination, lourds à porter pour deux adolescents</w:t>
      </w:r>
      <w:r w:rsidR="008D0206">
        <w:rPr>
          <w:lang w:bidi="hi-IN"/>
        </w:rPr>
        <w:t>. M</w:t>
      </w:r>
      <w:r>
        <w:rPr>
          <w:lang w:bidi="hi-IN"/>
        </w:rPr>
        <w:t xml:space="preserve">ais leur rencontre, un défi sur le web du type « qui est la plus belle », une pièce de théâtre menée de manière magistrale, l’entourage positif mènent leur histoire à un happy-end ! Dommage que dans la vraie vie ce ne soit pas aussi simple !  </w:t>
      </w:r>
    </w:p>
    <w:p w:rsidR="009E00D0" w:rsidRDefault="009E00D0" w:rsidP="009E00D0">
      <w:pPr>
        <w:pStyle w:val="Citationintense"/>
      </w:pPr>
    </w:p>
    <w:p w:rsidR="009E00D0" w:rsidRDefault="009E00D0" w:rsidP="009E00D0">
      <w:pPr>
        <w:pStyle w:val="Citationintense"/>
      </w:pPr>
      <w:r>
        <w:t xml:space="preserve">C. </w:t>
      </w:r>
      <w:proofErr w:type="spellStart"/>
      <w:r>
        <w:t>Kueva</w:t>
      </w:r>
      <w:proofErr w:type="spellEnd"/>
      <w:r>
        <w:t xml:space="preserve">, </w:t>
      </w:r>
      <w:r w:rsidRPr="009E00D0">
        <w:t>Les Porte</w:t>
      </w:r>
      <w:r>
        <w:t xml:space="preserve">urs – Tome 1 : Matt, </w:t>
      </w:r>
      <w:r w:rsidRPr="009E00D0">
        <w:t xml:space="preserve">Thierry </w:t>
      </w:r>
      <w:proofErr w:type="spellStart"/>
      <w:r w:rsidRPr="009E00D0">
        <w:t>Magnier</w:t>
      </w:r>
      <w:proofErr w:type="spellEnd"/>
      <w:r>
        <w:t xml:space="preserve">, 14,90 </w:t>
      </w:r>
      <w:r w:rsidRPr="009E00D0">
        <w:t>€</w:t>
      </w:r>
    </w:p>
    <w:p w:rsidR="009E00D0" w:rsidRDefault="009E00D0" w:rsidP="00554F31">
      <w:pPr>
        <w:spacing w:after="0"/>
        <w:jc w:val="both"/>
        <w:rPr>
          <w:lang w:bidi="hi-IN"/>
        </w:rPr>
      </w:pPr>
    </w:p>
    <w:p w:rsidR="009E00D0" w:rsidRDefault="009E00D0" w:rsidP="00554F31">
      <w:pPr>
        <w:spacing w:after="0"/>
        <w:jc w:val="both"/>
        <w:rPr>
          <w:lang w:bidi="hi-IN"/>
        </w:rPr>
      </w:pPr>
      <w:r w:rsidRPr="009E00D0">
        <w:rPr>
          <w:lang w:bidi="hi-IN"/>
        </w:rPr>
        <w:t xml:space="preserve">Gaëlle a choisi d’être femme, </w:t>
      </w:r>
      <w:proofErr w:type="spellStart"/>
      <w:r w:rsidRPr="009E00D0">
        <w:rPr>
          <w:lang w:bidi="hi-IN"/>
        </w:rPr>
        <w:t>Flo</w:t>
      </w:r>
      <w:proofErr w:type="spellEnd"/>
      <w:r w:rsidRPr="009E00D0">
        <w:rPr>
          <w:lang w:bidi="hi-IN"/>
        </w:rPr>
        <w:t xml:space="preserve"> hésite encore. Matt, lui, sait que dans trois mois il deviendra un homme. Dans cette société, tous les enfants naissent hermaphrodites. À seize ans, les adolescents doivent choisir leur sexe. Tous, sauf ceux atteints d’une déficience qui les condamne à un autre destin. On les appelle les Porteurs. Matt découvre qu’il est l’un de ceux-là. Mais que cache vraiment la déficience des Porteurs ? Pourquoi l’État les tient-il sous haute surveillance ? Une formidable histoire de manipulation, de secret d’État, et bien entendu, d’amour.</w:t>
      </w:r>
    </w:p>
    <w:p w:rsidR="00604D64" w:rsidRDefault="00604D64" w:rsidP="00554F31">
      <w:pPr>
        <w:spacing w:after="0"/>
        <w:jc w:val="both"/>
        <w:rPr>
          <w:lang w:bidi="hi-IN"/>
        </w:rPr>
      </w:pPr>
    </w:p>
    <w:p w:rsidR="00604D64" w:rsidRDefault="00604D64" w:rsidP="00554F31">
      <w:pPr>
        <w:spacing w:after="0"/>
        <w:jc w:val="both"/>
        <w:rPr>
          <w:lang w:bidi="hi-IN"/>
        </w:rPr>
      </w:pPr>
    </w:p>
    <w:p w:rsidR="000F2918" w:rsidRDefault="008D0206" w:rsidP="00554F31">
      <w:pPr>
        <w:spacing w:after="0"/>
        <w:jc w:val="both"/>
        <w:rPr>
          <w:lang w:bidi="hi-IN"/>
        </w:rPr>
      </w:pPr>
      <w:r>
        <w:rPr>
          <w:lang w:bidi="hi-IN"/>
        </w:rPr>
        <w:t>En baccalauréat, l</w:t>
      </w:r>
      <w:r w:rsidR="000F2918">
        <w:rPr>
          <w:lang w:bidi="hi-IN"/>
        </w:rPr>
        <w:t xml:space="preserve">es quatre livres se prêtent au travail sur </w:t>
      </w:r>
      <w:r w:rsidR="00554F31" w:rsidRPr="00554F31">
        <w:rPr>
          <w:b/>
          <w:lang w:bidi="hi-IN"/>
        </w:rPr>
        <w:t>le parcours d</w:t>
      </w:r>
      <w:r>
        <w:rPr>
          <w:b/>
          <w:lang w:bidi="hi-IN"/>
        </w:rPr>
        <w:t>’un</w:t>
      </w:r>
      <w:r w:rsidR="00554F31" w:rsidRPr="00554F31">
        <w:rPr>
          <w:b/>
          <w:lang w:bidi="hi-IN"/>
        </w:rPr>
        <w:t xml:space="preserve"> personnage</w:t>
      </w:r>
      <w:r w:rsidR="00554F31">
        <w:rPr>
          <w:lang w:bidi="hi-IN"/>
        </w:rPr>
        <w:t xml:space="preserve"> en seconde ou </w:t>
      </w:r>
      <w:r w:rsidR="000F2918" w:rsidRPr="00604D64">
        <w:rPr>
          <w:b/>
          <w:lang w:bidi="hi-IN"/>
        </w:rPr>
        <w:t>l</w:t>
      </w:r>
      <w:r>
        <w:rPr>
          <w:b/>
          <w:lang w:bidi="hi-IN"/>
        </w:rPr>
        <w:t>’identité, la diversité et l</w:t>
      </w:r>
      <w:r w:rsidR="000F2918" w:rsidRPr="00604D64">
        <w:rPr>
          <w:b/>
          <w:lang w:bidi="hi-IN"/>
        </w:rPr>
        <w:t>a construction de soi</w:t>
      </w:r>
      <w:r>
        <w:rPr>
          <w:b/>
          <w:lang w:bidi="hi-IN"/>
        </w:rPr>
        <w:t xml:space="preserve"> </w:t>
      </w:r>
      <w:r w:rsidR="00604D64">
        <w:rPr>
          <w:lang w:bidi="hi-IN"/>
        </w:rPr>
        <w:t>en terminal</w:t>
      </w:r>
      <w:r w:rsidR="00554F31">
        <w:rPr>
          <w:lang w:bidi="hi-IN"/>
        </w:rPr>
        <w:t xml:space="preserve">e. Par ailleurs, ces romans </w:t>
      </w:r>
      <w:r w:rsidR="00604D64">
        <w:rPr>
          <w:lang w:bidi="hi-IN"/>
        </w:rPr>
        <w:t>peuvent être cités</w:t>
      </w:r>
      <w:r w:rsidR="000F2918">
        <w:rPr>
          <w:lang w:bidi="hi-IN"/>
        </w:rPr>
        <w:t xml:space="preserve"> comme </w:t>
      </w:r>
      <w:r w:rsidR="000F2918" w:rsidRPr="00604D64">
        <w:rPr>
          <w:b/>
          <w:lang w:bidi="hi-IN"/>
        </w:rPr>
        <w:t>référence</w:t>
      </w:r>
      <w:r>
        <w:rPr>
          <w:b/>
          <w:lang w:bidi="hi-IN"/>
        </w:rPr>
        <w:t>s</w:t>
      </w:r>
      <w:r w:rsidR="000F2918" w:rsidRPr="00604D64">
        <w:rPr>
          <w:b/>
          <w:lang w:bidi="hi-IN"/>
        </w:rPr>
        <w:t xml:space="preserve"> culturelle</w:t>
      </w:r>
      <w:r>
        <w:rPr>
          <w:b/>
          <w:lang w:bidi="hi-IN"/>
        </w:rPr>
        <w:t>s</w:t>
      </w:r>
      <w:r w:rsidR="000F2918" w:rsidRPr="00604D64">
        <w:rPr>
          <w:b/>
          <w:lang w:bidi="hi-IN"/>
        </w:rPr>
        <w:t xml:space="preserve"> à l’écrit</w:t>
      </w:r>
      <w:r>
        <w:rPr>
          <w:b/>
          <w:lang w:bidi="hi-IN"/>
        </w:rPr>
        <w:t xml:space="preserve"> </w:t>
      </w:r>
      <w:r w:rsidR="00604D64">
        <w:rPr>
          <w:lang w:bidi="hi-IN"/>
        </w:rPr>
        <w:t xml:space="preserve">du bac </w:t>
      </w:r>
      <w:r w:rsidR="000F2918">
        <w:rPr>
          <w:lang w:bidi="hi-IN"/>
        </w:rPr>
        <w:t>et</w:t>
      </w:r>
      <w:r w:rsidR="00604D64">
        <w:rPr>
          <w:lang w:bidi="hi-IN"/>
        </w:rPr>
        <w:t>/ou être présentés</w:t>
      </w:r>
      <w:r w:rsidR="000F2918">
        <w:rPr>
          <w:lang w:bidi="hi-IN"/>
        </w:rPr>
        <w:t xml:space="preserve"> comme </w:t>
      </w:r>
      <w:r>
        <w:rPr>
          <w:lang w:bidi="hi-IN"/>
        </w:rPr>
        <w:t xml:space="preserve">une </w:t>
      </w:r>
      <w:r w:rsidR="000F2918" w:rsidRPr="00604D64">
        <w:rPr>
          <w:b/>
          <w:lang w:bidi="hi-IN"/>
        </w:rPr>
        <w:t>œuvre intégrale à l’oral</w:t>
      </w:r>
      <w:r w:rsidR="00604D64" w:rsidRPr="00604D64">
        <w:rPr>
          <w:b/>
          <w:lang w:bidi="hi-IN"/>
        </w:rPr>
        <w:t xml:space="preserve"> de contrôle</w:t>
      </w:r>
      <w:r w:rsidR="00604D64">
        <w:rPr>
          <w:lang w:bidi="hi-IN"/>
        </w:rPr>
        <w:t>.</w:t>
      </w:r>
      <w:r>
        <w:rPr>
          <w:lang w:bidi="hi-IN"/>
        </w:rPr>
        <w:t xml:space="preserve"> En CAP, différentes problématiques du programme peuvent être abordées.</w:t>
      </w:r>
    </w:p>
    <w:p w:rsidR="004442F7" w:rsidRDefault="00554F31" w:rsidP="00554F31">
      <w:pPr>
        <w:spacing w:after="0"/>
        <w:jc w:val="both"/>
        <w:rPr>
          <w:lang w:bidi="hi-IN"/>
        </w:rPr>
      </w:pPr>
      <w:r>
        <w:rPr>
          <w:lang w:bidi="hi-IN"/>
        </w:rPr>
        <w:t>Enfin, ils permettent tous une réflexion</w:t>
      </w:r>
      <w:r w:rsidR="008931D9">
        <w:rPr>
          <w:lang w:bidi="hi-IN"/>
        </w:rPr>
        <w:t xml:space="preserve"> sur </w:t>
      </w:r>
      <w:r w:rsidR="008931D9" w:rsidRPr="00604D64">
        <w:rPr>
          <w:b/>
          <w:lang w:bidi="hi-IN"/>
        </w:rPr>
        <w:t xml:space="preserve">les </w:t>
      </w:r>
      <w:r w:rsidR="00604D64" w:rsidRPr="00604D64">
        <w:rPr>
          <w:b/>
          <w:lang w:bidi="hi-IN"/>
        </w:rPr>
        <w:t>stéréotypes</w:t>
      </w:r>
      <w:r w:rsidR="008931D9">
        <w:rPr>
          <w:lang w:bidi="hi-IN"/>
        </w:rPr>
        <w:t xml:space="preserve"> : </w:t>
      </w:r>
      <w:r w:rsidR="00604D64">
        <w:rPr>
          <w:lang w:bidi="hi-IN"/>
        </w:rPr>
        <w:t xml:space="preserve">la femme agent de police dans </w:t>
      </w:r>
      <w:r w:rsidR="00604D64" w:rsidRPr="00604D64">
        <w:rPr>
          <w:i/>
          <w:u w:val="single"/>
          <w:lang w:bidi="hi-IN"/>
        </w:rPr>
        <w:t xml:space="preserve">Stabat </w:t>
      </w:r>
      <w:proofErr w:type="spellStart"/>
      <w:r w:rsidR="00604D64" w:rsidRPr="00604D64">
        <w:rPr>
          <w:i/>
          <w:u w:val="single"/>
          <w:lang w:bidi="hi-IN"/>
        </w:rPr>
        <w:t>Murder</w:t>
      </w:r>
      <w:proofErr w:type="spellEnd"/>
      <w:r w:rsidR="00604D64">
        <w:rPr>
          <w:lang w:bidi="hi-IN"/>
        </w:rPr>
        <w:t xml:space="preserve">, l’image </w:t>
      </w:r>
      <w:r w:rsidR="008931D9">
        <w:rPr>
          <w:lang w:bidi="hi-IN"/>
        </w:rPr>
        <w:t xml:space="preserve">de la mère dans </w:t>
      </w:r>
      <w:r w:rsidR="008931D9" w:rsidRPr="00604D64">
        <w:rPr>
          <w:i/>
          <w:u w:val="single"/>
          <w:lang w:bidi="hi-IN"/>
        </w:rPr>
        <w:t>Car</w:t>
      </w:r>
      <w:r w:rsidR="00604D64" w:rsidRPr="00604D64">
        <w:rPr>
          <w:i/>
          <w:u w:val="single"/>
          <w:lang w:bidi="hi-IN"/>
        </w:rPr>
        <w:t xml:space="preserve"> boy</w:t>
      </w:r>
      <w:r w:rsidR="00604D64">
        <w:rPr>
          <w:lang w:bidi="hi-IN"/>
        </w:rPr>
        <w:t xml:space="preserve">, les « hors-normes » dans </w:t>
      </w:r>
      <w:r w:rsidR="00604D64" w:rsidRPr="00604D64">
        <w:rPr>
          <w:b/>
          <w:u w:val="single"/>
          <w:lang w:bidi="hi-IN"/>
        </w:rPr>
        <w:t xml:space="preserve">la Lune est à nous </w:t>
      </w:r>
      <w:r w:rsidR="00604D64">
        <w:rPr>
          <w:lang w:bidi="hi-IN"/>
        </w:rPr>
        <w:t xml:space="preserve">ou encore ce qui constitue la notion de genre dans </w:t>
      </w:r>
      <w:r w:rsidR="00604D64" w:rsidRPr="00604D64">
        <w:rPr>
          <w:i/>
          <w:u w:val="single"/>
          <w:lang w:bidi="hi-IN"/>
        </w:rPr>
        <w:t>les porteurs</w:t>
      </w:r>
      <w:r w:rsidR="00604D64">
        <w:rPr>
          <w:lang w:bidi="hi-IN"/>
        </w:rPr>
        <w:t>.</w:t>
      </w:r>
    </w:p>
    <w:p w:rsidR="004442F7" w:rsidRDefault="004442F7" w:rsidP="00554F31">
      <w:pPr>
        <w:spacing w:after="0"/>
        <w:jc w:val="both"/>
        <w:rPr>
          <w:lang w:bidi="hi-IN"/>
        </w:rPr>
      </w:pPr>
    </w:p>
    <w:p w:rsidR="00F1157A" w:rsidRDefault="00F1157A" w:rsidP="00E56608">
      <w:pPr>
        <w:spacing w:after="0"/>
        <w:rPr>
          <w:lang w:bidi="hi-IN"/>
        </w:rPr>
      </w:pPr>
    </w:p>
    <w:p w:rsidR="008D0206" w:rsidRDefault="008D0206" w:rsidP="00E56608">
      <w:pPr>
        <w:spacing w:after="0"/>
        <w:rPr>
          <w:lang w:bidi="hi-IN"/>
        </w:rPr>
      </w:pPr>
    </w:p>
    <w:p w:rsidR="008D0206" w:rsidRDefault="008D0206" w:rsidP="00E56608">
      <w:pPr>
        <w:spacing w:after="0"/>
        <w:rPr>
          <w:lang w:bidi="hi-IN"/>
        </w:rPr>
      </w:pPr>
    </w:p>
    <w:p w:rsidR="00F1157A" w:rsidRDefault="00F1157A" w:rsidP="00E56608">
      <w:pPr>
        <w:spacing w:after="0"/>
        <w:rPr>
          <w:lang w:bidi="hi-IN"/>
        </w:rPr>
      </w:pPr>
    </w:p>
    <w:tbl>
      <w:tblPr>
        <w:tblStyle w:val="Grilledutableau"/>
        <w:tblW w:w="0" w:type="auto"/>
        <w:tblLook w:val="04A0" w:firstRow="1" w:lastRow="0" w:firstColumn="1" w:lastColumn="0" w:noHBand="0" w:noVBand="1"/>
      </w:tblPr>
      <w:tblGrid>
        <w:gridCol w:w="1741"/>
        <w:gridCol w:w="3135"/>
        <w:gridCol w:w="3136"/>
        <w:gridCol w:w="3135"/>
        <w:gridCol w:w="3136"/>
      </w:tblGrid>
      <w:tr w:rsidR="00222656" w:rsidTr="00186D25">
        <w:tc>
          <w:tcPr>
            <w:tcW w:w="1741" w:type="dxa"/>
            <w:shd w:val="clear" w:color="auto" w:fill="D9D9D9" w:themeFill="background1" w:themeFillShade="D9"/>
          </w:tcPr>
          <w:p w:rsidR="00222656" w:rsidRPr="00186D25" w:rsidRDefault="00222656" w:rsidP="00E56608">
            <w:pPr>
              <w:spacing w:after="0"/>
              <w:rPr>
                <w:b/>
                <w:lang w:bidi="hi-IN"/>
              </w:rPr>
            </w:pPr>
            <w:r w:rsidRPr="00186D25">
              <w:rPr>
                <w:b/>
                <w:lang w:bidi="hi-IN"/>
              </w:rPr>
              <w:t>Livres</w:t>
            </w:r>
          </w:p>
        </w:tc>
        <w:tc>
          <w:tcPr>
            <w:tcW w:w="3135" w:type="dxa"/>
            <w:shd w:val="clear" w:color="auto" w:fill="D9D9D9" w:themeFill="background1" w:themeFillShade="D9"/>
          </w:tcPr>
          <w:p w:rsidR="00222656" w:rsidRPr="00186D25" w:rsidRDefault="00222656" w:rsidP="00E56608">
            <w:pPr>
              <w:spacing w:after="0"/>
              <w:rPr>
                <w:b/>
                <w:lang w:bidi="hi-IN"/>
              </w:rPr>
            </w:pPr>
            <w:r w:rsidRPr="00186D25">
              <w:rPr>
                <w:b/>
                <w:lang w:bidi="hi-IN"/>
              </w:rPr>
              <w:t>Seconde</w:t>
            </w:r>
            <w:r w:rsidR="00186D25" w:rsidRPr="00186D25">
              <w:rPr>
                <w:b/>
                <w:lang w:bidi="hi-IN"/>
              </w:rPr>
              <w:t xml:space="preserve"> bac pro</w:t>
            </w:r>
            <w:r w:rsidRPr="00186D25">
              <w:rPr>
                <w:b/>
                <w:lang w:bidi="hi-IN"/>
              </w:rPr>
              <w:t>/CAP</w:t>
            </w:r>
          </w:p>
        </w:tc>
        <w:tc>
          <w:tcPr>
            <w:tcW w:w="3136" w:type="dxa"/>
            <w:shd w:val="clear" w:color="auto" w:fill="D9D9D9" w:themeFill="background1" w:themeFillShade="D9"/>
          </w:tcPr>
          <w:p w:rsidR="00222656" w:rsidRPr="00186D25" w:rsidRDefault="00186D25" w:rsidP="00E56608">
            <w:pPr>
              <w:spacing w:after="0"/>
              <w:rPr>
                <w:b/>
                <w:lang w:bidi="hi-IN"/>
              </w:rPr>
            </w:pPr>
            <w:r w:rsidRPr="00186D25">
              <w:rPr>
                <w:b/>
                <w:lang w:bidi="hi-IN"/>
              </w:rPr>
              <w:t>P</w:t>
            </w:r>
            <w:r w:rsidR="00222656" w:rsidRPr="00186D25">
              <w:rPr>
                <w:b/>
                <w:lang w:bidi="hi-IN"/>
              </w:rPr>
              <w:t>remière</w:t>
            </w:r>
          </w:p>
        </w:tc>
        <w:tc>
          <w:tcPr>
            <w:tcW w:w="3135" w:type="dxa"/>
            <w:shd w:val="clear" w:color="auto" w:fill="D9D9D9" w:themeFill="background1" w:themeFillShade="D9"/>
          </w:tcPr>
          <w:p w:rsidR="00222656" w:rsidRPr="00186D25" w:rsidRDefault="00186D25" w:rsidP="00E56608">
            <w:pPr>
              <w:spacing w:after="0"/>
              <w:rPr>
                <w:b/>
                <w:lang w:bidi="hi-IN"/>
              </w:rPr>
            </w:pPr>
            <w:r w:rsidRPr="00186D25">
              <w:rPr>
                <w:b/>
                <w:lang w:bidi="hi-IN"/>
              </w:rPr>
              <w:t>T</w:t>
            </w:r>
            <w:r w:rsidR="00222656" w:rsidRPr="00186D25">
              <w:rPr>
                <w:b/>
                <w:lang w:bidi="hi-IN"/>
              </w:rPr>
              <w:t>erminale</w:t>
            </w:r>
          </w:p>
        </w:tc>
        <w:tc>
          <w:tcPr>
            <w:tcW w:w="3136" w:type="dxa"/>
            <w:shd w:val="clear" w:color="auto" w:fill="D9D9D9" w:themeFill="background1" w:themeFillShade="D9"/>
          </w:tcPr>
          <w:p w:rsidR="00222656" w:rsidRPr="00186D25" w:rsidRDefault="00186D25" w:rsidP="00E56608">
            <w:pPr>
              <w:spacing w:after="0"/>
              <w:rPr>
                <w:b/>
                <w:lang w:bidi="hi-IN"/>
              </w:rPr>
            </w:pPr>
            <w:r w:rsidRPr="00186D25">
              <w:rPr>
                <w:b/>
                <w:lang w:bidi="hi-IN"/>
              </w:rPr>
              <w:t>AP</w:t>
            </w:r>
            <w:r w:rsidR="00F13FC2" w:rsidRPr="00186D25">
              <w:rPr>
                <w:b/>
                <w:lang w:bidi="hi-IN"/>
              </w:rPr>
              <w:t>/HDA/activités proposées</w:t>
            </w:r>
          </w:p>
        </w:tc>
      </w:tr>
      <w:tr w:rsidR="00222656" w:rsidTr="00F1157A">
        <w:tc>
          <w:tcPr>
            <w:tcW w:w="1741" w:type="dxa"/>
          </w:tcPr>
          <w:p w:rsidR="00222656" w:rsidRPr="00186D25" w:rsidRDefault="00554F31" w:rsidP="00186D25">
            <w:pPr>
              <w:spacing w:after="0"/>
              <w:jc w:val="both"/>
              <w:rPr>
                <w:b/>
                <w:lang w:bidi="hi-IN"/>
              </w:rPr>
            </w:pPr>
            <w:r w:rsidRPr="00186D25">
              <w:rPr>
                <w:b/>
                <w:lang w:bidi="hi-IN"/>
              </w:rPr>
              <w:t>La lune est à nous</w:t>
            </w:r>
          </w:p>
          <w:p w:rsidR="00222656" w:rsidRPr="00186D25" w:rsidRDefault="00222656" w:rsidP="00186D25">
            <w:pPr>
              <w:spacing w:after="0"/>
              <w:jc w:val="both"/>
              <w:rPr>
                <w:b/>
                <w:lang w:bidi="hi-IN"/>
              </w:rPr>
            </w:pPr>
          </w:p>
          <w:p w:rsidR="00222656" w:rsidRPr="00186D25" w:rsidRDefault="00222656" w:rsidP="00186D25">
            <w:pPr>
              <w:spacing w:after="0"/>
              <w:jc w:val="both"/>
              <w:rPr>
                <w:b/>
                <w:lang w:bidi="hi-IN"/>
              </w:rPr>
            </w:pPr>
          </w:p>
          <w:p w:rsidR="00222656" w:rsidRPr="00186D25" w:rsidRDefault="00222656" w:rsidP="00186D25">
            <w:pPr>
              <w:spacing w:after="0"/>
              <w:jc w:val="both"/>
              <w:rPr>
                <w:b/>
                <w:lang w:bidi="hi-IN"/>
              </w:rPr>
            </w:pPr>
          </w:p>
          <w:p w:rsidR="00222656" w:rsidRPr="00186D25" w:rsidRDefault="00222656" w:rsidP="00186D25">
            <w:pPr>
              <w:spacing w:after="0"/>
              <w:jc w:val="both"/>
              <w:rPr>
                <w:b/>
                <w:lang w:bidi="hi-IN"/>
              </w:rPr>
            </w:pPr>
          </w:p>
          <w:p w:rsidR="00222656" w:rsidRPr="00186D25" w:rsidRDefault="00222656" w:rsidP="00186D25">
            <w:pPr>
              <w:spacing w:after="0"/>
              <w:jc w:val="both"/>
              <w:rPr>
                <w:b/>
                <w:lang w:bidi="hi-IN"/>
              </w:rPr>
            </w:pPr>
          </w:p>
          <w:p w:rsidR="00222656" w:rsidRPr="00186D25" w:rsidRDefault="00222656" w:rsidP="00186D25">
            <w:pPr>
              <w:spacing w:after="0"/>
              <w:jc w:val="both"/>
              <w:rPr>
                <w:b/>
                <w:lang w:bidi="hi-IN"/>
              </w:rPr>
            </w:pPr>
          </w:p>
          <w:p w:rsidR="00222656" w:rsidRPr="00186D25" w:rsidRDefault="00222656" w:rsidP="00186D25">
            <w:pPr>
              <w:spacing w:after="0"/>
              <w:jc w:val="both"/>
              <w:rPr>
                <w:b/>
                <w:lang w:bidi="hi-IN"/>
              </w:rPr>
            </w:pPr>
          </w:p>
          <w:p w:rsidR="00222656" w:rsidRPr="00186D25" w:rsidRDefault="00222656" w:rsidP="00186D25">
            <w:pPr>
              <w:spacing w:after="0"/>
              <w:jc w:val="both"/>
              <w:rPr>
                <w:b/>
                <w:lang w:bidi="hi-IN"/>
              </w:rPr>
            </w:pPr>
          </w:p>
        </w:tc>
        <w:tc>
          <w:tcPr>
            <w:tcW w:w="3135" w:type="dxa"/>
          </w:tcPr>
          <w:p w:rsidR="00186D25" w:rsidRPr="00186D25" w:rsidRDefault="00186D25" w:rsidP="00186D25">
            <w:pPr>
              <w:spacing w:after="0"/>
              <w:jc w:val="both"/>
              <w:rPr>
                <w:u w:val="single"/>
                <w:lang w:bidi="hi-IN"/>
              </w:rPr>
            </w:pPr>
            <w:r w:rsidRPr="00186D25">
              <w:rPr>
                <w:u w:val="single"/>
                <w:lang w:bidi="hi-IN"/>
              </w:rPr>
              <w:t>EMC </w:t>
            </w:r>
          </w:p>
          <w:p w:rsidR="00222656" w:rsidRDefault="00186D25" w:rsidP="00186D25">
            <w:pPr>
              <w:spacing w:after="0"/>
              <w:jc w:val="both"/>
              <w:rPr>
                <w:lang w:bidi="hi-IN"/>
              </w:rPr>
            </w:pPr>
            <w:r>
              <w:rPr>
                <w:lang w:bidi="hi-IN"/>
              </w:rPr>
              <w:t>Discriminations</w:t>
            </w:r>
          </w:p>
          <w:p w:rsidR="00222656" w:rsidRDefault="00222656" w:rsidP="00186D25">
            <w:pPr>
              <w:spacing w:after="0"/>
              <w:jc w:val="both"/>
              <w:rPr>
                <w:lang w:bidi="hi-IN"/>
              </w:rPr>
            </w:pPr>
            <w:r>
              <w:rPr>
                <w:lang w:bidi="hi-IN"/>
              </w:rPr>
              <w:t>Travail sur l’identité numérique</w:t>
            </w:r>
          </w:p>
          <w:p w:rsidR="00186D25" w:rsidRDefault="00222656" w:rsidP="00186D25">
            <w:pPr>
              <w:spacing w:after="0"/>
              <w:jc w:val="both"/>
              <w:rPr>
                <w:lang w:bidi="hi-IN"/>
              </w:rPr>
            </w:pPr>
            <w:r w:rsidRPr="00186D25">
              <w:rPr>
                <w:u w:val="single"/>
                <w:lang w:bidi="hi-IN"/>
              </w:rPr>
              <w:t>Goûts et des couleurs</w:t>
            </w:r>
            <w:r w:rsidR="00186D25">
              <w:rPr>
                <w:lang w:bidi="hi-IN"/>
              </w:rPr>
              <w:t> </w:t>
            </w:r>
          </w:p>
          <w:p w:rsidR="00222656" w:rsidRDefault="00186D25" w:rsidP="00186D25">
            <w:pPr>
              <w:spacing w:after="0"/>
              <w:jc w:val="both"/>
              <w:rPr>
                <w:lang w:bidi="hi-IN"/>
              </w:rPr>
            </w:pPr>
            <w:r>
              <w:rPr>
                <w:lang w:bidi="hi-IN"/>
              </w:rPr>
              <w:t>L</w:t>
            </w:r>
            <w:r w:rsidR="00222656">
              <w:rPr>
                <w:lang w:bidi="hi-IN"/>
              </w:rPr>
              <w:t>es critères de beauté</w:t>
            </w:r>
            <w:r w:rsidR="0088250D">
              <w:rPr>
                <w:lang w:bidi="hi-IN"/>
              </w:rPr>
              <w:t>, la représentation du corps</w:t>
            </w:r>
          </w:p>
          <w:p w:rsidR="00222656" w:rsidRDefault="00186D25" w:rsidP="00186D25">
            <w:pPr>
              <w:spacing w:after="0"/>
              <w:jc w:val="both"/>
              <w:rPr>
                <w:lang w:bidi="hi-IN"/>
              </w:rPr>
            </w:pPr>
            <w:r w:rsidRPr="00186D25">
              <w:rPr>
                <w:u w:val="single"/>
                <w:lang w:bidi="hi-IN"/>
              </w:rPr>
              <w:t>Parcours de personnage</w:t>
            </w:r>
            <w:r>
              <w:rPr>
                <w:lang w:bidi="hi-IN"/>
              </w:rPr>
              <w:t> : L</w:t>
            </w:r>
            <w:r w:rsidR="00222656">
              <w:rPr>
                <w:lang w:bidi="hi-IN"/>
              </w:rPr>
              <w:t>’acceptation de soi</w:t>
            </w:r>
          </w:p>
          <w:p w:rsidR="00186D25" w:rsidRDefault="00186D25" w:rsidP="00186D25">
            <w:pPr>
              <w:spacing w:after="0"/>
              <w:jc w:val="both"/>
              <w:rPr>
                <w:lang w:bidi="hi-IN"/>
              </w:rPr>
            </w:pPr>
            <w:r w:rsidRPr="00186D25">
              <w:rPr>
                <w:lang w:bidi="hi-IN"/>
              </w:rPr>
              <w:t>Autoportrait p48</w:t>
            </w:r>
          </w:p>
        </w:tc>
        <w:tc>
          <w:tcPr>
            <w:tcW w:w="3136" w:type="dxa"/>
          </w:tcPr>
          <w:p w:rsidR="00222656" w:rsidRDefault="00222656" w:rsidP="00186D25">
            <w:pPr>
              <w:spacing w:after="0"/>
              <w:jc w:val="both"/>
              <w:rPr>
                <w:lang w:bidi="hi-IN"/>
              </w:rPr>
            </w:pPr>
            <w:r w:rsidRPr="00186D25">
              <w:rPr>
                <w:u w:val="single"/>
                <w:lang w:bidi="hi-IN"/>
              </w:rPr>
              <w:t>L’homme face</w:t>
            </w:r>
            <w:r w:rsidR="00186D25" w:rsidRPr="00186D25">
              <w:rPr>
                <w:u w:val="single"/>
                <w:lang w:bidi="hi-IN"/>
              </w:rPr>
              <w:t xml:space="preserve"> aux avancées</w:t>
            </w:r>
            <w:r>
              <w:rPr>
                <w:lang w:bidi="hi-IN"/>
              </w:rPr>
              <w:t>…le virtuel est-il un enrichissement du réel ?</w:t>
            </w:r>
          </w:p>
          <w:p w:rsidR="00376038" w:rsidRDefault="00376038" w:rsidP="00186D25">
            <w:pPr>
              <w:spacing w:after="0"/>
              <w:jc w:val="both"/>
              <w:rPr>
                <w:lang w:bidi="hi-IN"/>
              </w:rPr>
            </w:pPr>
            <w:r>
              <w:rPr>
                <w:lang w:bidi="hi-IN"/>
              </w:rPr>
              <w:t xml:space="preserve">A partir de la p389 travail sur les dangers et les aspects positifs des réseaux sociaux+EMC </w:t>
            </w:r>
          </w:p>
          <w:p w:rsidR="00222656" w:rsidRDefault="00222656" w:rsidP="00186D25">
            <w:pPr>
              <w:spacing w:after="0"/>
              <w:jc w:val="both"/>
              <w:rPr>
                <w:lang w:bidi="hi-IN"/>
              </w:rPr>
            </w:pPr>
          </w:p>
        </w:tc>
        <w:tc>
          <w:tcPr>
            <w:tcW w:w="3135" w:type="dxa"/>
          </w:tcPr>
          <w:p w:rsidR="00222656" w:rsidRDefault="00222656" w:rsidP="00186D25">
            <w:pPr>
              <w:spacing w:after="0"/>
              <w:jc w:val="both"/>
              <w:rPr>
                <w:lang w:bidi="hi-IN"/>
              </w:rPr>
            </w:pPr>
            <w:r>
              <w:rPr>
                <w:lang w:bidi="hi-IN"/>
              </w:rPr>
              <w:t xml:space="preserve">P288 </w:t>
            </w:r>
            <w:r w:rsidRPr="00186D25">
              <w:rPr>
                <w:u w:val="single"/>
                <w:lang w:bidi="hi-IN"/>
              </w:rPr>
              <w:t>identité et diversité</w:t>
            </w:r>
            <w:r w:rsidR="00186D25">
              <w:rPr>
                <w:lang w:bidi="hi-IN"/>
              </w:rPr>
              <w:t xml:space="preserve"> : </w:t>
            </w:r>
            <w:r>
              <w:rPr>
                <w:lang w:bidi="hi-IN"/>
              </w:rPr>
              <w:t>travail sur la mémoire</w:t>
            </w:r>
            <w:r w:rsidR="00E63341">
              <w:rPr>
                <w:lang w:bidi="hi-IN"/>
              </w:rPr>
              <w:t xml:space="preserve"> familiale</w:t>
            </w:r>
            <w:r w:rsidR="00186D25">
              <w:rPr>
                <w:lang w:bidi="hi-IN"/>
              </w:rPr>
              <w:t> : comment se construire lorsque subsistent des zones d’ombre sur notre passé ?</w:t>
            </w:r>
          </w:p>
          <w:p w:rsidR="00222656" w:rsidRDefault="00222656" w:rsidP="00186D25">
            <w:pPr>
              <w:spacing w:after="0"/>
              <w:jc w:val="both"/>
              <w:rPr>
                <w:lang w:bidi="hi-IN"/>
              </w:rPr>
            </w:pPr>
          </w:p>
          <w:p w:rsidR="00222656" w:rsidRDefault="00222656" w:rsidP="00186D25">
            <w:pPr>
              <w:spacing w:after="0"/>
              <w:jc w:val="both"/>
              <w:rPr>
                <w:lang w:bidi="hi-IN"/>
              </w:rPr>
            </w:pPr>
          </w:p>
        </w:tc>
        <w:tc>
          <w:tcPr>
            <w:tcW w:w="3136" w:type="dxa"/>
          </w:tcPr>
          <w:p w:rsidR="00222656" w:rsidRDefault="00222656" w:rsidP="00186D25">
            <w:pPr>
              <w:spacing w:after="0"/>
              <w:jc w:val="both"/>
              <w:rPr>
                <w:lang w:bidi="hi-IN"/>
              </w:rPr>
            </w:pPr>
            <w:r>
              <w:rPr>
                <w:lang w:bidi="hi-IN"/>
              </w:rPr>
              <w:t>Concours vidéo contre le harcèlement</w:t>
            </w:r>
          </w:p>
          <w:p w:rsidR="00222656" w:rsidRDefault="00222656" w:rsidP="00186D25">
            <w:pPr>
              <w:spacing w:after="0"/>
              <w:jc w:val="both"/>
              <w:rPr>
                <w:lang w:bidi="hi-IN"/>
              </w:rPr>
            </w:pPr>
            <w:r>
              <w:rPr>
                <w:lang w:bidi="hi-IN"/>
              </w:rPr>
              <w:t>Et toute activité de sensibilisation (affiches…)</w:t>
            </w:r>
          </w:p>
          <w:p w:rsidR="001B45AF" w:rsidRDefault="00186D25" w:rsidP="00186D25">
            <w:pPr>
              <w:spacing w:after="0"/>
              <w:jc w:val="both"/>
              <w:rPr>
                <w:lang w:bidi="hi-IN"/>
              </w:rPr>
            </w:pPr>
            <w:r>
              <w:rPr>
                <w:lang w:bidi="hi-IN"/>
              </w:rPr>
              <w:t xml:space="preserve">HDA : </w:t>
            </w:r>
            <w:r w:rsidR="001B45AF">
              <w:rPr>
                <w:lang w:bidi="hi-IN"/>
              </w:rPr>
              <w:t xml:space="preserve">Botero, </w:t>
            </w:r>
            <w:proofErr w:type="spellStart"/>
            <w:r w:rsidR="001B45AF">
              <w:rPr>
                <w:lang w:bidi="hi-IN"/>
              </w:rPr>
              <w:t>Nikky</w:t>
            </w:r>
            <w:proofErr w:type="spellEnd"/>
            <w:r w:rsidR="001B45AF">
              <w:rPr>
                <w:lang w:bidi="hi-IN"/>
              </w:rPr>
              <w:t xml:space="preserve"> de Saint-Phalle, Frida </w:t>
            </w:r>
            <w:proofErr w:type="spellStart"/>
            <w:r w:rsidR="001B45AF">
              <w:rPr>
                <w:lang w:bidi="hi-IN"/>
              </w:rPr>
              <w:t>Kahlo</w:t>
            </w:r>
            <w:proofErr w:type="spellEnd"/>
            <w:r w:rsidR="001B45AF">
              <w:rPr>
                <w:lang w:bidi="hi-IN"/>
              </w:rPr>
              <w:t>…</w:t>
            </w:r>
            <w:r>
              <w:rPr>
                <w:lang w:bidi="hi-IN"/>
              </w:rPr>
              <w:t>ou tout autre artiste qui met en avant des femmes girondes</w:t>
            </w:r>
          </w:p>
          <w:p w:rsidR="00376038" w:rsidRDefault="00376038" w:rsidP="00186D25">
            <w:pPr>
              <w:spacing w:after="0"/>
              <w:jc w:val="both"/>
              <w:rPr>
                <w:lang w:bidi="hi-IN"/>
              </w:rPr>
            </w:pPr>
            <w:r>
              <w:rPr>
                <w:lang w:bidi="hi-IN"/>
              </w:rPr>
              <w:t xml:space="preserve">Travail sur les stéréotypes et leur construction </w:t>
            </w:r>
          </w:p>
        </w:tc>
      </w:tr>
      <w:tr w:rsidR="00222656" w:rsidTr="00F1157A">
        <w:tc>
          <w:tcPr>
            <w:tcW w:w="1741" w:type="dxa"/>
          </w:tcPr>
          <w:p w:rsidR="00222656" w:rsidRPr="00186D25" w:rsidRDefault="00222656" w:rsidP="00186D25">
            <w:pPr>
              <w:spacing w:after="0"/>
              <w:jc w:val="both"/>
              <w:rPr>
                <w:b/>
                <w:lang w:bidi="hi-IN"/>
              </w:rPr>
            </w:pPr>
            <w:r w:rsidRPr="00186D25">
              <w:rPr>
                <w:b/>
                <w:lang w:bidi="hi-IN"/>
              </w:rPr>
              <w:t>Car boy</w:t>
            </w:r>
          </w:p>
          <w:p w:rsidR="00222656" w:rsidRPr="00186D25" w:rsidRDefault="00222656" w:rsidP="00186D25">
            <w:pPr>
              <w:spacing w:after="0"/>
              <w:jc w:val="both"/>
              <w:rPr>
                <w:b/>
                <w:lang w:bidi="hi-IN"/>
              </w:rPr>
            </w:pPr>
          </w:p>
          <w:p w:rsidR="00222656" w:rsidRPr="00186D25" w:rsidRDefault="00222656" w:rsidP="00186D25">
            <w:pPr>
              <w:spacing w:after="0"/>
              <w:jc w:val="both"/>
              <w:rPr>
                <w:b/>
                <w:lang w:bidi="hi-IN"/>
              </w:rPr>
            </w:pPr>
          </w:p>
          <w:p w:rsidR="00222656" w:rsidRPr="00186D25" w:rsidRDefault="00222656" w:rsidP="00186D25">
            <w:pPr>
              <w:spacing w:after="0"/>
              <w:jc w:val="both"/>
              <w:rPr>
                <w:b/>
                <w:lang w:bidi="hi-IN"/>
              </w:rPr>
            </w:pPr>
          </w:p>
          <w:p w:rsidR="00222656" w:rsidRPr="00186D25" w:rsidRDefault="00222656" w:rsidP="00186D25">
            <w:pPr>
              <w:spacing w:after="0"/>
              <w:jc w:val="both"/>
              <w:rPr>
                <w:b/>
                <w:lang w:bidi="hi-IN"/>
              </w:rPr>
            </w:pPr>
          </w:p>
        </w:tc>
        <w:tc>
          <w:tcPr>
            <w:tcW w:w="3135" w:type="dxa"/>
          </w:tcPr>
          <w:p w:rsidR="00186D25" w:rsidRPr="00186D25" w:rsidRDefault="00186D25" w:rsidP="00186D25">
            <w:pPr>
              <w:spacing w:after="0"/>
              <w:jc w:val="both"/>
              <w:rPr>
                <w:u w:val="single"/>
                <w:lang w:bidi="hi-IN"/>
              </w:rPr>
            </w:pPr>
            <w:r w:rsidRPr="00186D25">
              <w:rPr>
                <w:u w:val="single"/>
                <w:lang w:bidi="hi-IN"/>
              </w:rPr>
              <w:t>Parcours de personnage </w:t>
            </w:r>
          </w:p>
          <w:p w:rsidR="00186D25" w:rsidRDefault="00186D25" w:rsidP="00186D25">
            <w:pPr>
              <w:spacing w:after="0"/>
              <w:jc w:val="both"/>
              <w:rPr>
                <w:lang w:bidi="hi-IN"/>
              </w:rPr>
            </w:pPr>
            <w:r>
              <w:rPr>
                <w:lang w:bidi="hi-IN"/>
              </w:rPr>
              <w:t>M</w:t>
            </w:r>
            <w:r w:rsidR="008B2B6F">
              <w:rPr>
                <w:lang w:bidi="hi-IN"/>
              </w:rPr>
              <w:t xml:space="preserve">ettre en parallèle la page 9 </w:t>
            </w:r>
            <w:r w:rsidR="00F13FC2">
              <w:rPr>
                <w:lang w:bidi="hi-IN"/>
              </w:rPr>
              <w:t>avec la page 115</w:t>
            </w:r>
            <w:r w:rsidR="008B2B6F">
              <w:rPr>
                <w:lang w:bidi="hi-IN"/>
              </w:rPr>
              <w:t xml:space="preserve"> et le </w:t>
            </w:r>
            <w:r w:rsidR="004251F9">
              <w:rPr>
                <w:lang w:bidi="hi-IN"/>
              </w:rPr>
              <w:t>chapitre</w:t>
            </w:r>
            <w:r>
              <w:rPr>
                <w:lang w:bidi="hi-IN"/>
              </w:rPr>
              <w:t xml:space="preserve"> 2 avec</w:t>
            </w:r>
            <w:r w:rsidR="008B2B6F">
              <w:rPr>
                <w:lang w:bidi="hi-IN"/>
              </w:rPr>
              <w:t xml:space="preserve"> le chapitre 15. </w:t>
            </w:r>
          </w:p>
          <w:p w:rsidR="00222656" w:rsidRDefault="008B2B6F" w:rsidP="00186D25">
            <w:pPr>
              <w:spacing w:after="0"/>
              <w:jc w:val="both"/>
              <w:rPr>
                <w:lang w:bidi="hi-IN"/>
              </w:rPr>
            </w:pPr>
            <w:r>
              <w:rPr>
                <w:lang w:bidi="hi-IN"/>
              </w:rPr>
              <w:t xml:space="preserve">Mesurer l’évolution des rapports entre le fils et les parents </w:t>
            </w:r>
            <w:r w:rsidR="00186D25">
              <w:rPr>
                <w:lang w:bidi="hi-IN"/>
              </w:rPr>
              <w:t xml:space="preserve">par l’étude des chapitres </w:t>
            </w:r>
            <w:r>
              <w:rPr>
                <w:lang w:bidi="hi-IN"/>
              </w:rPr>
              <w:t>2/6/11/15</w:t>
            </w:r>
          </w:p>
          <w:p w:rsidR="00C9694D" w:rsidRDefault="00C9694D" w:rsidP="00186D25">
            <w:pPr>
              <w:spacing w:after="0"/>
              <w:jc w:val="both"/>
              <w:rPr>
                <w:lang w:bidi="hi-IN"/>
              </w:rPr>
            </w:pPr>
            <w:r>
              <w:rPr>
                <w:lang w:bidi="hi-IN"/>
              </w:rPr>
              <w:t xml:space="preserve">Plus il se </w:t>
            </w:r>
            <w:r w:rsidR="004251F9">
              <w:rPr>
                <w:lang w:bidi="hi-IN"/>
              </w:rPr>
              <w:t>rapproche</w:t>
            </w:r>
            <w:r w:rsidR="00186D25">
              <w:rPr>
                <w:lang w:bidi="hi-IN"/>
              </w:rPr>
              <w:t xml:space="preserve"> de son père puis le personnage</w:t>
            </w:r>
            <w:r>
              <w:rPr>
                <w:lang w:bidi="hi-IN"/>
              </w:rPr>
              <w:t xml:space="preserve"> comprend qu</w:t>
            </w:r>
            <w:r w:rsidR="004251F9">
              <w:rPr>
                <w:lang w:bidi="hi-IN"/>
              </w:rPr>
              <w:t>i était vraiment sa mère. Il a</w:t>
            </w:r>
            <w:r>
              <w:rPr>
                <w:lang w:bidi="hi-IN"/>
              </w:rPr>
              <w:t>vait idéalisé sa mère et diabolisé son père. Son évolution d’ado</w:t>
            </w:r>
            <w:r w:rsidR="00186D25">
              <w:rPr>
                <w:lang w:bidi="hi-IN"/>
              </w:rPr>
              <w:t>lescent</w:t>
            </w:r>
            <w:r w:rsidR="008D0206">
              <w:rPr>
                <w:lang w:bidi="hi-IN"/>
              </w:rPr>
              <w:t xml:space="preserve"> lui fait </w:t>
            </w:r>
            <w:r>
              <w:rPr>
                <w:lang w:bidi="hi-IN"/>
              </w:rPr>
              <w:t>voir les nuances</w:t>
            </w:r>
            <w:r w:rsidR="008D0206">
              <w:rPr>
                <w:lang w:bidi="hi-IN"/>
              </w:rPr>
              <w:t>.</w:t>
            </w:r>
          </w:p>
          <w:p w:rsidR="008B2B6F" w:rsidRDefault="00E84D2D" w:rsidP="00186D25">
            <w:pPr>
              <w:spacing w:after="0"/>
              <w:jc w:val="both"/>
              <w:rPr>
                <w:lang w:bidi="hi-IN"/>
              </w:rPr>
            </w:pPr>
            <w:r>
              <w:rPr>
                <w:lang w:bidi="hi-IN"/>
              </w:rPr>
              <w:t>Assurer les aspects matériels de la vie quotidienn</w:t>
            </w:r>
            <w:r w:rsidR="00E9313A">
              <w:rPr>
                <w:lang w:bidi="hi-IN"/>
              </w:rPr>
              <w:t>e est-</w:t>
            </w:r>
            <w:r w:rsidR="008D0206">
              <w:rPr>
                <w:lang w:bidi="hi-IN"/>
              </w:rPr>
              <w:t>ce</w:t>
            </w:r>
            <w:r w:rsidR="00E9313A">
              <w:rPr>
                <w:lang w:bidi="hi-IN"/>
              </w:rPr>
              <w:t xml:space="preserve"> suffisant pour définir le rôle du </w:t>
            </w:r>
            <w:r>
              <w:rPr>
                <w:lang w:bidi="hi-IN"/>
              </w:rPr>
              <w:t>père ? (</w:t>
            </w:r>
            <w:r w:rsidR="00E9313A">
              <w:rPr>
                <w:lang w:bidi="hi-IN"/>
              </w:rPr>
              <w:t>Question</w:t>
            </w:r>
            <w:r>
              <w:rPr>
                <w:lang w:bidi="hi-IN"/>
              </w:rPr>
              <w:t xml:space="preserve"> d</w:t>
            </w:r>
            <w:r w:rsidR="008D0206">
              <w:rPr>
                <w:lang w:bidi="hi-IN"/>
              </w:rPr>
              <w:t>e</w:t>
            </w:r>
            <w:r>
              <w:rPr>
                <w:lang w:bidi="hi-IN"/>
              </w:rPr>
              <w:t xml:space="preserve"> Raphaël)</w:t>
            </w:r>
          </w:p>
          <w:p w:rsidR="008B2B6F" w:rsidRDefault="00E84D2D" w:rsidP="00137804">
            <w:pPr>
              <w:spacing w:after="0"/>
              <w:jc w:val="both"/>
              <w:rPr>
                <w:lang w:bidi="hi-IN"/>
              </w:rPr>
            </w:pPr>
            <w:r>
              <w:rPr>
                <w:lang w:bidi="hi-IN"/>
              </w:rPr>
              <w:t xml:space="preserve">Etude des indices lexicaux qui montrent l’évolution du personnage : lorsqu’il découvre </w:t>
            </w:r>
            <w:r>
              <w:rPr>
                <w:lang w:bidi="hi-IN"/>
              </w:rPr>
              <w:lastRenderedPageBreak/>
              <w:t>la lettre de sa mère et qui elle était vraiment, Raphaël ne la nomme plus « maman » mais Fanny</w:t>
            </w:r>
            <w:r w:rsidR="00137804">
              <w:rPr>
                <w:lang w:bidi="hi-IN"/>
              </w:rPr>
              <w:t>.</w:t>
            </w:r>
          </w:p>
        </w:tc>
        <w:tc>
          <w:tcPr>
            <w:tcW w:w="3136" w:type="dxa"/>
          </w:tcPr>
          <w:p w:rsidR="00377E2B" w:rsidRDefault="00377E2B" w:rsidP="00186D25">
            <w:pPr>
              <w:spacing w:after="0"/>
              <w:jc w:val="both"/>
              <w:rPr>
                <w:lang w:bidi="hi-IN"/>
              </w:rPr>
            </w:pPr>
            <w:r>
              <w:rPr>
                <w:lang w:bidi="hi-IN"/>
              </w:rPr>
              <w:lastRenderedPageBreak/>
              <w:t>La place de l’enfant chez Rousseau et l’enfant dans Car boy</w:t>
            </w:r>
          </w:p>
          <w:p w:rsidR="004B703F" w:rsidRDefault="004B703F" w:rsidP="00186D25">
            <w:pPr>
              <w:spacing w:after="0"/>
              <w:jc w:val="both"/>
              <w:rPr>
                <w:lang w:bidi="hi-IN"/>
              </w:rPr>
            </w:pPr>
            <w:r>
              <w:rPr>
                <w:lang w:bidi="hi-IN"/>
              </w:rPr>
              <w:t>Modèles du père et de la mère</w:t>
            </w:r>
            <w:r w:rsidR="00E84D2D">
              <w:rPr>
                <w:lang w:bidi="hi-IN"/>
              </w:rPr>
              <w:t>, de la structure familiale (notamment p</w:t>
            </w:r>
            <w:r>
              <w:rPr>
                <w:lang w:bidi="hi-IN"/>
              </w:rPr>
              <w:t>our les ASSP et CAP petite enfance</w:t>
            </w:r>
            <w:r w:rsidR="00E84D2D">
              <w:rPr>
                <w:lang w:bidi="hi-IN"/>
              </w:rPr>
              <w:t>)</w:t>
            </w:r>
          </w:p>
          <w:p w:rsidR="004B703F" w:rsidRDefault="004B703F" w:rsidP="00186D25">
            <w:pPr>
              <w:spacing w:after="0"/>
              <w:jc w:val="both"/>
              <w:rPr>
                <w:lang w:bidi="hi-IN"/>
              </w:rPr>
            </w:pPr>
            <w:r>
              <w:rPr>
                <w:lang w:bidi="hi-IN"/>
              </w:rPr>
              <w:t>La casse</w:t>
            </w:r>
            <w:r w:rsidR="00E84D2D">
              <w:rPr>
                <w:lang w:bidi="hi-IN"/>
              </w:rPr>
              <w:t xml:space="preserve"> automobile</w:t>
            </w:r>
            <w:r>
              <w:rPr>
                <w:lang w:bidi="hi-IN"/>
              </w:rPr>
              <w:t>, métaphore</w:t>
            </w:r>
            <w:r w:rsidR="00E84D2D">
              <w:rPr>
                <w:lang w:bidi="hi-IN"/>
              </w:rPr>
              <w:t xml:space="preserve"> de </w:t>
            </w:r>
            <w:r>
              <w:rPr>
                <w:lang w:bidi="hi-IN"/>
              </w:rPr>
              <w:t xml:space="preserve"> l’état d’esprit de Raphael et de l’éclatement de la société (famille idéale dans une jolie maison et lui dans une famille éclatée</w:t>
            </w:r>
            <w:r w:rsidR="00E84D2D">
              <w:rPr>
                <w:lang w:bidi="hi-IN"/>
              </w:rPr>
              <w:t xml:space="preserve"> et dans un lieu déconstruit</w:t>
            </w:r>
            <w:r>
              <w:rPr>
                <w:lang w:bidi="hi-IN"/>
              </w:rPr>
              <w:t>)</w:t>
            </w:r>
          </w:p>
        </w:tc>
        <w:tc>
          <w:tcPr>
            <w:tcW w:w="3135" w:type="dxa"/>
          </w:tcPr>
          <w:p w:rsidR="00222656" w:rsidRDefault="00222656" w:rsidP="00186D25">
            <w:pPr>
              <w:spacing w:after="0"/>
              <w:jc w:val="both"/>
              <w:rPr>
                <w:lang w:bidi="hi-IN"/>
              </w:rPr>
            </w:pPr>
            <w:r>
              <w:rPr>
                <w:lang w:bidi="hi-IN"/>
              </w:rPr>
              <w:t>Peut-on se construire malgré un modèle parental déficient ?</w:t>
            </w:r>
            <w:r w:rsidR="008B2B6F">
              <w:rPr>
                <w:lang w:bidi="hi-IN"/>
              </w:rPr>
              <w:t xml:space="preserve"> p72</w:t>
            </w:r>
          </w:p>
          <w:p w:rsidR="00E63341" w:rsidRDefault="00E63341" w:rsidP="00186D25">
            <w:pPr>
              <w:spacing w:after="0"/>
              <w:jc w:val="both"/>
              <w:rPr>
                <w:lang w:bidi="hi-IN"/>
              </w:rPr>
            </w:pPr>
            <w:r>
              <w:rPr>
                <w:lang w:bidi="hi-IN"/>
              </w:rPr>
              <w:t>Insister sur la résilience, sur l’évolution positive</w:t>
            </w:r>
          </w:p>
          <w:p w:rsidR="00377E2B" w:rsidRDefault="00377E2B" w:rsidP="00186D25">
            <w:pPr>
              <w:spacing w:after="0"/>
              <w:jc w:val="both"/>
              <w:rPr>
                <w:lang w:bidi="hi-IN"/>
              </w:rPr>
            </w:pPr>
            <w:r>
              <w:rPr>
                <w:lang w:bidi="hi-IN"/>
              </w:rPr>
              <w:t>Les éléments valables pour la seconde peuvent être repris en terminale</w:t>
            </w:r>
          </w:p>
          <w:p w:rsidR="004B703F" w:rsidRDefault="004B703F" w:rsidP="00186D25">
            <w:pPr>
              <w:spacing w:after="0"/>
              <w:jc w:val="both"/>
              <w:rPr>
                <w:lang w:bidi="hi-IN"/>
              </w:rPr>
            </w:pPr>
            <w:r>
              <w:rPr>
                <w:lang w:bidi="hi-IN"/>
              </w:rPr>
              <w:t>La casse, métaphore</w:t>
            </w:r>
            <w:r w:rsidR="00137804">
              <w:rPr>
                <w:lang w:bidi="hi-IN"/>
              </w:rPr>
              <w:t xml:space="preserve"> de</w:t>
            </w:r>
            <w:r>
              <w:rPr>
                <w:lang w:bidi="hi-IN"/>
              </w:rPr>
              <w:t xml:space="preserve"> l’état d’esprit de Raphael et de l’éclatement de la société (famille idéale dans une jolie maison et lui dans une famille éclatée)</w:t>
            </w:r>
          </w:p>
        </w:tc>
        <w:tc>
          <w:tcPr>
            <w:tcW w:w="3136" w:type="dxa"/>
          </w:tcPr>
          <w:p w:rsidR="00222656" w:rsidRPr="00E84D2D" w:rsidRDefault="00E84D2D" w:rsidP="00186D25">
            <w:pPr>
              <w:spacing w:after="0"/>
              <w:jc w:val="both"/>
              <w:rPr>
                <w:u w:val="single"/>
                <w:lang w:bidi="hi-IN"/>
              </w:rPr>
            </w:pPr>
            <w:r w:rsidRPr="00E84D2D">
              <w:rPr>
                <w:u w:val="single"/>
                <w:lang w:bidi="hi-IN"/>
              </w:rPr>
              <w:t>HDA</w:t>
            </w:r>
          </w:p>
          <w:p w:rsidR="00E84D2D" w:rsidRDefault="001B45AF" w:rsidP="00186D25">
            <w:pPr>
              <w:spacing w:after="0"/>
              <w:jc w:val="both"/>
              <w:rPr>
                <w:lang w:bidi="hi-IN"/>
              </w:rPr>
            </w:pPr>
            <w:r>
              <w:rPr>
                <w:lang w:bidi="hi-IN"/>
              </w:rPr>
              <w:t>Ben</w:t>
            </w:r>
          </w:p>
          <w:p w:rsidR="001B45AF" w:rsidRDefault="001B45AF" w:rsidP="00186D25">
            <w:pPr>
              <w:spacing w:after="0"/>
              <w:jc w:val="both"/>
              <w:rPr>
                <w:lang w:bidi="hi-IN"/>
              </w:rPr>
            </w:pPr>
            <w:r>
              <w:rPr>
                <w:lang w:bidi="hi-IN"/>
              </w:rPr>
              <w:t xml:space="preserve">Installations protectrices </w:t>
            </w:r>
            <w:proofErr w:type="spellStart"/>
            <w:r>
              <w:rPr>
                <w:lang w:bidi="hi-IN"/>
              </w:rPr>
              <w:t>Kawamata</w:t>
            </w:r>
            <w:proofErr w:type="spellEnd"/>
          </w:p>
          <w:p w:rsidR="001B45AF" w:rsidRDefault="001B45AF" w:rsidP="00186D25">
            <w:pPr>
              <w:spacing w:after="0"/>
              <w:jc w:val="both"/>
              <w:rPr>
                <w:lang w:bidi="hi-IN"/>
              </w:rPr>
            </w:pPr>
            <w:r>
              <w:rPr>
                <w:lang w:bidi="hi-IN"/>
              </w:rPr>
              <w:t>Tour d’Arman</w:t>
            </w:r>
          </w:p>
          <w:p w:rsidR="00D65233" w:rsidRDefault="00E84D2D" w:rsidP="00186D25">
            <w:pPr>
              <w:spacing w:after="0"/>
              <w:jc w:val="both"/>
              <w:rPr>
                <w:lang w:bidi="hi-IN"/>
              </w:rPr>
            </w:pPr>
            <w:r>
              <w:rPr>
                <w:lang w:bidi="hi-IN"/>
              </w:rPr>
              <w:t>Demander aux élèves de p</w:t>
            </w:r>
            <w:r w:rsidR="00D65233">
              <w:rPr>
                <w:lang w:bidi="hi-IN"/>
              </w:rPr>
              <w:t>roposer une bande-son à partir de trois moments de l’histoire</w:t>
            </w:r>
          </w:p>
          <w:p w:rsidR="00D65233" w:rsidRDefault="00D65233" w:rsidP="00186D25">
            <w:pPr>
              <w:spacing w:after="0"/>
              <w:jc w:val="both"/>
              <w:rPr>
                <w:lang w:bidi="hi-IN"/>
              </w:rPr>
            </w:pPr>
          </w:p>
        </w:tc>
      </w:tr>
      <w:tr w:rsidR="00222656" w:rsidTr="00F1157A">
        <w:tc>
          <w:tcPr>
            <w:tcW w:w="1741" w:type="dxa"/>
          </w:tcPr>
          <w:p w:rsidR="00222656" w:rsidRPr="00186D25" w:rsidRDefault="00F1157A" w:rsidP="00186D25">
            <w:pPr>
              <w:spacing w:after="0"/>
              <w:jc w:val="both"/>
              <w:rPr>
                <w:b/>
                <w:lang w:bidi="hi-IN"/>
              </w:rPr>
            </w:pPr>
            <w:r w:rsidRPr="00186D25">
              <w:rPr>
                <w:b/>
                <w:lang w:bidi="hi-IN"/>
              </w:rPr>
              <w:lastRenderedPageBreak/>
              <w:t>Les porteurs</w:t>
            </w:r>
          </w:p>
        </w:tc>
        <w:tc>
          <w:tcPr>
            <w:tcW w:w="3135" w:type="dxa"/>
          </w:tcPr>
          <w:p w:rsidR="00222656" w:rsidRDefault="00F1157A" w:rsidP="00186D25">
            <w:pPr>
              <w:spacing w:after="0"/>
              <w:jc w:val="both"/>
              <w:rPr>
                <w:lang w:bidi="hi-IN"/>
              </w:rPr>
            </w:pPr>
            <w:r>
              <w:rPr>
                <w:lang w:bidi="hi-IN"/>
              </w:rPr>
              <w:t>Travail sur les indices grammaticaux</w:t>
            </w:r>
          </w:p>
          <w:p w:rsidR="00377E2B" w:rsidRDefault="00377E2B" w:rsidP="00137804">
            <w:pPr>
              <w:spacing w:after="0"/>
              <w:rPr>
                <w:lang w:bidi="hi-IN"/>
              </w:rPr>
            </w:pPr>
            <w:r w:rsidRPr="00E9313A">
              <w:rPr>
                <w:u w:val="single"/>
                <w:lang w:bidi="hi-IN"/>
              </w:rPr>
              <w:t>Construction de l’info</w:t>
            </w:r>
            <w:r w:rsidR="00E9313A" w:rsidRPr="00E9313A">
              <w:rPr>
                <w:u w:val="single"/>
                <w:lang w:bidi="hi-IN"/>
              </w:rPr>
              <w:t>rmation</w:t>
            </w:r>
            <w:r w:rsidR="00137804">
              <w:rPr>
                <w:lang w:bidi="hi-IN"/>
              </w:rPr>
              <w:t> : elle es</w:t>
            </w:r>
            <w:r>
              <w:rPr>
                <w:lang w:bidi="hi-IN"/>
              </w:rPr>
              <w:t>t très contrôlée dans le roman</w:t>
            </w:r>
          </w:p>
        </w:tc>
        <w:tc>
          <w:tcPr>
            <w:tcW w:w="3136" w:type="dxa"/>
          </w:tcPr>
          <w:p w:rsidR="00222656" w:rsidRDefault="00F1157A" w:rsidP="00186D25">
            <w:pPr>
              <w:spacing w:after="0"/>
              <w:jc w:val="both"/>
              <w:rPr>
                <w:lang w:bidi="hi-IN"/>
              </w:rPr>
            </w:pPr>
            <w:r>
              <w:rPr>
                <w:lang w:bidi="hi-IN"/>
              </w:rPr>
              <w:t>Travail sur les indices grammaticaux</w:t>
            </w:r>
          </w:p>
          <w:p w:rsidR="00E9313A" w:rsidRDefault="00E9313A" w:rsidP="00E9313A">
            <w:pPr>
              <w:spacing w:after="0"/>
              <w:jc w:val="both"/>
              <w:rPr>
                <w:lang w:bidi="hi-IN"/>
              </w:rPr>
            </w:pPr>
            <w:r>
              <w:rPr>
                <w:lang w:bidi="hi-IN"/>
              </w:rPr>
              <w:t>L'homme face aux avancées scientifiques et techniques</w:t>
            </w:r>
          </w:p>
          <w:p w:rsidR="00E9313A" w:rsidRDefault="00E9313A" w:rsidP="00E9313A">
            <w:pPr>
              <w:spacing w:after="0"/>
              <w:jc w:val="both"/>
              <w:rPr>
                <w:lang w:bidi="hi-IN"/>
              </w:rPr>
            </w:pPr>
          </w:p>
          <w:p w:rsidR="00A64902" w:rsidRDefault="00A64902" w:rsidP="00E9313A">
            <w:pPr>
              <w:spacing w:after="0"/>
              <w:jc w:val="both"/>
              <w:rPr>
                <w:lang w:bidi="hi-IN"/>
              </w:rPr>
            </w:pPr>
            <w:r w:rsidRPr="00E9313A">
              <w:rPr>
                <w:u w:val="single"/>
                <w:lang w:bidi="hi-IN"/>
              </w:rPr>
              <w:t>Références filmiques</w:t>
            </w:r>
            <w:r w:rsidR="00E9313A">
              <w:rPr>
                <w:lang w:bidi="hi-IN"/>
              </w:rPr>
              <w:t> </w:t>
            </w:r>
          </w:p>
          <w:p w:rsidR="00A64902" w:rsidRDefault="00E9313A" w:rsidP="00186D25">
            <w:pPr>
              <w:spacing w:after="0"/>
              <w:jc w:val="both"/>
              <w:rPr>
                <w:lang w:bidi="hi-IN"/>
              </w:rPr>
            </w:pPr>
            <w:r>
              <w:rPr>
                <w:lang w:bidi="hi-IN"/>
              </w:rPr>
              <w:t xml:space="preserve">The </w:t>
            </w:r>
            <w:proofErr w:type="spellStart"/>
            <w:r>
              <w:rPr>
                <w:lang w:bidi="hi-IN"/>
              </w:rPr>
              <w:t>island</w:t>
            </w:r>
            <w:proofErr w:type="spellEnd"/>
            <w:r>
              <w:rPr>
                <w:lang w:bidi="hi-IN"/>
              </w:rPr>
              <w:t>, B</w:t>
            </w:r>
            <w:r w:rsidR="00A64902">
              <w:rPr>
                <w:lang w:bidi="hi-IN"/>
              </w:rPr>
              <w:t xml:space="preserve">ienvenue à </w:t>
            </w:r>
            <w:proofErr w:type="spellStart"/>
            <w:r w:rsidR="00A64902">
              <w:rPr>
                <w:lang w:bidi="hi-IN"/>
              </w:rPr>
              <w:t>Gattaca</w:t>
            </w:r>
            <w:proofErr w:type="spellEnd"/>
          </w:p>
          <w:p w:rsidR="00E9313A" w:rsidRDefault="00E9313A" w:rsidP="00186D25">
            <w:pPr>
              <w:spacing w:after="0"/>
              <w:jc w:val="both"/>
              <w:rPr>
                <w:lang w:bidi="hi-IN"/>
              </w:rPr>
            </w:pPr>
          </w:p>
          <w:p w:rsidR="00E9313A" w:rsidRPr="00E9313A" w:rsidRDefault="00E9313A" w:rsidP="00186D25">
            <w:pPr>
              <w:spacing w:after="0"/>
              <w:jc w:val="both"/>
              <w:rPr>
                <w:u w:val="single"/>
                <w:lang w:bidi="hi-IN"/>
              </w:rPr>
            </w:pPr>
            <w:r w:rsidRPr="00E9313A">
              <w:rPr>
                <w:u w:val="single"/>
                <w:lang w:bidi="hi-IN"/>
              </w:rPr>
              <w:t>Et références aux actualités</w:t>
            </w:r>
          </w:p>
          <w:p w:rsidR="009E00D0" w:rsidRDefault="00137804" w:rsidP="00186D25">
            <w:pPr>
              <w:spacing w:after="0"/>
              <w:jc w:val="both"/>
              <w:rPr>
                <w:lang w:bidi="hi-IN"/>
              </w:rPr>
            </w:pPr>
            <w:r>
              <w:rPr>
                <w:lang w:bidi="hi-IN"/>
              </w:rPr>
              <w:t xml:space="preserve">Les cliniques pour choisir </w:t>
            </w:r>
            <w:r w:rsidR="00A64902">
              <w:rPr>
                <w:lang w:bidi="hi-IN"/>
              </w:rPr>
              <w:t>le</w:t>
            </w:r>
            <w:r>
              <w:rPr>
                <w:lang w:bidi="hi-IN"/>
              </w:rPr>
              <w:t>s caractéristiques d’un enfant, le</w:t>
            </w:r>
            <w:r w:rsidR="00A64902">
              <w:rPr>
                <w:lang w:bidi="hi-IN"/>
              </w:rPr>
              <w:t xml:space="preserve"> greffé de peau à 95%, la brebis Dolly, le cœur artificiel </w:t>
            </w:r>
            <w:r w:rsidR="00B1261C">
              <w:rPr>
                <w:lang w:bidi="hi-IN"/>
              </w:rPr>
              <w:t>et les dérives : trafic d’organes, l’éthique, Dolly non comestible</w:t>
            </w:r>
          </w:p>
          <w:p w:rsidR="009E00D0" w:rsidRPr="009E00D0" w:rsidRDefault="009E00D0" w:rsidP="009E00D0">
            <w:pPr>
              <w:rPr>
                <w:lang w:bidi="hi-IN"/>
              </w:rPr>
            </w:pPr>
          </w:p>
          <w:p w:rsidR="009E00D0" w:rsidRPr="009E00D0" w:rsidRDefault="009E00D0" w:rsidP="009E00D0">
            <w:pPr>
              <w:rPr>
                <w:lang w:bidi="hi-IN"/>
              </w:rPr>
            </w:pPr>
          </w:p>
          <w:p w:rsidR="009E00D0" w:rsidRPr="009E00D0" w:rsidRDefault="009E00D0" w:rsidP="009E00D0">
            <w:pPr>
              <w:rPr>
                <w:lang w:bidi="hi-IN"/>
              </w:rPr>
            </w:pPr>
          </w:p>
          <w:p w:rsidR="009E00D0" w:rsidRPr="009E00D0" w:rsidRDefault="009E00D0" w:rsidP="009E00D0">
            <w:pPr>
              <w:rPr>
                <w:lang w:bidi="hi-IN"/>
              </w:rPr>
            </w:pPr>
          </w:p>
          <w:p w:rsidR="00A64902" w:rsidRPr="009E00D0" w:rsidRDefault="00A64902" w:rsidP="009E00D0">
            <w:pPr>
              <w:jc w:val="center"/>
              <w:rPr>
                <w:lang w:bidi="hi-IN"/>
              </w:rPr>
            </w:pPr>
          </w:p>
        </w:tc>
        <w:tc>
          <w:tcPr>
            <w:tcW w:w="3135" w:type="dxa"/>
          </w:tcPr>
          <w:p w:rsidR="00222656" w:rsidRPr="006236AF" w:rsidRDefault="00F1157A" w:rsidP="00186D25">
            <w:pPr>
              <w:spacing w:after="0"/>
              <w:jc w:val="both"/>
              <w:rPr>
                <w:lang w:bidi="hi-IN"/>
              </w:rPr>
            </w:pPr>
            <w:r w:rsidRPr="006236AF">
              <w:rPr>
                <w:lang w:bidi="hi-IN"/>
              </w:rPr>
              <w:t>Travail sur la focalisation, statut du narrateur, utilisation des temps. Travail sur les indices grammaticaux</w:t>
            </w:r>
          </w:p>
          <w:p w:rsidR="00F1157A" w:rsidRPr="006236AF" w:rsidRDefault="00E9313A" w:rsidP="00186D25">
            <w:pPr>
              <w:spacing w:after="0"/>
              <w:jc w:val="both"/>
              <w:rPr>
                <w:lang w:bidi="hi-IN"/>
              </w:rPr>
            </w:pPr>
            <w:r w:rsidRPr="006236AF">
              <w:rPr>
                <w:lang w:bidi="hi-IN"/>
              </w:rPr>
              <w:t>P211 le passage sur l’épilation</w:t>
            </w:r>
          </w:p>
          <w:p w:rsidR="00F1157A" w:rsidRPr="006236AF" w:rsidRDefault="00F1157A" w:rsidP="00186D25">
            <w:pPr>
              <w:spacing w:after="0"/>
              <w:jc w:val="both"/>
              <w:rPr>
                <w:lang w:bidi="hi-IN"/>
              </w:rPr>
            </w:pPr>
            <w:r w:rsidRPr="006236AF">
              <w:rPr>
                <w:lang w:bidi="hi-IN"/>
              </w:rPr>
              <w:t>Qu’est-ce qui fait une femme ou un homme ?</w:t>
            </w:r>
          </w:p>
          <w:p w:rsidR="005735B7" w:rsidRPr="006236AF" w:rsidRDefault="005735B7" w:rsidP="00186D25">
            <w:pPr>
              <w:spacing w:after="0"/>
              <w:jc w:val="both"/>
              <w:rPr>
                <w:lang w:bidi="hi-IN"/>
              </w:rPr>
            </w:pPr>
            <w:r w:rsidRPr="006236AF">
              <w:rPr>
                <w:lang w:bidi="hi-IN"/>
              </w:rPr>
              <w:t>P252/253 stéréotypes</w:t>
            </w:r>
          </w:p>
          <w:p w:rsidR="005735B7" w:rsidRPr="006236AF" w:rsidRDefault="005735B7" w:rsidP="00186D25">
            <w:pPr>
              <w:spacing w:after="0"/>
              <w:jc w:val="both"/>
              <w:rPr>
                <w:lang w:bidi="hi-IN"/>
              </w:rPr>
            </w:pPr>
            <w:r w:rsidRPr="006236AF">
              <w:rPr>
                <w:lang w:bidi="hi-IN"/>
              </w:rPr>
              <w:t>P255/</w:t>
            </w:r>
            <w:r w:rsidR="00E9313A" w:rsidRPr="006236AF">
              <w:rPr>
                <w:lang w:bidi="hi-IN"/>
              </w:rPr>
              <w:t>264 hésitation masculin féminin + p</w:t>
            </w:r>
            <w:r w:rsidRPr="006236AF">
              <w:rPr>
                <w:lang w:bidi="hi-IN"/>
              </w:rPr>
              <w:t>281/284</w:t>
            </w:r>
            <w:r w:rsidR="00B52935" w:rsidRPr="006236AF">
              <w:rPr>
                <w:lang w:bidi="hi-IN"/>
              </w:rPr>
              <w:t xml:space="preserve"> étude grammaticale (accords des participes passés qui changent)</w:t>
            </w:r>
          </w:p>
          <w:p w:rsidR="005735B7" w:rsidRPr="006236AF" w:rsidRDefault="005735B7" w:rsidP="00186D25">
            <w:pPr>
              <w:spacing w:after="0"/>
              <w:jc w:val="both"/>
              <w:rPr>
                <w:lang w:bidi="hi-IN"/>
              </w:rPr>
            </w:pPr>
            <w:r w:rsidRPr="006236AF">
              <w:rPr>
                <w:lang w:bidi="hi-IN"/>
              </w:rPr>
              <w:t xml:space="preserve">P86/93 </w:t>
            </w:r>
            <w:r w:rsidR="00E9313A" w:rsidRPr="006236AF">
              <w:rPr>
                <w:lang w:bidi="hi-IN"/>
              </w:rPr>
              <w:t xml:space="preserve">la transformation </w:t>
            </w:r>
          </w:p>
          <w:p w:rsidR="005735B7" w:rsidRPr="006236AF" w:rsidRDefault="005735B7" w:rsidP="00186D25">
            <w:pPr>
              <w:spacing w:after="0"/>
              <w:jc w:val="both"/>
              <w:rPr>
                <w:lang w:bidi="hi-IN"/>
              </w:rPr>
            </w:pPr>
            <w:r w:rsidRPr="006236AF">
              <w:rPr>
                <w:lang w:bidi="hi-IN"/>
              </w:rPr>
              <w:t>P171/176 implication dans la vie quotidienne</w:t>
            </w:r>
          </w:p>
          <w:p w:rsidR="005735B7" w:rsidRPr="006236AF" w:rsidRDefault="005735B7" w:rsidP="00186D25">
            <w:pPr>
              <w:spacing w:after="0"/>
              <w:jc w:val="both"/>
              <w:rPr>
                <w:lang w:bidi="hi-IN"/>
              </w:rPr>
            </w:pPr>
            <w:r w:rsidRPr="006236AF">
              <w:rPr>
                <w:u w:val="single"/>
                <w:lang w:bidi="hi-IN"/>
              </w:rPr>
              <w:t>L’homme dans son rapport au monde</w:t>
            </w:r>
            <w:r w:rsidRPr="006236AF">
              <w:rPr>
                <w:lang w:bidi="hi-IN"/>
              </w:rPr>
              <w:t> </w:t>
            </w:r>
            <w:r w:rsidR="00377E2B" w:rsidRPr="006236AF">
              <w:rPr>
                <w:lang w:bidi="hi-IN"/>
              </w:rPr>
              <w:t>: opposition</w:t>
            </w:r>
            <w:r w:rsidRPr="006236AF">
              <w:rPr>
                <w:lang w:bidi="hi-IN"/>
              </w:rPr>
              <w:t xml:space="preserve"> entre naturalisme et sciences/rapport à l’argent, vente d’ovules</w:t>
            </w:r>
          </w:p>
          <w:p w:rsidR="005735B7" w:rsidRPr="006236AF" w:rsidRDefault="004D469C" w:rsidP="00186D25">
            <w:pPr>
              <w:spacing w:after="0"/>
              <w:jc w:val="both"/>
              <w:rPr>
                <w:lang w:bidi="hi-IN"/>
              </w:rPr>
            </w:pPr>
            <w:r w:rsidRPr="006236AF">
              <w:rPr>
                <w:lang w:bidi="hi-IN"/>
              </w:rPr>
              <w:t xml:space="preserve">EMC </w:t>
            </w:r>
            <w:r w:rsidR="005735B7" w:rsidRPr="006236AF">
              <w:rPr>
                <w:lang w:bidi="hi-IN"/>
              </w:rPr>
              <w:t>Débat sur la bioéthique</w:t>
            </w:r>
            <w:r w:rsidR="00E9313A" w:rsidRPr="006236AF">
              <w:rPr>
                <w:lang w:bidi="hi-IN"/>
              </w:rPr>
              <w:t> : avantages</w:t>
            </w:r>
            <w:r w:rsidR="005735B7" w:rsidRPr="006236AF">
              <w:rPr>
                <w:lang w:bidi="hi-IN"/>
              </w:rPr>
              <w:t xml:space="preserve"> et dérives </w:t>
            </w:r>
          </w:p>
          <w:p w:rsidR="00377E2B" w:rsidRPr="006236AF" w:rsidRDefault="00377E2B" w:rsidP="00186D25">
            <w:pPr>
              <w:spacing w:after="0"/>
              <w:jc w:val="both"/>
              <w:rPr>
                <w:lang w:bidi="hi-IN"/>
              </w:rPr>
            </w:pPr>
            <w:r w:rsidRPr="006236AF">
              <w:rPr>
                <w:lang w:bidi="hi-IN"/>
              </w:rPr>
              <w:t>Surveillance des médias /1984</w:t>
            </w:r>
          </w:p>
          <w:p w:rsidR="009E00D0" w:rsidRPr="006236AF" w:rsidRDefault="009E00D0" w:rsidP="00186D25">
            <w:pPr>
              <w:spacing w:after="0"/>
              <w:jc w:val="both"/>
              <w:rPr>
                <w:lang w:bidi="hi-IN"/>
              </w:rPr>
            </w:pPr>
          </w:p>
          <w:p w:rsidR="009E00D0" w:rsidRPr="006236AF" w:rsidRDefault="009E00D0" w:rsidP="00186D25">
            <w:pPr>
              <w:spacing w:after="0"/>
              <w:jc w:val="both"/>
              <w:rPr>
                <w:lang w:bidi="hi-IN"/>
              </w:rPr>
            </w:pPr>
          </w:p>
          <w:p w:rsidR="009E00D0" w:rsidRPr="006236AF" w:rsidRDefault="009E00D0" w:rsidP="00186D25">
            <w:pPr>
              <w:spacing w:after="0"/>
              <w:jc w:val="both"/>
              <w:rPr>
                <w:lang w:bidi="hi-IN"/>
              </w:rPr>
            </w:pPr>
          </w:p>
          <w:p w:rsidR="009E00D0" w:rsidRPr="006236AF" w:rsidRDefault="009E00D0" w:rsidP="00186D25">
            <w:pPr>
              <w:spacing w:after="0"/>
              <w:jc w:val="both"/>
              <w:rPr>
                <w:lang w:bidi="hi-IN"/>
              </w:rPr>
            </w:pPr>
          </w:p>
        </w:tc>
        <w:tc>
          <w:tcPr>
            <w:tcW w:w="3136" w:type="dxa"/>
          </w:tcPr>
          <w:p w:rsidR="00222656" w:rsidRPr="006236AF" w:rsidRDefault="00F1157A" w:rsidP="00186D25">
            <w:pPr>
              <w:spacing w:after="0"/>
              <w:jc w:val="both"/>
              <w:rPr>
                <w:lang w:bidi="hi-IN"/>
              </w:rPr>
            </w:pPr>
            <w:proofErr w:type="spellStart"/>
            <w:r w:rsidRPr="006236AF">
              <w:rPr>
                <w:lang w:bidi="hi-IN"/>
              </w:rPr>
              <w:t>Buzzons</w:t>
            </w:r>
            <w:proofErr w:type="spellEnd"/>
            <w:r w:rsidRPr="006236AF">
              <w:rPr>
                <w:lang w:bidi="hi-IN"/>
              </w:rPr>
              <w:t xml:space="preserve"> contre le sexisme (concours vidéo) théorie du genre</w:t>
            </w:r>
          </w:p>
          <w:p w:rsidR="00F1157A" w:rsidRPr="006236AF" w:rsidRDefault="00F1157A" w:rsidP="00186D25">
            <w:pPr>
              <w:spacing w:after="0"/>
              <w:jc w:val="both"/>
              <w:rPr>
                <w:lang w:bidi="hi-IN"/>
              </w:rPr>
            </w:pPr>
            <w:r w:rsidRPr="006236AF">
              <w:rPr>
                <w:lang w:bidi="hi-IN"/>
              </w:rPr>
              <w:t>Qu’est-ce qui fait une femme ou un homme ?</w:t>
            </w:r>
          </w:p>
          <w:p w:rsidR="00C96693" w:rsidRPr="006236AF" w:rsidRDefault="00C96693" w:rsidP="00186D25">
            <w:pPr>
              <w:spacing w:after="0"/>
              <w:jc w:val="both"/>
              <w:rPr>
                <w:lang w:bidi="hi-IN"/>
              </w:rPr>
            </w:pPr>
          </w:p>
          <w:p w:rsidR="00C96693" w:rsidRPr="006236AF" w:rsidRDefault="00C96693" w:rsidP="00186D25">
            <w:pPr>
              <w:spacing w:after="0"/>
              <w:jc w:val="both"/>
              <w:rPr>
                <w:lang w:bidi="hi-IN"/>
              </w:rPr>
            </w:pPr>
            <w:r w:rsidRPr="006236AF">
              <w:rPr>
                <w:u w:val="single"/>
                <w:lang w:bidi="hi-IN"/>
              </w:rPr>
              <w:t>Références filmiques</w:t>
            </w:r>
            <w:r w:rsidRPr="006236AF">
              <w:rPr>
                <w:lang w:bidi="hi-IN"/>
              </w:rPr>
              <w:t xml:space="preserve"> : </w:t>
            </w:r>
          </w:p>
          <w:p w:rsidR="00C96693" w:rsidRPr="006236AF" w:rsidRDefault="00BF38DF" w:rsidP="00186D25">
            <w:pPr>
              <w:spacing w:after="0"/>
              <w:jc w:val="both"/>
              <w:rPr>
                <w:lang w:bidi="hi-IN"/>
              </w:rPr>
            </w:pPr>
            <w:r w:rsidRPr="006236AF">
              <w:rPr>
                <w:lang w:bidi="hi-IN"/>
              </w:rPr>
              <w:t>T</w:t>
            </w:r>
            <w:r w:rsidR="00E9313A" w:rsidRPr="006236AF">
              <w:rPr>
                <w:lang w:bidi="hi-IN"/>
              </w:rPr>
              <w:t>he Island, B</w:t>
            </w:r>
            <w:r w:rsidR="00C96693" w:rsidRPr="006236AF">
              <w:rPr>
                <w:lang w:bidi="hi-IN"/>
              </w:rPr>
              <w:t xml:space="preserve">ienvenue à </w:t>
            </w:r>
            <w:proofErr w:type="spellStart"/>
            <w:r w:rsidR="00C96693" w:rsidRPr="006236AF">
              <w:rPr>
                <w:lang w:bidi="hi-IN"/>
              </w:rPr>
              <w:t>Gattaca</w:t>
            </w:r>
            <w:proofErr w:type="spellEnd"/>
          </w:p>
          <w:p w:rsidR="00A64902" w:rsidRPr="006236AF" w:rsidRDefault="00E9313A" w:rsidP="00186D25">
            <w:pPr>
              <w:spacing w:after="0"/>
              <w:jc w:val="both"/>
              <w:rPr>
                <w:lang w:bidi="hi-IN"/>
              </w:rPr>
            </w:pPr>
            <w:r w:rsidRPr="006236AF">
              <w:rPr>
                <w:lang w:bidi="hi-IN"/>
              </w:rPr>
              <w:t>En AP</w:t>
            </w:r>
            <w:r w:rsidR="00A64902" w:rsidRPr="006236AF">
              <w:rPr>
                <w:lang w:bidi="hi-IN"/>
              </w:rPr>
              <w:t xml:space="preserve">, </w:t>
            </w:r>
            <w:r w:rsidR="00A64902" w:rsidRPr="006236AF">
              <w:rPr>
                <w:i/>
                <w:lang w:bidi="hi-IN"/>
              </w:rPr>
              <w:t>la servante écarlate</w:t>
            </w:r>
            <w:r w:rsidR="00A64902" w:rsidRPr="006236AF">
              <w:rPr>
                <w:lang w:bidi="hi-IN"/>
              </w:rPr>
              <w:t xml:space="preserve"> (roman et adaptation en série)</w:t>
            </w:r>
          </w:p>
        </w:tc>
      </w:tr>
      <w:tr w:rsidR="00222656" w:rsidTr="00D213BB">
        <w:tc>
          <w:tcPr>
            <w:tcW w:w="1741" w:type="dxa"/>
          </w:tcPr>
          <w:p w:rsidR="00222656" w:rsidRPr="00186D25" w:rsidRDefault="00B52935" w:rsidP="00186D25">
            <w:pPr>
              <w:spacing w:after="0"/>
              <w:jc w:val="both"/>
              <w:rPr>
                <w:b/>
                <w:lang w:bidi="hi-IN"/>
              </w:rPr>
            </w:pPr>
            <w:r w:rsidRPr="00186D25">
              <w:rPr>
                <w:b/>
                <w:lang w:bidi="hi-IN"/>
              </w:rPr>
              <w:t xml:space="preserve">Stabat </w:t>
            </w:r>
            <w:proofErr w:type="spellStart"/>
            <w:r w:rsidRPr="00186D25">
              <w:rPr>
                <w:b/>
                <w:lang w:bidi="hi-IN"/>
              </w:rPr>
              <w:t>murder</w:t>
            </w:r>
            <w:proofErr w:type="spellEnd"/>
          </w:p>
        </w:tc>
        <w:tc>
          <w:tcPr>
            <w:tcW w:w="3135" w:type="dxa"/>
          </w:tcPr>
          <w:p w:rsidR="00222656" w:rsidRDefault="00B52935" w:rsidP="00186D25">
            <w:pPr>
              <w:spacing w:after="0"/>
              <w:jc w:val="both"/>
              <w:rPr>
                <w:lang w:bidi="hi-IN"/>
              </w:rPr>
            </w:pPr>
            <w:r w:rsidRPr="00E9313A">
              <w:rPr>
                <w:u w:val="single"/>
                <w:lang w:bidi="hi-IN"/>
              </w:rPr>
              <w:t>Des goûts et des couleurs</w:t>
            </w:r>
            <w:r>
              <w:rPr>
                <w:lang w:bidi="hi-IN"/>
              </w:rPr>
              <w:t xml:space="preserve"> : la </w:t>
            </w:r>
            <w:r w:rsidR="00BF38DF" w:rsidRPr="006236AF">
              <w:rPr>
                <w:lang w:bidi="hi-IN"/>
              </w:rPr>
              <w:t>musique de C</w:t>
            </w:r>
            <w:r w:rsidRPr="006236AF">
              <w:rPr>
                <w:lang w:bidi="hi-IN"/>
              </w:rPr>
              <w:t>armina</w:t>
            </w:r>
            <w:r w:rsidR="00BF38DF" w:rsidRPr="006236AF">
              <w:rPr>
                <w:lang w:bidi="hi-IN"/>
              </w:rPr>
              <w:t xml:space="preserve"> </w:t>
            </w:r>
            <w:proofErr w:type="spellStart"/>
            <w:r w:rsidR="00BF38DF" w:rsidRPr="006236AF">
              <w:rPr>
                <w:lang w:bidi="hi-IN"/>
              </w:rPr>
              <w:t>B</w:t>
            </w:r>
            <w:r w:rsidR="00E9313A" w:rsidRPr="006236AF">
              <w:rPr>
                <w:lang w:bidi="hi-IN"/>
              </w:rPr>
              <w:t>urana</w:t>
            </w:r>
            <w:proofErr w:type="spellEnd"/>
            <w:r>
              <w:rPr>
                <w:lang w:bidi="hi-IN"/>
              </w:rPr>
              <w:t>…à lady Gaga</w:t>
            </w:r>
          </w:p>
          <w:p w:rsidR="00B52935" w:rsidRDefault="00B52935" w:rsidP="00186D25">
            <w:pPr>
              <w:spacing w:after="0"/>
              <w:jc w:val="both"/>
              <w:rPr>
                <w:lang w:bidi="hi-IN"/>
              </w:rPr>
            </w:pPr>
            <w:r>
              <w:rPr>
                <w:lang w:bidi="hi-IN"/>
              </w:rPr>
              <w:lastRenderedPageBreak/>
              <w:t>La musique classique est-elle une m</w:t>
            </w:r>
            <w:r w:rsidR="00E9313A">
              <w:rPr>
                <w:lang w:bidi="hi-IN"/>
              </w:rPr>
              <w:t>usique démodée ? ex lancement par un extrait du film</w:t>
            </w:r>
            <w:r w:rsidR="006236AF">
              <w:rPr>
                <w:lang w:bidi="hi-IN"/>
              </w:rPr>
              <w:t xml:space="preserve"> </w:t>
            </w:r>
            <w:r w:rsidRPr="00E9313A">
              <w:rPr>
                <w:i/>
                <w:lang w:bidi="hi-IN"/>
              </w:rPr>
              <w:t>Intouchables</w:t>
            </w:r>
          </w:p>
          <w:p w:rsidR="00D213BB" w:rsidRDefault="00D213BB" w:rsidP="00186D25">
            <w:pPr>
              <w:spacing w:after="0"/>
              <w:jc w:val="both"/>
              <w:rPr>
                <w:lang w:bidi="hi-IN"/>
              </w:rPr>
            </w:pPr>
            <w:r w:rsidRPr="00E9313A">
              <w:rPr>
                <w:u w:val="single"/>
                <w:lang w:bidi="hi-IN"/>
              </w:rPr>
              <w:t>Parcours de personnage</w:t>
            </w:r>
            <w:r>
              <w:rPr>
                <w:lang w:bidi="hi-IN"/>
              </w:rPr>
              <w:t xml:space="preserve"> : la construction du personnage du </w:t>
            </w:r>
            <w:r w:rsidR="00E9313A">
              <w:rPr>
                <w:lang w:bidi="hi-IN"/>
              </w:rPr>
              <w:t>« </w:t>
            </w:r>
            <w:r>
              <w:rPr>
                <w:lang w:bidi="hi-IN"/>
              </w:rPr>
              <w:t>flic</w:t>
            </w:r>
            <w:r w:rsidR="00E9313A">
              <w:rPr>
                <w:lang w:bidi="hi-IN"/>
              </w:rPr>
              <w:t> » de Sherlock Holmes à Clara :</w:t>
            </w:r>
            <w:r w:rsidR="008931D9">
              <w:rPr>
                <w:lang w:bidi="hi-IN"/>
              </w:rPr>
              <w:t xml:space="preserve"> l’image de l’enquêteur</w:t>
            </w:r>
          </w:p>
        </w:tc>
        <w:tc>
          <w:tcPr>
            <w:tcW w:w="3136" w:type="dxa"/>
          </w:tcPr>
          <w:p w:rsidR="00222656" w:rsidRDefault="00E9313A" w:rsidP="00186D25">
            <w:pPr>
              <w:spacing w:after="0"/>
              <w:jc w:val="both"/>
              <w:rPr>
                <w:lang w:bidi="hi-IN"/>
              </w:rPr>
            </w:pPr>
            <w:r>
              <w:rPr>
                <w:lang w:bidi="hi-IN"/>
              </w:rPr>
              <w:lastRenderedPageBreak/>
              <w:t xml:space="preserve">On peut jouer le procès de la mère et travailler sur </w:t>
            </w:r>
            <w:r w:rsidR="00D213BB">
              <w:rPr>
                <w:lang w:bidi="hi-IN"/>
              </w:rPr>
              <w:t>les procédés de l’éloquence</w:t>
            </w:r>
          </w:p>
        </w:tc>
        <w:tc>
          <w:tcPr>
            <w:tcW w:w="3135" w:type="dxa"/>
          </w:tcPr>
          <w:p w:rsidR="00E9313A" w:rsidRDefault="00B52935" w:rsidP="00186D25">
            <w:pPr>
              <w:spacing w:after="0"/>
              <w:jc w:val="both"/>
              <w:rPr>
                <w:u w:val="single"/>
                <w:lang w:bidi="hi-IN"/>
              </w:rPr>
            </w:pPr>
            <w:r w:rsidRPr="00E9313A">
              <w:rPr>
                <w:u w:val="single"/>
                <w:lang w:bidi="hi-IN"/>
              </w:rPr>
              <w:t>L’homme et son</w:t>
            </w:r>
            <w:r w:rsidR="00E9313A">
              <w:rPr>
                <w:u w:val="single"/>
                <w:lang w:bidi="hi-IN"/>
              </w:rPr>
              <w:t xml:space="preserve"> rapport au monde</w:t>
            </w:r>
          </w:p>
          <w:p w:rsidR="00222656" w:rsidRDefault="00E9313A" w:rsidP="00186D25">
            <w:pPr>
              <w:spacing w:after="0"/>
              <w:jc w:val="both"/>
              <w:rPr>
                <w:lang w:bidi="hi-IN"/>
              </w:rPr>
            </w:pPr>
            <w:r>
              <w:rPr>
                <w:lang w:bidi="hi-IN"/>
              </w:rPr>
              <w:lastRenderedPageBreak/>
              <w:t>E</w:t>
            </w:r>
            <w:r w:rsidR="00B52935">
              <w:rPr>
                <w:lang w:bidi="hi-IN"/>
              </w:rPr>
              <w:t xml:space="preserve">n quoi une bande-son peut-elle influencer la réception d’une œuvre ? </w:t>
            </w:r>
          </w:p>
          <w:p w:rsidR="00843A94" w:rsidRDefault="00843A94" w:rsidP="00186D25">
            <w:pPr>
              <w:spacing w:after="0"/>
              <w:jc w:val="both"/>
              <w:rPr>
                <w:lang w:bidi="hi-IN"/>
              </w:rPr>
            </w:pPr>
            <w:r>
              <w:rPr>
                <w:lang w:bidi="hi-IN"/>
              </w:rPr>
              <w:t>L’aliénation à la passion. Travail sur l’argumentation : jusqu’où aller pour sa passion ?</w:t>
            </w:r>
          </w:p>
          <w:p w:rsidR="00E9313A" w:rsidRDefault="00843A94" w:rsidP="00186D25">
            <w:pPr>
              <w:spacing w:after="0"/>
              <w:jc w:val="both"/>
              <w:rPr>
                <w:lang w:bidi="hi-IN"/>
              </w:rPr>
            </w:pPr>
            <w:r>
              <w:rPr>
                <w:lang w:bidi="hi-IN"/>
              </w:rPr>
              <w:t xml:space="preserve">Jusqu’où peut nous conduire la passion ? </w:t>
            </w:r>
            <w:r w:rsidRPr="006236AF">
              <w:rPr>
                <w:lang w:bidi="hi-IN"/>
              </w:rPr>
              <w:t>voir</w:t>
            </w:r>
            <w:r>
              <w:rPr>
                <w:lang w:bidi="hi-IN"/>
              </w:rPr>
              <w:t xml:space="preserve"> </w:t>
            </w:r>
          </w:p>
          <w:p w:rsidR="009E00D0" w:rsidRDefault="00E9313A" w:rsidP="00186D25">
            <w:pPr>
              <w:spacing w:after="0"/>
              <w:jc w:val="both"/>
              <w:rPr>
                <w:lang w:bidi="hi-IN"/>
              </w:rPr>
            </w:pPr>
            <w:r w:rsidRPr="00E9313A">
              <w:rPr>
                <w:u w:val="single"/>
                <w:lang w:bidi="hi-IN"/>
              </w:rPr>
              <w:t>Références filmiques</w:t>
            </w:r>
          </w:p>
          <w:p w:rsidR="009E00D0" w:rsidRDefault="009E00D0" w:rsidP="00186D25">
            <w:pPr>
              <w:spacing w:after="0"/>
              <w:jc w:val="both"/>
              <w:rPr>
                <w:lang w:bidi="hi-IN"/>
              </w:rPr>
            </w:pPr>
            <w:proofErr w:type="spellStart"/>
            <w:r>
              <w:rPr>
                <w:i/>
                <w:lang w:bidi="hi-IN"/>
              </w:rPr>
              <w:t>W</w:t>
            </w:r>
            <w:r w:rsidR="00843A94" w:rsidRPr="00E9313A">
              <w:rPr>
                <w:i/>
                <w:lang w:bidi="hi-IN"/>
              </w:rPr>
              <w:t>hiplash</w:t>
            </w:r>
            <w:proofErr w:type="spellEnd"/>
          </w:p>
          <w:p w:rsidR="009E00D0" w:rsidRDefault="009E00D0" w:rsidP="00186D25">
            <w:pPr>
              <w:spacing w:after="0"/>
              <w:jc w:val="both"/>
              <w:rPr>
                <w:lang w:bidi="hi-IN"/>
              </w:rPr>
            </w:pPr>
            <w:r>
              <w:rPr>
                <w:i/>
                <w:lang w:bidi="hi-IN"/>
              </w:rPr>
              <w:t>L</w:t>
            </w:r>
            <w:r w:rsidR="00843A94" w:rsidRPr="009E00D0">
              <w:rPr>
                <w:i/>
                <w:lang w:bidi="hi-IN"/>
              </w:rPr>
              <w:t>a pianiste</w:t>
            </w:r>
            <w:r w:rsidR="00843A94">
              <w:rPr>
                <w:lang w:bidi="hi-IN"/>
              </w:rPr>
              <w:t xml:space="preserve"> (attention certaines scènes choquan</w:t>
            </w:r>
            <w:r>
              <w:rPr>
                <w:lang w:bidi="hi-IN"/>
              </w:rPr>
              <w:t>tes, bien choisir les extraits)</w:t>
            </w:r>
          </w:p>
          <w:p w:rsidR="00843A94" w:rsidRPr="009E00D0" w:rsidRDefault="009E00D0" w:rsidP="00186D25">
            <w:pPr>
              <w:spacing w:after="0"/>
              <w:jc w:val="both"/>
              <w:rPr>
                <w:i/>
                <w:lang w:bidi="hi-IN"/>
              </w:rPr>
            </w:pPr>
            <w:r>
              <w:rPr>
                <w:i/>
                <w:lang w:bidi="hi-IN"/>
              </w:rPr>
              <w:t>B</w:t>
            </w:r>
            <w:r w:rsidR="00843A94" w:rsidRPr="009E00D0">
              <w:rPr>
                <w:i/>
                <w:lang w:bidi="hi-IN"/>
              </w:rPr>
              <w:t xml:space="preserve">lack </w:t>
            </w:r>
            <w:proofErr w:type="spellStart"/>
            <w:r w:rsidR="00843A94" w:rsidRPr="009E00D0">
              <w:rPr>
                <w:i/>
                <w:lang w:bidi="hi-IN"/>
              </w:rPr>
              <w:t>swan</w:t>
            </w:r>
            <w:proofErr w:type="spellEnd"/>
          </w:p>
          <w:p w:rsidR="00843A94" w:rsidRDefault="003A344A" w:rsidP="00186D25">
            <w:pPr>
              <w:spacing w:after="0"/>
              <w:jc w:val="both"/>
              <w:rPr>
                <w:lang w:bidi="hi-IN"/>
              </w:rPr>
            </w:pPr>
            <w:r w:rsidRPr="009E00D0">
              <w:rPr>
                <w:u w:val="single"/>
                <w:lang w:bidi="hi-IN"/>
              </w:rPr>
              <w:t>Identité et diversit</w:t>
            </w:r>
            <w:r w:rsidR="009E00D0" w:rsidRPr="009E00D0">
              <w:rPr>
                <w:u w:val="single"/>
                <w:lang w:bidi="hi-IN"/>
              </w:rPr>
              <w:t>é</w:t>
            </w:r>
            <w:r w:rsidR="009E00D0">
              <w:rPr>
                <w:lang w:bidi="hi-IN"/>
              </w:rPr>
              <w:t> : l’influence du milieu est-elle</w:t>
            </w:r>
            <w:r>
              <w:rPr>
                <w:lang w:bidi="hi-IN"/>
              </w:rPr>
              <w:t xml:space="preserve"> déterminant</w:t>
            </w:r>
            <w:r w:rsidR="009E00D0">
              <w:rPr>
                <w:lang w:bidi="hi-IN"/>
              </w:rPr>
              <w:t>e</w:t>
            </w:r>
            <w:r>
              <w:rPr>
                <w:lang w:bidi="hi-IN"/>
              </w:rPr>
              <w:t> ?</w:t>
            </w:r>
          </w:p>
          <w:p w:rsidR="008931D9" w:rsidRDefault="008931D9" w:rsidP="00186D25">
            <w:pPr>
              <w:spacing w:after="0"/>
              <w:jc w:val="both"/>
              <w:rPr>
                <w:lang w:bidi="hi-IN"/>
              </w:rPr>
            </w:pPr>
            <w:r>
              <w:rPr>
                <w:lang w:bidi="hi-IN"/>
              </w:rPr>
              <w:t xml:space="preserve">L’archétype du </w:t>
            </w:r>
            <w:r w:rsidR="009E00D0">
              <w:rPr>
                <w:lang w:bidi="hi-IN"/>
              </w:rPr>
              <w:t>« </w:t>
            </w:r>
            <w:r>
              <w:rPr>
                <w:lang w:bidi="hi-IN"/>
              </w:rPr>
              <w:t>flic</w:t>
            </w:r>
            <w:r w:rsidR="009E00D0">
              <w:rPr>
                <w:lang w:bidi="hi-IN"/>
              </w:rPr>
              <w:t> »</w:t>
            </w:r>
            <w:r>
              <w:rPr>
                <w:lang w:bidi="hi-IN"/>
              </w:rPr>
              <w:t> : l’image du policier créée par la littérature est-elle réaliste ?</w:t>
            </w:r>
          </w:p>
          <w:p w:rsidR="00D213BB" w:rsidRDefault="00D213BB" w:rsidP="00186D25">
            <w:pPr>
              <w:spacing w:after="0"/>
              <w:jc w:val="both"/>
              <w:rPr>
                <w:lang w:bidi="hi-IN"/>
              </w:rPr>
            </w:pPr>
          </w:p>
        </w:tc>
        <w:tc>
          <w:tcPr>
            <w:tcW w:w="3136" w:type="dxa"/>
          </w:tcPr>
          <w:p w:rsidR="00222656" w:rsidRDefault="003A344A" w:rsidP="00186D25">
            <w:pPr>
              <w:spacing w:after="0"/>
              <w:jc w:val="both"/>
              <w:rPr>
                <w:lang w:bidi="hi-IN"/>
              </w:rPr>
            </w:pPr>
            <w:r>
              <w:rPr>
                <w:lang w:bidi="hi-IN"/>
              </w:rPr>
              <w:lastRenderedPageBreak/>
              <w:t>Jeu de rôle le procès de la mère</w:t>
            </w:r>
          </w:p>
          <w:p w:rsidR="008931D9" w:rsidRDefault="00F13FC2" w:rsidP="00186D25">
            <w:pPr>
              <w:spacing w:after="0"/>
              <w:jc w:val="both"/>
              <w:rPr>
                <w:lang w:bidi="hi-IN"/>
              </w:rPr>
            </w:pPr>
            <w:r>
              <w:rPr>
                <w:lang w:bidi="hi-IN"/>
              </w:rPr>
              <w:t>Le stabat mater en musique et peinture</w:t>
            </w:r>
          </w:p>
          <w:p w:rsidR="00F13FC2" w:rsidRDefault="00F13FC2" w:rsidP="00186D25">
            <w:pPr>
              <w:spacing w:after="0"/>
              <w:jc w:val="both"/>
              <w:rPr>
                <w:lang w:bidi="hi-IN"/>
              </w:rPr>
            </w:pPr>
            <w:r>
              <w:rPr>
                <w:lang w:bidi="hi-IN"/>
              </w:rPr>
              <w:lastRenderedPageBreak/>
              <w:t>Travail sur les indices qui permettaient d’identifier le meurtrier très tôt dans le texte</w:t>
            </w:r>
          </w:p>
          <w:p w:rsidR="00F13FC2" w:rsidRDefault="00F13FC2" w:rsidP="00186D25">
            <w:pPr>
              <w:spacing w:after="0"/>
              <w:jc w:val="both"/>
              <w:rPr>
                <w:lang w:bidi="hi-IN"/>
              </w:rPr>
            </w:pPr>
            <w:r>
              <w:rPr>
                <w:lang w:bidi="hi-IN"/>
              </w:rPr>
              <w:t>Production narrative : imaginer une étape du récit, écrire une description prop</w:t>
            </w:r>
            <w:r w:rsidR="004D469C">
              <w:rPr>
                <w:lang w:bidi="hi-IN"/>
              </w:rPr>
              <w:t xml:space="preserve">re </w:t>
            </w:r>
            <w:r>
              <w:rPr>
                <w:lang w:bidi="hi-IN"/>
              </w:rPr>
              <w:t>au genre policier</w:t>
            </w:r>
          </w:p>
          <w:p w:rsidR="00F13FC2" w:rsidRDefault="00137804" w:rsidP="00186D25">
            <w:pPr>
              <w:spacing w:after="0"/>
              <w:jc w:val="both"/>
              <w:rPr>
                <w:lang w:bidi="hi-IN"/>
              </w:rPr>
            </w:pPr>
            <w:r>
              <w:rPr>
                <w:lang w:bidi="hi-IN"/>
              </w:rPr>
              <w:t xml:space="preserve">Mise en réseau avec la pièce </w:t>
            </w:r>
            <w:r w:rsidRPr="00137804">
              <w:rPr>
                <w:i/>
                <w:lang w:bidi="hi-IN"/>
              </w:rPr>
              <w:t xml:space="preserve">Stabat Mater </w:t>
            </w:r>
            <w:proofErr w:type="spellStart"/>
            <w:r w:rsidRPr="00137804">
              <w:rPr>
                <w:i/>
                <w:lang w:bidi="hi-IN"/>
              </w:rPr>
              <w:t>Furiosa</w:t>
            </w:r>
            <w:proofErr w:type="spellEnd"/>
            <w:r>
              <w:rPr>
                <w:lang w:bidi="hi-IN"/>
              </w:rPr>
              <w:t xml:space="preserve"> de JP Simé</w:t>
            </w:r>
            <w:bookmarkStart w:id="0" w:name="_GoBack"/>
            <w:bookmarkEnd w:id="0"/>
            <w:r>
              <w:rPr>
                <w:lang w:bidi="hi-IN"/>
              </w:rPr>
              <w:t>on</w:t>
            </w:r>
          </w:p>
          <w:p w:rsidR="00F13FC2" w:rsidRDefault="00F13FC2" w:rsidP="00186D25">
            <w:pPr>
              <w:spacing w:after="0"/>
              <w:jc w:val="both"/>
              <w:rPr>
                <w:lang w:bidi="hi-IN"/>
              </w:rPr>
            </w:pPr>
          </w:p>
        </w:tc>
      </w:tr>
    </w:tbl>
    <w:p w:rsidR="004442F7" w:rsidRPr="00060629" w:rsidRDefault="004442F7" w:rsidP="00186D25">
      <w:pPr>
        <w:spacing w:after="0"/>
        <w:jc w:val="both"/>
        <w:rPr>
          <w:lang w:bidi="hi-IN"/>
        </w:rPr>
      </w:pPr>
    </w:p>
    <w:sectPr w:rsidR="004442F7" w:rsidRPr="00060629" w:rsidSect="00F1157A">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3A0" w:rsidRDefault="007403A0" w:rsidP="00554F31">
      <w:pPr>
        <w:spacing w:after="0" w:line="240" w:lineRule="auto"/>
      </w:pPr>
      <w:r>
        <w:separator/>
      </w:r>
    </w:p>
  </w:endnote>
  <w:endnote w:type="continuationSeparator" w:id="0">
    <w:p w:rsidR="007403A0" w:rsidRDefault="007403A0" w:rsidP="0055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31" w:rsidRDefault="00554F31" w:rsidP="00554F31">
    <w:pPr>
      <w:pStyle w:val="Pieddepage"/>
    </w:pPr>
    <w:r>
      <w:t xml:space="preserve">Mireille AUBERTIN, </w:t>
    </w:r>
    <w:r w:rsidR="009E00D0">
      <w:t xml:space="preserve">Danielle BOHLY </w:t>
    </w:r>
    <w:r>
      <w:t xml:space="preserve">Claudine BRIXIUS, Sandrine KALT, </w:t>
    </w:r>
    <w:r w:rsidR="009E00D0">
      <w:t>Nicolas HOLLEVILLE</w:t>
    </w:r>
    <w:r w:rsidR="00186D25">
      <w:t>,</w:t>
    </w:r>
    <w:r>
      <w:t>professeurs de Lettres-Histoire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3A0" w:rsidRDefault="007403A0" w:rsidP="00554F31">
      <w:pPr>
        <w:spacing w:after="0" w:line="240" w:lineRule="auto"/>
      </w:pPr>
      <w:r>
        <w:separator/>
      </w:r>
    </w:p>
  </w:footnote>
  <w:footnote w:type="continuationSeparator" w:id="0">
    <w:p w:rsidR="007403A0" w:rsidRDefault="007403A0" w:rsidP="00554F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E2FCE"/>
    <w:multiLevelType w:val="multilevel"/>
    <w:tmpl w:val="896C575E"/>
    <w:lvl w:ilvl="0">
      <w:start w:val="1"/>
      <w:numFmt w:val="decimal"/>
      <w:pStyle w:val="Style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34F"/>
    <w:rsid w:val="00060629"/>
    <w:rsid w:val="000F2918"/>
    <w:rsid w:val="000F3B40"/>
    <w:rsid w:val="00137804"/>
    <w:rsid w:val="00186D25"/>
    <w:rsid w:val="001B45AF"/>
    <w:rsid w:val="00222656"/>
    <w:rsid w:val="002B2BA0"/>
    <w:rsid w:val="002F5ADC"/>
    <w:rsid w:val="00376038"/>
    <w:rsid w:val="00377E2B"/>
    <w:rsid w:val="003A344A"/>
    <w:rsid w:val="00421F75"/>
    <w:rsid w:val="004251F9"/>
    <w:rsid w:val="004442F7"/>
    <w:rsid w:val="004B703F"/>
    <w:rsid w:val="004D469C"/>
    <w:rsid w:val="004E1F9B"/>
    <w:rsid w:val="00500A48"/>
    <w:rsid w:val="00552490"/>
    <w:rsid w:val="00554F31"/>
    <w:rsid w:val="005735B7"/>
    <w:rsid w:val="00591CE9"/>
    <w:rsid w:val="005A2397"/>
    <w:rsid w:val="00604D64"/>
    <w:rsid w:val="006236AF"/>
    <w:rsid w:val="006A21EB"/>
    <w:rsid w:val="007403A0"/>
    <w:rsid w:val="00843A94"/>
    <w:rsid w:val="0088250D"/>
    <w:rsid w:val="008931D9"/>
    <w:rsid w:val="008B2B6F"/>
    <w:rsid w:val="008D0206"/>
    <w:rsid w:val="009E00D0"/>
    <w:rsid w:val="00A64902"/>
    <w:rsid w:val="00A82227"/>
    <w:rsid w:val="00AE30B4"/>
    <w:rsid w:val="00AF5201"/>
    <w:rsid w:val="00B01688"/>
    <w:rsid w:val="00B1261C"/>
    <w:rsid w:val="00B12CA4"/>
    <w:rsid w:val="00B52935"/>
    <w:rsid w:val="00BF38DF"/>
    <w:rsid w:val="00C5134F"/>
    <w:rsid w:val="00C96693"/>
    <w:rsid w:val="00C9694D"/>
    <w:rsid w:val="00D213BB"/>
    <w:rsid w:val="00D65233"/>
    <w:rsid w:val="00DB25D5"/>
    <w:rsid w:val="00DB4ED5"/>
    <w:rsid w:val="00E56608"/>
    <w:rsid w:val="00E63341"/>
    <w:rsid w:val="00E84D2D"/>
    <w:rsid w:val="00E9313A"/>
    <w:rsid w:val="00F1157A"/>
    <w:rsid w:val="00F13FC2"/>
    <w:rsid w:val="00F1624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87517-60C8-4790-A8A7-707040DD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CE9"/>
    <w:pPr>
      <w:spacing w:after="180" w:line="274" w:lineRule="auto"/>
    </w:pPr>
  </w:style>
  <w:style w:type="paragraph" w:styleId="Titre1">
    <w:name w:val="heading 1"/>
    <w:basedOn w:val="Normal"/>
    <w:next w:val="Normal"/>
    <w:link w:val="Titre1Car"/>
    <w:uiPriority w:val="9"/>
    <w:qFormat/>
    <w:rsid w:val="00591CE9"/>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Titre2">
    <w:name w:val="heading 2"/>
    <w:basedOn w:val="Normal"/>
    <w:next w:val="Normal"/>
    <w:link w:val="Titre2Car"/>
    <w:uiPriority w:val="9"/>
    <w:semiHidden/>
    <w:unhideWhenUsed/>
    <w:qFormat/>
    <w:rsid w:val="00591CE9"/>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Titre3">
    <w:name w:val="heading 3"/>
    <w:basedOn w:val="Normal"/>
    <w:next w:val="Normal"/>
    <w:link w:val="Titre3Car"/>
    <w:uiPriority w:val="9"/>
    <w:semiHidden/>
    <w:unhideWhenUsed/>
    <w:qFormat/>
    <w:rsid w:val="00591CE9"/>
    <w:pPr>
      <w:keepNext/>
      <w:keepLines/>
      <w:spacing w:before="20" w:after="0" w:line="240" w:lineRule="auto"/>
      <w:outlineLvl w:val="2"/>
    </w:pPr>
    <w:rPr>
      <w:rFonts w:eastAsiaTheme="majorEastAsia" w:cstheme="majorBidi"/>
      <w:b/>
      <w:bCs/>
      <w:color w:val="1F497D" w:themeColor="text2"/>
      <w:sz w:val="24"/>
    </w:rPr>
  </w:style>
  <w:style w:type="paragraph" w:styleId="Titre4">
    <w:name w:val="heading 4"/>
    <w:basedOn w:val="Normal"/>
    <w:next w:val="Normal"/>
    <w:link w:val="Titre4Car"/>
    <w:uiPriority w:val="9"/>
    <w:semiHidden/>
    <w:unhideWhenUsed/>
    <w:qFormat/>
    <w:rsid w:val="00591CE9"/>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Titre5">
    <w:name w:val="heading 5"/>
    <w:basedOn w:val="Normal"/>
    <w:next w:val="Normal"/>
    <w:link w:val="Titre5Car"/>
    <w:uiPriority w:val="9"/>
    <w:semiHidden/>
    <w:unhideWhenUsed/>
    <w:qFormat/>
    <w:rsid w:val="00591CE9"/>
    <w:pPr>
      <w:keepNext/>
      <w:keepLines/>
      <w:spacing w:before="200" w:after="0"/>
      <w:outlineLvl w:val="4"/>
    </w:pPr>
    <w:rPr>
      <w:rFonts w:asciiTheme="majorHAnsi" w:eastAsiaTheme="majorEastAsia" w:hAnsiTheme="majorHAnsi" w:cstheme="majorBidi"/>
      <w:color w:val="000000"/>
    </w:rPr>
  </w:style>
  <w:style w:type="paragraph" w:styleId="Titre6">
    <w:name w:val="heading 6"/>
    <w:basedOn w:val="Normal"/>
    <w:next w:val="Normal"/>
    <w:link w:val="Titre6Car"/>
    <w:uiPriority w:val="9"/>
    <w:semiHidden/>
    <w:unhideWhenUsed/>
    <w:qFormat/>
    <w:rsid w:val="00591CE9"/>
    <w:pPr>
      <w:keepNext/>
      <w:keepLines/>
      <w:spacing w:before="200" w:after="0"/>
      <w:outlineLvl w:val="5"/>
    </w:pPr>
    <w:rPr>
      <w:rFonts w:asciiTheme="majorHAnsi" w:eastAsiaTheme="majorEastAsia" w:hAnsiTheme="majorHAnsi" w:cstheme="majorBidi"/>
      <w:i/>
      <w:iCs/>
      <w:color w:val="000000" w:themeColor="text1"/>
    </w:rPr>
  </w:style>
  <w:style w:type="paragraph" w:styleId="Titre7">
    <w:name w:val="heading 7"/>
    <w:basedOn w:val="Normal"/>
    <w:next w:val="Normal"/>
    <w:link w:val="Titre7Car"/>
    <w:uiPriority w:val="9"/>
    <w:semiHidden/>
    <w:unhideWhenUsed/>
    <w:qFormat/>
    <w:rsid w:val="00591CE9"/>
    <w:pPr>
      <w:keepNext/>
      <w:keepLines/>
      <w:spacing w:before="200" w:after="0"/>
      <w:outlineLvl w:val="6"/>
    </w:pPr>
    <w:rPr>
      <w:rFonts w:asciiTheme="majorHAnsi" w:eastAsiaTheme="majorEastAsia" w:hAnsiTheme="majorHAnsi" w:cstheme="majorBidi"/>
      <w:i/>
      <w:iCs/>
      <w:color w:val="1F497D" w:themeColor="text2"/>
    </w:rPr>
  </w:style>
  <w:style w:type="paragraph" w:styleId="Titre8">
    <w:name w:val="heading 8"/>
    <w:basedOn w:val="Normal"/>
    <w:next w:val="Normal"/>
    <w:link w:val="Titre8Car"/>
    <w:uiPriority w:val="9"/>
    <w:semiHidden/>
    <w:unhideWhenUsed/>
    <w:qFormat/>
    <w:rsid w:val="00591CE9"/>
    <w:pPr>
      <w:keepNext/>
      <w:keepLines/>
      <w:spacing w:before="200" w:after="0"/>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rsid w:val="00591CE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1CE9"/>
    <w:rPr>
      <w:rFonts w:asciiTheme="majorHAnsi" w:eastAsiaTheme="majorEastAsia" w:hAnsiTheme="majorHAnsi" w:cstheme="majorBidi"/>
      <w:bCs/>
      <w:color w:val="1F497D" w:themeColor="text2"/>
      <w:sz w:val="32"/>
      <w:szCs w:val="28"/>
    </w:rPr>
  </w:style>
  <w:style w:type="character" w:customStyle="1" w:styleId="Titre2Car">
    <w:name w:val="Titre 2 Car"/>
    <w:basedOn w:val="Policepardfaut"/>
    <w:link w:val="Titre2"/>
    <w:uiPriority w:val="9"/>
    <w:semiHidden/>
    <w:rsid w:val="00591CE9"/>
    <w:rPr>
      <w:rFonts w:asciiTheme="majorHAnsi" w:eastAsiaTheme="majorEastAsia" w:hAnsiTheme="majorHAnsi" w:cstheme="majorBidi"/>
      <w:b/>
      <w:bCs/>
      <w:color w:val="9BBB59" w:themeColor="accent3"/>
      <w:sz w:val="28"/>
      <w:szCs w:val="26"/>
    </w:rPr>
  </w:style>
  <w:style w:type="character" w:customStyle="1" w:styleId="Titre3Car">
    <w:name w:val="Titre 3 Car"/>
    <w:basedOn w:val="Policepardfaut"/>
    <w:link w:val="Titre3"/>
    <w:uiPriority w:val="9"/>
    <w:semiHidden/>
    <w:rsid w:val="00591CE9"/>
    <w:rPr>
      <w:rFonts w:eastAsiaTheme="majorEastAsia" w:cstheme="majorBidi"/>
      <w:b/>
      <w:bCs/>
      <w:color w:val="1F497D" w:themeColor="text2"/>
      <w:sz w:val="24"/>
    </w:rPr>
  </w:style>
  <w:style w:type="character" w:customStyle="1" w:styleId="Titre4Car">
    <w:name w:val="Titre 4 Car"/>
    <w:basedOn w:val="Policepardfaut"/>
    <w:link w:val="Titre4"/>
    <w:uiPriority w:val="9"/>
    <w:semiHidden/>
    <w:rsid w:val="00591CE9"/>
    <w:rPr>
      <w:rFonts w:asciiTheme="majorHAnsi" w:eastAsiaTheme="majorEastAsia" w:hAnsiTheme="majorHAnsi" w:cstheme="majorBidi"/>
      <w:b/>
      <w:bCs/>
      <w:i/>
      <w:iCs/>
      <w:color w:val="262626" w:themeColor="text1" w:themeTint="D9"/>
    </w:rPr>
  </w:style>
  <w:style w:type="character" w:customStyle="1" w:styleId="Titre5Car">
    <w:name w:val="Titre 5 Car"/>
    <w:basedOn w:val="Policepardfaut"/>
    <w:link w:val="Titre5"/>
    <w:uiPriority w:val="9"/>
    <w:semiHidden/>
    <w:rsid w:val="00591CE9"/>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sid w:val="00591CE9"/>
    <w:rPr>
      <w:rFonts w:asciiTheme="majorHAnsi" w:eastAsiaTheme="majorEastAsia" w:hAnsiTheme="majorHAnsi" w:cstheme="majorBidi"/>
      <w:i/>
      <w:iCs/>
      <w:color w:val="000000" w:themeColor="text1"/>
    </w:rPr>
  </w:style>
  <w:style w:type="character" w:customStyle="1" w:styleId="Titre7Car">
    <w:name w:val="Titre 7 Car"/>
    <w:basedOn w:val="Policepardfaut"/>
    <w:link w:val="Titre7"/>
    <w:uiPriority w:val="9"/>
    <w:semiHidden/>
    <w:rsid w:val="00591CE9"/>
    <w:rPr>
      <w:rFonts w:asciiTheme="majorHAnsi" w:eastAsiaTheme="majorEastAsia" w:hAnsiTheme="majorHAnsi" w:cstheme="majorBidi"/>
      <w:i/>
      <w:iCs/>
      <w:color w:val="1F497D" w:themeColor="text2"/>
    </w:rPr>
  </w:style>
  <w:style w:type="character" w:customStyle="1" w:styleId="Titre8Car">
    <w:name w:val="Titre 8 Car"/>
    <w:basedOn w:val="Policepardfaut"/>
    <w:link w:val="Titre8"/>
    <w:uiPriority w:val="9"/>
    <w:semiHidden/>
    <w:rsid w:val="00591CE9"/>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sid w:val="00591CE9"/>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rsid w:val="00591CE9"/>
    <w:pPr>
      <w:spacing w:line="240" w:lineRule="auto"/>
    </w:pPr>
    <w:rPr>
      <w:rFonts w:eastAsiaTheme="minorEastAsia"/>
      <w:b/>
      <w:bCs/>
      <w:smallCaps/>
      <w:color w:val="1F497D" w:themeColor="text2"/>
      <w:spacing w:val="6"/>
      <w:szCs w:val="18"/>
      <w:lang w:bidi="hi-IN"/>
    </w:rPr>
  </w:style>
  <w:style w:type="paragraph" w:styleId="Titre">
    <w:name w:val="Title"/>
    <w:basedOn w:val="Normal"/>
    <w:next w:val="Normal"/>
    <w:link w:val="TitreCar"/>
    <w:uiPriority w:val="10"/>
    <w:qFormat/>
    <w:rsid w:val="00591CE9"/>
    <w:pPr>
      <w:spacing w:after="120" w:line="240" w:lineRule="auto"/>
      <w:contextualSpacing/>
    </w:pPr>
    <w:rPr>
      <w:rFonts w:asciiTheme="majorHAnsi" w:eastAsiaTheme="majorEastAsia" w:hAnsiTheme="majorHAnsi" w:cstheme="majorBidi"/>
      <w:color w:val="1F497D" w:themeColor="text2"/>
      <w:spacing w:val="30"/>
      <w:kern w:val="28"/>
      <w:sz w:val="72"/>
      <w:szCs w:val="52"/>
    </w:rPr>
  </w:style>
  <w:style w:type="character" w:customStyle="1" w:styleId="TitreCar">
    <w:name w:val="Titre Car"/>
    <w:basedOn w:val="Policepardfaut"/>
    <w:link w:val="Titre"/>
    <w:uiPriority w:val="10"/>
    <w:rsid w:val="00591CE9"/>
    <w:rPr>
      <w:rFonts w:asciiTheme="majorHAnsi" w:eastAsiaTheme="majorEastAsia" w:hAnsiTheme="majorHAnsi" w:cstheme="majorBidi"/>
      <w:color w:val="1F497D" w:themeColor="text2"/>
      <w:spacing w:val="30"/>
      <w:kern w:val="28"/>
      <w:sz w:val="72"/>
      <w:szCs w:val="52"/>
    </w:rPr>
  </w:style>
  <w:style w:type="paragraph" w:styleId="Sous-titre">
    <w:name w:val="Subtitle"/>
    <w:basedOn w:val="Normal"/>
    <w:next w:val="Normal"/>
    <w:link w:val="Sous-titreCar"/>
    <w:uiPriority w:val="11"/>
    <w:qFormat/>
    <w:rsid w:val="00591CE9"/>
    <w:pPr>
      <w:numPr>
        <w:ilvl w:val="1"/>
      </w:numPr>
    </w:pPr>
    <w:rPr>
      <w:rFonts w:eastAsiaTheme="majorEastAsia" w:cstheme="majorBidi"/>
      <w:iCs/>
      <w:color w:val="265898" w:themeColor="text2" w:themeTint="E6"/>
      <w:sz w:val="32"/>
      <w:szCs w:val="24"/>
      <w:lang w:bidi="hi-IN"/>
    </w:rPr>
  </w:style>
  <w:style w:type="character" w:customStyle="1" w:styleId="Sous-titreCar">
    <w:name w:val="Sous-titre Car"/>
    <w:basedOn w:val="Policepardfaut"/>
    <w:link w:val="Sous-titre"/>
    <w:uiPriority w:val="11"/>
    <w:rsid w:val="00591CE9"/>
    <w:rPr>
      <w:rFonts w:eastAsiaTheme="majorEastAsia" w:cstheme="majorBidi"/>
      <w:iCs/>
      <w:color w:val="265898" w:themeColor="text2" w:themeTint="E6"/>
      <w:sz w:val="32"/>
      <w:szCs w:val="24"/>
      <w:lang w:bidi="hi-IN"/>
    </w:rPr>
  </w:style>
  <w:style w:type="character" w:styleId="lev">
    <w:name w:val="Strong"/>
    <w:basedOn w:val="Policepardfaut"/>
    <w:uiPriority w:val="22"/>
    <w:qFormat/>
    <w:rsid w:val="00591CE9"/>
    <w:rPr>
      <w:b/>
      <w:bCs/>
      <w:color w:val="265898" w:themeColor="text2" w:themeTint="E6"/>
    </w:rPr>
  </w:style>
  <w:style w:type="character" w:styleId="Accentuation">
    <w:name w:val="Emphasis"/>
    <w:basedOn w:val="Policepardfaut"/>
    <w:uiPriority w:val="20"/>
    <w:qFormat/>
    <w:rsid w:val="00591CE9"/>
    <w:rPr>
      <w:b w:val="0"/>
      <w:i/>
      <w:iCs/>
      <w:color w:val="1F497D" w:themeColor="text2"/>
    </w:rPr>
  </w:style>
  <w:style w:type="paragraph" w:styleId="Sansinterligne">
    <w:name w:val="No Spacing"/>
    <w:link w:val="SansinterligneCar"/>
    <w:uiPriority w:val="1"/>
    <w:qFormat/>
    <w:rsid w:val="00591CE9"/>
    <w:pPr>
      <w:spacing w:after="0" w:line="240" w:lineRule="auto"/>
    </w:pPr>
  </w:style>
  <w:style w:type="paragraph" w:styleId="Paragraphedeliste">
    <w:name w:val="List Paragraph"/>
    <w:basedOn w:val="Normal"/>
    <w:link w:val="ParagraphedelisteCar"/>
    <w:uiPriority w:val="34"/>
    <w:qFormat/>
    <w:rsid w:val="00591CE9"/>
    <w:pPr>
      <w:spacing w:line="240" w:lineRule="auto"/>
      <w:ind w:left="720" w:hanging="288"/>
      <w:contextualSpacing/>
    </w:pPr>
    <w:rPr>
      <w:color w:val="1F497D" w:themeColor="text2"/>
    </w:rPr>
  </w:style>
  <w:style w:type="paragraph" w:styleId="Citation">
    <w:name w:val="Quote"/>
    <w:basedOn w:val="Normal"/>
    <w:next w:val="Normal"/>
    <w:link w:val="CitationCar"/>
    <w:uiPriority w:val="29"/>
    <w:qFormat/>
    <w:rsid w:val="00591CE9"/>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CitationCar">
    <w:name w:val="Citation Car"/>
    <w:basedOn w:val="Policepardfaut"/>
    <w:link w:val="Citation"/>
    <w:uiPriority w:val="29"/>
    <w:rsid w:val="00591CE9"/>
    <w:rPr>
      <w:rFonts w:asciiTheme="majorHAnsi" w:eastAsiaTheme="minorEastAsia" w:hAnsiTheme="majorHAnsi"/>
      <w:b/>
      <w:i/>
      <w:iCs/>
      <w:color w:val="4F81BD" w:themeColor="accent1"/>
      <w:sz w:val="24"/>
      <w:lang w:bidi="hi-IN"/>
    </w:rPr>
  </w:style>
  <w:style w:type="paragraph" w:styleId="Citationintense">
    <w:name w:val="Intense Quote"/>
    <w:basedOn w:val="Normal"/>
    <w:next w:val="Normal"/>
    <w:link w:val="CitationintenseCar"/>
    <w:uiPriority w:val="30"/>
    <w:qFormat/>
    <w:rsid w:val="00591CE9"/>
    <w:pPr>
      <w:pBdr>
        <w:left w:val="single" w:sz="48" w:space="13" w:color="C0504D" w:themeColor="accent2"/>
      </w:pBdr>
      <w:spacing w:before="240" w:after="120" w:line="300" w:lineRule="auto"/>
    </w:pPr>
    <w:rPr>
      <w:rFonts w:eastAsiaTheme="minorEastAsia"/>
      <w:b/>
      <w:bCs/>
      <w:i/>
      <w:iCs/>
      <w:color w:val="C0504D" w:themeColor="accent2"/>
      <w:sz w:val="26"/>
      <w:lang w:bidi="hi-IN"/>
    </w:rPr>
  </w:style>
  <w:style w:type="character" w:customStyle="1" w:styleId="CitationintenseCar">
    <w:name w:val="Citation intense Car"/>
    <w:basedOn w:val="Policepardfaut"/>
    <w:link w:val="Citationintense"/>
    <w:uiPriority w:val="30"/>
    <w:rsid w:val="00591CE9"/>
    <w:rPr>
      <w:rFonts w:eastAsiaTheme="minorEastAsia"/>
      <w:b/>
      <w:bCs/>
      <w:i/>
      <w:iCs/>
      <w:color w:val="C0504D" w:themeColor="accent2"/>
      <w:sz w:val="26"/>
      <w:lang w:bidi="hi-IN"/>
    </w:rPr>
  </w:style>
  <w:style w:type="character" w:styleId="Emphaseple">
    <w:name w:val="Subtle Emphasis"/>
    <w:basedOn w:val="Policepardfaut"/>
    <w:uiPriority w:val="19"/>
    <w:qFormat/>
    <w:rsid w:val="00591CE9"/>
    <w:rPr>
      <w:i/>
      <w:iCs/>
      <w:color w:val="000000"/>
    </w:rPr>
  </w:style>
  <w:style w:type="character" w:styleId="Emphaseintense">
    <w:name w:val="Intense Emphasis"/>
    <w:basedOn w:val="Policepardfaut"/>
    <w:uiPriority w:val="21"/>
    <w:qFormat/>
    <w:rsid w:val="00591CE9"/>
    <w:rPr>
      <w:b/>
      <w:bCs/>
      <w:i/>
      <w:iCs/>
      <w:color w:val="1F497D" w:themeColor="text2"/>
    </w:rPr>
  </w:style>
  <w:style w:type="character" w:styleId="Rfrenceple">
    <w:name w:val="Subtle Reference"/>
    <w:basedOn w:val="Policepardfaut"/>
    <w:uiPriority w:val="31"/>
    <w:qFormat/>
    <w:rsid w:val="00591CE9"/>
    <w:rPr>
      <w:smallCaps/>
      <w:color w:val="000000"/>
      <w:u w:val="single"/>
    </w:rPr>
  </w:style>
  <w:style w:type="character" w:styleId="Rfrenceintense">
    <w:name w:val="Intense Reference"/>
    <w:basedOn w:val="Policepardfaut"/>
    <w:uiPriority w:val="32"/>
    <w:qFormat/>
    <w:rsid w:val="00591CE9"/>
    <w:rPr>
      <w:rFonts w:asciiTheme="minorHAnsi" w:hAnsiTheme="minorHAnsi"/>
      <w:b/>
      <w:bCs/>
      <w:smallCaps/>
      <w:color w:val="1F497D" w:themeColor="text2"/>
      <w:spacing w:val="5"/>
      <w:sz w:val="22"/>
      <w:u w:val="single"/>
    </w:rPr>
  </w:style>
  <w:style w:type="character" w:styleId="Titredulivre">
    <w:name w:val="Book Title"/>
    <w:basedOn w:val="Policepardfaut"/>
    <w:uiPriority w:val="33"/>
    <w:qFormat/>
    <w:rsid w:val="00591CE9"/>
    <w:rPr>
      <w:rFonts w:asciiTheme="majorHAnsi" w:hAnsiTheme="majorHAnsi"/>
      <w:b/>
      <w:bCs/>
      <w:caps w:val="0"/>
      <w:smallCaps/>
      <w:color w:val="1F497D" w:themeColor="text2"/>
      <w:spacing w:val="10"/>
      <w:sz w:val="22"/>
    </w:rPr>
  </w:style>
  <w:style w:type="paragraph" w:styleId="En-ttedetabledesmatires">
    <w:name w:val="TOC Heading"/>
    <w:basedOn w:val="Titre1"/>
    <w:next w:val="Normal"/>
    <w:uiPriority w:val="39"/>
    <w:semiHidden/>
    <w:unhideWhenUsed/>
    <w:qFormat/>
    <w:rsid w:val="00591CE9"/>
    <w:pPr>
      <w:spacing w:before="480" w:line="264" w:lineRule="auto"/>
      <w:outlineLvl w:val="9"/>
    </w:pPr>
    <w:rPr>
      <w:b/>
    </w:rPr>
  </w:style>
  <w:style w:type="paragraph" w:customStyle="1" w:styleId="Style1">
    <w:name w:val="Style1"/>
    <w:basedOn w:val="Paragraphedeliste"/>
    <w:link w:val="Style1Car"/>
    <w:rsid w:val="00F16242"/>
    <w:pPr>
      <w:numPr>
        <w:numId w:val="1"/>
      </w:numPr>
    </w:pPr>
    <w:rPr>
      <w:b/>
      <w:color w:val="002060"/>
      <w:sz w:val="28"/>
      <w:szCs w:val="28"/>
      <w:u w:val="single" w:color="000099"/>
    </w:rPr>
  </w:style>
  <w:style w:type="character" w:customStyle="1" w:styleId="Style1Car">
    <w:name w:val="Style1 Car"/>
    <w:basedOn w:val="ParagraphedelisteCar"/>
    <w:link w:val="Style1"/>
    <w:rsid w:val="00F16242"/>
    <w:rPr>
      <w:b/>
      <w:color w:val="002060"/>
      <w:sz w:val="28"/>
      <w:szCs w:val="28"/>
      <w:u w:val="single" w:color="000099"/>
    </w:rPr>
  </w:style>
  <w:style w:type="character" w:customStyle="1" w:styleId="ParagraphedelisteCar">
    <w:name w:val="Paragraphe de liste Car"/>
    <w:basedOn w:val="Policepardfaut"/>
    <w:link w:val="Paragraphedeliste"/>
    <w:uiPriority w:val="34"/>
    <w:rsid w:val="00591CE9"/>
    <w:rPr>
      <w:color w:val="1F497D" w:themeColor="text2"/>
    </w:rPr>
  </w:style>
  <w:style w:type="character" w:customStyle="1" w:styleId="SansinterligneCar">
    <w:name w:val="Sans interligne Car"/>
    <w:basedOn w:val="Policepardfaut"/>
    <w:link w:val="Sansinterligne"/>
    <w:uiPriority w:val="1"/>
    <w:rsid w:val="00591CE9"/>
  </w:style>
  <w:style w:type="paragraph" w:customStyle="1" w:styleId="Style3">
    <w:name w:val="Style3"/>
    <w:basedOn w:val="Normal"/>
    <w:link w:val="Style3Car"/>
    <w:qFormat/>
    <w:rsid w:val="00DB25D5"/>
    <w:pPr>
      <w:pBdr>
        <w:bottom w:val="single" w:sz="8" w:space="4" w:color="4F81BD" w:themeColor="accent1"/>
      </w:pBdr>
      <w:spacing w:after="300" w:line="240" w:lineRule="auto"/>
      <w:contextualSpacing/>
    </w:pPr>
    <w:rPr>
      <w:rFonts w:asciiTheme="majorHAnsi" w:eastAsiaTheme="majorEastAsia" w:hAnsiTheme="majorHAnsi" w:cstheme="majorBidi"/>
      <w:color w:val="548DD4" w:themeColor="text2" w:themeTint="99"/>
      <w:spacing w:val="5"/>
      <w:kern w:val="28"/>
      <w:sz w:val="44"/>
      <w:szCs w:val="52"/>
    </w:rPr>
  </w:style>
  <w:style w:type="character" w:customStyle="1" w:styleId="Style3Car">
    <w:name w:val="Style3 Car"/>
    <w:basedOn w:val="Policepardfaut"/>
    <w:link w:val="Style3"/>
    <w:rsid w:val="00DB25D5"/>
    <w:rPr>
      <w:rFonts w:asciiTheme="majorHAnsi" w:eastAsiaTheme="majorEastAsia" w:hAnsiTheme="majorHAnsi" w:cstheme="majorBidi"/>
      <w:color w:val="548DD4" w:themeColor="text2" w:themeTint="99"/>
      <w:spacing w:val="5"/>
      <w:kern w:val="28"/>
      <w:sz w:val="44"/>
      <w:szCs w:val="52"/>
    </w:rPr>
  </w:style>
  <w:style w:type="paragraph" w:customStyle="1" w:styleId="Style4">
    <w:name w:val="Style4"/>
    <w:basedOn w:val="Style3"/>
    <w:link w:val="Style4Car"/>
    <w:qFormat/>
    <w:rsid w:val="00DB25D5"/>
    <w:rPr>
      <w:smallCaps/>
    </w:rPr>
  </w:style>
  <w:style w:type="character" w:customStyle="1" w:styleId="Style4Car">
    <w:name w:val="Style4 Car"/>
    <w:basedOn w:val="Style3Car"/>
    <w:link w:val="Style4"/>
    <w:rsid w:val="00DB25D5"/>
    <w:rPr>
      <w:rFonts w:asciiTheme="majorHAnsi" w:eastAsiaTheme="majorEastAsia" w:hAnsiTheme="majorHAnsi" w:cstheme="majorBidi"/>
      <w:smallCaps/>
      <w:color w:val="548DD4" w:themeColor="text2" w:themeTint="99"/>
      <w:spacing w:val="5"/>
      <w:kern w:val="28"/>
      <w:sz w:val="44"/>
      <w:szCs w:val="52"/>
    </w:rPr>
  </w:style>
  <w:style w:type="character" w:styleId="Lienhypertexte">
    <w:name w:val="Hyperlink"/>
    <w:basedOn w:val="Policepardfaut"/>
    <w:uiPriority w:val="99"/>
    <w:unhideWhenUsed/>
    <w:rsid w:val="00B12CA4"/>
    <w:rPr>
      <w:color w:val="0000FF" w:themeColor="hyperlink"/>
      <w:u w:val="single"/>
    </w:rPr>
  </w:style>
  <w:style w:type="table" w:styleId="Grilledutableau">
    <w:name w:val="Table Grid"/>
    <w:basedOn w:val="TableauNormal"/>
    <w:uiPriority w:val="59"/>
    <w:rsid w:val="004442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554F31"/>
    <w:pPr>
      <w:tabs>
        <w:tab w:val="center" w:pos="4536"/>
        <w:tab w:val="right" w:pos="9072"/>
      </w:tabs>
      <w:spacing w:after="0" w:line="240" w:lineRule="auto"/>
    </w:pPr>
  </w:style>
  <w:style w:type="character" w:customStyle="1" w:styleId="En-tteCar">
    <w:name w:val="En-tête Car"/>
    <w:basedOn w:val="Policepardfaut"/>
    <w:link w:val="En-tte"/>
    <w:uiPriority w:val="99"/>
    <w:rsid w:val="00554F31"/>
  </w:style>
  <w:style w:type="paragraph" w:styleId="Pieddepage">
    <w:name w:val="footer"/>
    <w:basedOn w:val="Normal"/>
    <w:link w:val="PieddepageCar"/>
    <w:uiPriority w:val="99"/>
    <w:unhideWhenUsed/>
    <w:rsid w:val="00554F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4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913BF-3C17-4E37-A742-26E8DB33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2021</Words>
  <Characters>11116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Service Informatique</Company>
  <LinksUpToDate>false</LinksUpToDate>
  <CharactersWithSpaces>13111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Delacour</dc:creator>
  <cp:lastModifiedBy>Anne-Laure Mattern</cp:lastModifiedBy>
  <cp:revision>2</cp:revision>
  <dcterms:created xsi:type="dcterms:W3CDTF">2018-01-08T16:46:00Z</dcterms:created>
  <dcterms:modified xsi:type="dcterms:W3CDTF">2018-01-08T16:46:00Z</dcterms:modified>
</cp:coreProperties>
</file>