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BBF3" w14:textId="77777777" w:rsidR="00144D96" w:rsidRPr="00F57BF0" w:rsidRDefault="00144D96" w:rsidP="00144D96">
      <w:pPr>
        <w:jc w:val="both"/>
        <w:rPr>
          <w:rFonts w:asciiTheme="majorHAnsi" w:hAnsiTheme="majorHAnsi"/>
        </w:rPr>
      </w:pPr>
      <w:r w:rsidRPr="00F57BF0">
        <w:rPr>
          <w:rFonts w:asciiTheme="majorHAnsi" w:hAnsiTheme="majorHAnsi"/>
        </w:rPr>
        <w:t xml:space="preserve">HLP  - formation du 14.03.19 – Marie Wieder / </w:t>
      </w:r>
      <w:hyperlink r:id="rId8" w:history="1">
        <w:r w:rsidRPr="00F57BF0">
          <w:rPr>
            <w:rStyle w:val="Lienhypertexte"/>
            <w:rFonts w:asciiTheme="majorHAnsi" w:hAnsiTheme="majorHAnsi"/>
          </w:rPr>
          <w:t>mwieder@free.fr</w:t>
        </w:r>
      </w:hyperlink>
      <w:r w:rsidRPr="00F57BF0">
        <w:rPr>
          <w:rFonts w:asciiTheme="majorHAnsi" w:hAnsiTheme="majorHAnsi"/>
        </w:rPr>
        <w:t xml:space="preserve"> </w:t>
      </w:r>
    </w:p>
    <w:p w14:paraId="6BF39676" w14:textId="77777777" w:rsidR="00144D96" w:rsidRPr="00F57BF0" w:rsidRDefault="00144D96" w:rsidP="00144D96">
      <w:pPr>
        <w:jc w:val="both"/>
        <w:rPr>
          <w:rFonts w:asciiTheme="majorHAnsi" w:hAnsiTheme="majorHAnsi"/>
        </w:rPr>
      </w:pPr>
    </w:p>
    <w:p w14:paraId="7AE02E31" w14:textId="77777777" w:rsidR="00144D96" w:rsidRPr="00F57BF0" w:rsidRDefault="00144D96" w:rsidP="00144D96">
      <w:pPr>
        <w:jc w:val="both"/>
        <w:rPr>
          <w:rFonts w:asciiTheme="majorHAnsi" w:hAnsiTheme="majorHAnsi"/>
        </w:rPr>
      </w:pPr>
      <w:r w:rsidRPr="00F57BF0">
        <w:rPr>
          <w:rFonts w:asciiTheme="majorHAnsi" w:hAnsiTheme="majorHAnsi"/>
        </w:rPr>
        <w:t>Programme de première, semestre 1 : « Les pouvoirs de la parole », de l’Antiquité à l’âge classique</w:t>
      </w:r>
    </w:p>
    <w:p w14:paraId="41B22E2F" w14:textId="37A6C70F" w:rsidR="00144D96" w:rsidRPr="00F57BF0" w:rsidRDefault="00144D96" w:rsidP="00144D96">
      <w:pPr>
        <w:jc w:val="both"/>
        <w:rPr>
          <w:rFonts w:asciiTheme="majorHAnsi" w:hAnsiTheme="majorHAnsi"/>
        </w:rPr>
      </w:pPr>
      <w:r w:rsidRPr="00F57BF0">
        <w:rPr>
          <w:rFonts w:asciiTheme="majorHAnsi" w:hAnsiTheme="majorHAnsi"/>
        </w:rPr>
        <w:t>Aspect étudié : « les séductions de la parole ». Plus particulièrement, il s’agit de s’interroger sur « les effets de la parole, son pouvoir de plaire, de séduire et d’émouvoir »</w:t>
      </w:r>
    </w:p>
    <w:p w14:paraId="6BA293A5" w14:textId="77777777" w:rsidR="00144D96" w:rsidRDefault="00144D96" w:rsidP="00144D96">
      <w:pPr>
        <w:jc w:val="both"/>
        <w:rPr>
          <w:rFonts w:asciiTheme="majorHAnsi" w:hAnsiTheme="majorHAnsi"/>
        </w:rPr>
      </w:pPr>
    </w:p>
    <w:p w14:paraId="24D4B29D" w14:textId="77777777" w:rsidR="00F57BF0" w:rsidRPr="00F57BF0" w:rsidRDefault="00F57BF0" w:rsidP="00144D96">
      <w:pPr>
        <w:jc w:val="both"/>
        <w:rPr>
          <w:rFonts w:asciiTheme="majorHAnsi" w:hAnsiTheme="majorHAnsi"/>
        </w:rPr>
      </w:pPr>
    </w:p>
    <w:p w14:paraId="57070139" w14:textId="77777777" w:rsidR="00144D96" w:rsidRPr="00F57BF0" w:rsidRDefault="00144D96" w:rsidP="00144D9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F57BF0">
        <w:rPr>
          <w:rFonts w:asciiTheme="majorHAnsi" w:hAnsiTheme="majorHAnsi"/>
          <w:b/>
        </w:rPr>
        <w:t>« L’art de la conversation » / Pistes de travail</w:t>
      </w:r>
    </w:p>
    <w:p w14:paraId="42C6D148" w14:textId="77777777" w:rsidR="00144D96" w:rsidRPr="00F57BF0" w:rsidRDefault="00144D96" w:rsidP="00144D96">
      <w:pPr>
        <w:jc w:val="both"/>
        <w:rPr>
          <w:rFonts w:asciiTheme="majorHAnsi" w:hAnsiTheme="majorHAnsi"/>
        </w:rPr>
      </w:pPr>
    </w:p>
    <w:p w14:paraId="19FDBCD6" w14:textId="4CE33333" w:rsidR="00144D96" w:rsidRPr="00F57BF0" w:rsidRDefault="00880A67" w:rsidP="00F57BF0">
      <w:pPr>
        <w:jc w:val="both"/>
        <w:rPr>
          <w:rFonts w:asciiTheme="majorHAnsi" w:hAnsiTheme="majorHAnsi"/>
          <w:i/>
        </w:rPr>
      </w:pPr>
      <w:r w:rsidRPr="00F57BF0">
        <w:rPr>
          <w:rFonts w:asciiTheme="majorHAnsi" w:hAnsiTheme="majorHAnsi"/>
        </w:rPr>
        <w:t>Introduction :</w:t>
      </w:r>
      <w:r w:rsidR="00FB1DB5" w:rsidRPr="00F57BF0">
        <w:rPr>
          <w:rFonts w:asciiTheme="majorHAnsi" w:hAnsiTheme="majorHAnsi"/>
        </w:rPr>
        <w:t xml:space="preserve"> </w:t>
      </w:r>
      <w:r w:rsidR="00F57BF0" w:rsidRPr="00F57BF0">
        <w:rPr>
          <w:rFonts w:asciiTheme="majorHAnsi" w:hAnsiTheme="majorHAnsi"/>
        </w:rPr>
        <w:t xml:space="preserve">La conversation,  « c’est une certaine manière d’agir les uns sur les autres, de se faire plaisir réciproquement et avec rapidité, de parler aussitôt qu’on pense, de jouir à l’instant de soi-même, d’être applaudi sans travail, de manifester son esprit dans toutes les nuances par l’accent, le geste, le regard, enfin de produire à volonté comme une sorte d’électricité qui fait jaillir des étincelles, soulage les uns de l’excès même de leur vivacité, et réveille les autres dune apathie pénible. » Mme de Staël, </w:t>
      </w:r>
      <w:r w:rsidR="00F57BF0" w:rsidRPr="00F57BF0">
        <w:rPr>
          <w:rFonts w:asciiTheme="majorHAnsi" w:hAnsiTheme="majorHAnsi"/>
          <w:i/>
        </w:rPr>
        <w:t xml:space="preserve">De l’Allemagne </w:t>
      </w:r>
      <w:r w:rsidR="00F57BF0" w:rsidRPr="00F57BF0">
        <w:rPr>
          <w:rFonts w:asciiTheme="majorHAnsi" w:hAnsiTheme="majorHAnsi"/>
        </w:rPr>
        <w:t xml:space="preserve"> (citée en ouverture de l’essai de Chantal THOMAS, </w:t>
      </w:r>
      <w:r w:rsidR="00F57BF0" w:rsidRPr="00F57BF0">
        <w:rPr>
          <w:rFonts w:asciiTheme="majorHAnsi" w:hAnsiTheme="majorHAnsi"/>
          <w:i/>
        </w:rPr>
        <w:t>l’esprit de conversation)</w:t>
      </w:r>
    </w:p>
    <w:p w14:paraId="5E80006E" w14:textId="77777777" w:rsidR="00FB1DB5" w:rsidRPr="00F57BF0" w:rsidRDefault="00FB1DB5">
      <w:pPr>
        <w:rPr>
          <w:rFonts w:asciiTheme="majorHAnsi" w:hAnsiTheme="majorHAnsi"/>
        </w:rPr>
      </w:pPr>
    </w:p>
    <w:p w14:paraId="063E4AC2" w14:textId="74A577E3" w:rsidR="00880A67" w:rsidRPr="00F57BF0" w:rsidRDefault="00880A67" w:rsidP="00880A67">
      <w:pPr>
        <w:jc w:val="both"/>
        <w:rPr>
          <w:rFonts w:asciiTheme="majorHAnsi" w:hAnsiTheme="majorHAnsi"/>
        </w:rPr>
      </w:pPr>
      <w:r w:rsidRPr="00F57BF0">
        <w:rPr>
          <w:rFonts w:asciiTheme="majorHAnsi" w:hAnsiTheme="majorHAnsi"/>
        </w:rPr>
        <w:t xml:space="preserve">La conversation est intimement liée à l’esprit français, si l’on en croit par exemple Mme de STAEL dans son essai </w:t>
      </w:r>
      <w:r w:rsidRPr="00F57BF0">
        <w:rPr>
          <w:rFonts w:asciiTheme="majorHAnsi" w:hAnsiTheme="majorHAnsi"/>
          <w:i/>
        </w:rPr>
        <w:t>De l’Allemagne</w:t>
      </w:r>
      <w:r w:rsidRPr="00F57BF0">
        <w:rPr>
          <w:rFonts w:asciiTheme="majorHAnsi" w:hAnsiTheme="majorHAnsi"/>
        </w:rPr>
        <w:t xml:space="preserve"> (1813) : elle montre le lien très fort qui unit l’usage de la langue et les mœurs d’un peuple ; selon elle, la langue française serait bien plus propre à la conversation que la langue germanique </w:t>
      </w:r>
      <w:r w:rsidR="00FB1DB5" w:rsidRPr="00F57BF0">
        <w:rPr>
          <w:rFonts w:asciiTheme="majorHAnsi" w:hAnsiTheme="majorHAnsi"/>
        </w:rPr>
        <w:t xml:space="preserve"> et c’est ce que déplorera quelque peu KANT dans la mesure où la conversation suppose « frivolité » et détourne de l’exercice de la raison. Mme de Staël, d’ailleurs, explique que la syntaxe allemande suggère elle-même (par l’effet d’attente du verbe par exemple) la mesure, la pondération, alors que la langue française offre dialogues enlevés signes des passions et de l’excès français : Kant le déplore, Mme de Staël, ell</w:t>
      </w:r>
      <w:r w:rsidR="00445C48" w:rsidRPr="00F57BF0">
        <w:rPr>
          <w:rFonts w:asciiTheme="majorHAnsi" w:hAnsiTheme="majorHAnsi"/>
        </w:rPr>
        <w:t>e</w:t>
      </w:r>
      <w:r w:rsidR="00FB1DB5" w:rsidRPr="00F57BF0">
        <w:rPr>
          <w:rFonts w:asciiTheme="majorHAnsi" w:hAnsiTheme="majorHAnsi"/>
        </w:rPr>
        <w:t>,</w:t>
      </w:r>
      <w:r w:rsidR="00445C48" w:rsidRPr="00F57BF0">
        <w:rPr>
          <w:rFonts w:asciiTheme="majorHAnsi" w:hAnsiTheme="majorHAnsi"/>
        </w:rPr>
        <w:t xml:space="preserve"> </w:t>
      </w:r>
      <w:r w:rsidR="00FB1DB5" w:rsidRPr="00F57BF0">
        <w:rPr>
          <w:rFonts w:asciiTheme="majorHAnsi" w:hAnsiTheme="majorHAnsi"/>
        </w:rPr>
        <w:t>souligne tout le charme des conversations françaises, et apprécie les pointes d’esprit et le goût de la formule. La parole devient alors « un instrument dont on aime à jouer, et qui ranime les esprits, comme la musique chez quelques peuples, les liqueurs fortes chez d’autres. ». L’éloge de la conversation est clair, la parole quitte le domaine de la froide raison et laisse s’exprimer le cœur et les passions.</w:t>
      </w:r>
      <w:r w:rsidR="00445C48" w:rsidRPr="00F57BF0">
        <w:rPr>
          <w:rFonts w:asciiTheme="majorHAnsi" w:hAnsiTheme="majorHAnsi"/>
        </w:rPr>
        <w:t xml:space="preserve">  (éléments cités dans l’ouvrage </w:t>
      </w:r>
      <w:r w:rsidR="00445C48" w:rsidRPr="00F57BF0">
        <w:rPr>
          <w:rFonts w:asciiTheme="majorHAnsi" w:hAnsiTheme="majorHAnsi"/>
          <w:i/>
        </w:rPr>
        <w:t>La parole</w:t>
      </w:r>
      <w:r w:rsidR="00445C48" w:rsidRPr="00F57BF0">
        <w:rPr>
          <w:rFonts w:asciiTheme="majorHAnsi" w:hAnsiTheme="majorHAnsi"/>
        </w:rPr>
        <w:t>, éditions Dunod)</w:t>
      </w:r>
    </w:p>
    <w:p w14:paraId="433008F7" w14:textId="77777777" w:rsidR="00F57BF0" w:rsidRPr="00F57BF0" w:rsidRDefault="00F57BF0" w:rsidP="00880A67">
      <w:pPr>
        <w:jc w:val="both"/>
        <w:rPr>
          <w:rFonts w:asciiTheme="majorHAnsi" w:hAnsiTheme="majorHAnsi"/>
        </w:rPr>
      </w:pPr>
    </w:p>
    <w:p w14:paraId="2EAC70F2" w14:textId="7E3063E3" w:rsidR="00FB1DB5" w:rsidRPr="00F57BF0" w:rsidRDefault="00FB1DB5" w:rsidP="00880A67">
      <w:pPr>
        <w:jc w:val="both"/>
        <w:rPr>
          <w:rFonts w:asciiTheme="majorHAnsi" w:hAnsiTheme="majorHAnsi"/>
        </w:rPr>
      </w:pPr>
      <w:r w:rsidRPr="00F57BF0">
        <w:rPr>
          <w:rFonts w:asciiTheme="majorHAnsi" w:hAnsiTheme="majorHAnsi"/>
        </w:rPr>
        <w:t>On pourra alors interroger cette notion de plaisir de la conversation, dont les salons du XVIIè puis du XVIIIè ont fait un art véritable et se demander aussi dans quelle mesure elle peut engendrer cruauté et souffrance et poser la question même du pouvoir de la parole.</w:t>
      </w:r>
    </w:p>
    <w:p w14:paraId="5C1C0258" w14:textId="77777777" w:rsidR="00880A67" w:rsidRPr="00F57BF0" w:rsidRDefault="00880A67">
      <w:pPr>
        <w:rPr>
          <w:rFonts w:asciiTheme="majorHAnsi" w:hAnsiTheme="majorHAnsi"/>
        </w:rPr>
      </w:pPr>
    </w:p>
    <w:p w14:paraId="3992D711" w14:textId="77777777" w:rsidR="00880A67" w:rsidRPr="00F57BF0" w:rsidRDefault="00880A67">
      <w:pPr>
        <w:rPr>
          <w:rFonts w:asciiTheme="majorHAnsi" w:hAnsiTheme="majorHAnsi"/>
        </w:rPr>
      </w:pPr>
    </w:p>
    <w:p w14:paraId="36422DEB" w14:textId="77777777" w:rsidR="00144D96" w:rsidRPr="00F57BF0" w:rsidRDefault="00144D96">
      <w:pPr>
        <w:rPr>
          <w:rFonts w:asciiTheme="majorHAnsi" w:hAnsiTheme="majorHAnsi"/>
        </w:rPr>
      </w:pPr>
      <w:r w:rsidRPr="00F57BF0">
        <w:rPr>
          <w:rFonts w:asciiTheme="majorHAnsi" w:hAnsiTheme="majorHAnsi"/>
        </w:rPr>
        <w:t>Activités proposées :</w:t>
      </w:r>
    </w:p>
    <w:p w14:paraId="23E8517C" w14:textId="77777777" w:rsidR="00144D96" w:rsidRPr="00F57BF0" w:rsidRDefault="00144D96">
      <w:pPr>
        <w:rPr>
          <w:rFonts w:asciiTheme="majorHAnsi" w:hAnsiTheme="majorHAnsi"/>
        </w:rPr>
      </w:pPr>
    </w:p>
    <w:p w14:paraId="228AD5F8" w14:textId="6BAC260A" w:rsidR="00144D96" w:rsidRPr="00F57BF0" w:rsidRDefault="00144D96" w:rsidP="00144D96">
      <w:pPr>
        <w:pStyle w:val="Paragraphedeliste"/>
        <w:numPr>
          <w:ilvl w:val="0"/>
          <w:numId w:val="4"/>
        </w:numPr>
        <w:jc w:val="both"/>
        <w:rPr>
          <w:rFonts w:asciiTheme="majorHAnsi" w:hAnsiTheme="majorHAnsi"/>
        </w:rPr>
      </w:pPr>
      <w:r w:rsidRPr="00F57BF0">
        <w:rPr>
          <w:rFonts w:asciiTheme="majorHAnsi" w:hAnsiTheme="majorHAnsi"/>
          <w:b/>
        </w:rPr>
        <w:t xml:space="preserve">interroger le terme de « conversation », définir les contours de la notion, son lien avec l’entrée « les séductions de la parole »et étudier le titre proposé : « l’art de la conversation » </w:t>
      </w:r>
    </w:p>
    <w:p w14:paraId="433F4F5B" w14:textId="77777777" w:rsidR="00144D96" w:rsidRPr="00F57BF0" w:rsidRDefault="00144D96" w:rsidP="00144D96">
      <w:pPr>
        <w:pStyle w:val="Paragraphedeliste"/>
        <w:jc w:val="both"/>
        <w:rPr>
          <w:rFonts w:asciiTheme="majorHAnsi" w:hAnsiTheme="majorHAnsi"/>
        </w:rPr>
      </w:pPr>
    </w:p>
    <w:p w14:paraId="6ED41BBD" w14:textId="77777777" w:rsidR="00144D96" w:rsidRPr="00F57BF0" w:rsidRDefault="003F7CF9" w:rsidP="006D71FD">
      <w:pPr>
        <w:pStyle w:val="Paragraphedeliste"/>
        <w:numPr>
          <w:ilvl w:val="0"/>
          <w:numId w:val="6"/>
        </w:numPr>
        <w:jc w:val="both"/>
        <w:rPr>
          <w:rFonts w:asciiTheme="majorHAnsi" w:hAnsiTheme="majorHAnsi"/>
        </w:rPr>
      </w:pPr>
      <w:r w:rsidRPr="00F57BF0">
        <w:rPr>
          <w:rFonts w:asciiTheme="majorHAnsi" w:hAnsiTheme="majorHAnsi"/>
        </w:rPr>
        <w:t xml:space="preserve">caractériser le terme en le confrontant à </w:t>
      </w:r>
      <w:r w:rsidR="00F7626E" w:rsidRPr="00F57BF0">
        <w:rPr>
          <w:rFonts w:asciiTheme="majorHAnsi" w:hAnsiTheme="majorHAnsi"/>
        </w:rPr>
        <w:t>d’autres formes de parole : dial</w:t>
      </w:r>
      <w:r w:rsidRPr="00F57BF0">
        <w:rPr>
          <w:rFonts w:asciiTheme="majorHAnsi" w:hAnsiTheme="majorHAnsi"/>
        </w:rPr>
        <w:t>ogue, colloque, entretien, soliloque</w:t>
      </w:r>
      <w:r w:rsidR="00F7626E" w:rsidRPr="00F57BF0">
        <w:rPr>
          <w:rFonts w:asciiTheme="majorHAnsi" w:hAnsiTheme="majorHAnsi"/>
        </w:rPr>
        <w:t>, bavardages</w:t>
      </w:r>
      <w:r w:rsidRPr="00F57BF0">
        <w:rPr>
          <w:rFonts w:asciiTheme="majorHAnsi" w:hAnsiTheme="majorHAnsi"/>
        </w:rPr>
        <w:t>…</w:t>
      </w:r>
      <w:r w:rsidR="00F7626E" w:rsidRPr="00F57BF0">
        <w:rPr>
          <w:rFonts w:asciiTheme="majorHAnsi" w:hAnsiTheme="majorHAnsi"/>
        </w:rPr>
        <w:t xml:space="preserve"> </w:t>
      </w:r>
    </w:p>
    <w:p w14:paraId="30C69D94" w14:textId="1AC94E24" w:rsidR="006C39C6" w:rsidRPr="00F57BF0" w:rsidRDefault="006C39C6" w:rsidP="0048260F">
      <w:pPr>
        <w:pStyle w:val="Paragraphedeliste"/>
        <w:numPr>
          <w:ilvl w:val="0"/>
          <w:numId w:val="6"/>
        </w:numPr>
        <w:jc w:val="both"/>
        <w:rPr>
          <w:rFonts w:asciiTheme="majorHAnsi" w:hAnsiTheme="majorHAnsi"/>
        </w:rPr>
      </w:pPr>
      <w:r w:rsidRPr="00F57BF0">
        <w:rPr>
          <w:rFonts w:asciiTheme="majorHAnsi" w:hAnsiTheme="majorHAnsi"/>
        </w:rPr>
        <w:t>interroger l’étymologi</w:t>
      </w:r>
      <w:r w:rsidR="0048260F" w:rsidRPr="00F57BF0">
        <w:rPr>
          <w:rFonts w:asciiTheme="majorHAnsi" w:hAnsiTheme="majorHAnsi"/>
        </w:rPr>
        <w:t xml:space="preserve">e du terme : « conversatio » : « fréquentation ». Et le terme latin pour dire « conversation » est « sermo ». cf JUVENAL, </w:t>
      </w:r>
      <w:r w:rsidR="0048260F" w:rsidRPr="00F57BF0">
        <w:rPr>
          <w:rFonts w:asciiTheme="majorHAnsi" w:hAnsiTheme="majorHAnsi"/>
          <w:i/>
        </w:rPr>
        <w:t>Satires </w:t>
      </w:r>
      <w:r w:rsidR="0048260F" w:rsidRPr="00F57BF0">
        <w:rPr>
          <w:rFonts w:asciiTheme="majorHAnsi" w:hAnsiTheme="majorHAnsi"/>
        </w:rPr>
        <w:t xml:space="preserve">: il s’agit d’établir une familiarité de ton, une simplicité qui est celle de la conversation. On </w:t>
      </w:r>
      <w:r w:rsidR="0048260F" w:rsidRPr="00F57BF0">
        <w:rPr>
          <w:rFonts w:asciiTheme="majorHAnsi" w:hAnsiTheme="majorHAnsi"/>
        </w:rPr>
        <w:lastRenderedPageBreak/>
        <w:t xml:space="preserve">retrouve le ton de la « sermo » antique dans les </w:t>
      </w:r>
      <w:r w:rsidR="0048260F" w:rsidRPr="00F57BF0">
        <w:rPr>
          <w:rFonts w:asciiTheme="majorHAnsi" w:hAnsiTheme="majorHAnsi"/>
          <w:i/>
        </w:rPr>
        <w:t xml:space="preserve">Fables </w:t>
      </w:r>
      <w:r w:rsidR="0048260F" w:rsidRPr="00F57BF0">
        <w:rPr>
          <w:rFonts w:asciiTheme="majorHAnsi" w:hAnsiTheme="majorHAnsi"/>
        </w:rPr>
        <w:t xml:space="preserve"> de La Fontaine (cf. « nous l’allons voir tout à l’heure »…)</w:t>
      </w:r>
    </w:p>
    <w:p w14:paraId="5A391F04" w14:textId="77777777" w:rsidR="003F7CF9" w:rsidRPr="00F57BF0" w:rsidRDefault="003F7CF9" w:rsidP="003F7CF9">
      <w:pPr>
        <w:pStyle w:val="Paragraphedeliste"/>
        <w:numPr>
          <w:ilvl w:val="0"/>
          <w:numId w:val="6"/>
        </w:numPr>
        <w:rPr>
          <w:rFonts w:asciiTheme="majorHAnsi" w:hAnsiTheme="majorHAnsi"/>
        </w:rPr>
      </w:pPr>
      <w:r w:rsidRPr="00F57BF0">
        <w:rPr>
          <w:rFonts w:asciiTheme="majorHAnsi" w:hAnsiTheme="majorHAnsi"/>
        </w:rPr>
        <w:t xml:space="preserve">étudier la portée d’expressions forgées à partir du terme : </w:t>
      </w:r>
    </w:p>
    <w:p w14:paraId="5C67B1F2" w14:textId="2F1E97BE" w:rsidR="003F7CF9" w:rsidRPr="00F57BF0" w:rsidRDefault="003F7CF9" w:rsidP="00E04580">
      <w:pPr>
        <w:pStyle w:val="Paragraphedeliste"/>
        <w:numPr>
          <w:ilvl w:val="0"/>
          <w:numId w:val="7"/>
        </w:numPr>
        <w:jc w:val="both"/>
        <w:rPr>
          <w:rFonts w:asciiTheme="majorHAnsi" w:hAnsiTheme="majorHAnsi"/>
        </w:rPr>
      </w:pPr>
      <w:r w:rsidRPr="00F57BF0">
        <w:rPr>
          <w:rFonts w:asciiTheme="majorHAnsi" w:hAnsiTheme="majorHAnsi"/>
        </w:rPr>
        <w:t>« engager la conversation », « lier conversation », « entrer en conversation avec qqn » : parole qui est une recherche de contact, la prise en compte de l’autre</w:t>
      </w:r>
      <w:r w:rsidR="00E04580" w:rsidRPr="00F57BF0">
        <w:rPr>
          <w:rFonts w:asciiTheme="majorHAnsi" w:hAnsiTheme="majorHAnsi"/>
        </w:rPr>
        <w:t>. On lui témoigne écoute et attention, on ne monopolise pas la parole + un moment partagé rendu agréable</w:t>
      </w:r>
      <w:r w:rsidR="00DE1095" w:rsidRPr="00F57BF0">
        <w:rPr>
          <w:rFonts w:asciiTheme="majorHAnsi" w:hAnsiTheme="majorHAnsi"/>
        </w:rPr>
        <w:t>. // honnête homme</w:t>
      </w:r>
    </w:p>
    <w:p w14:paraId="1122746C" w14:textId="5795D911" w:rsidR="003F7CF9" w:rsidRPr="00F57BF0" w:rsidRDefault="003F7CF9" w:rsidP="003F7CF9">
      <w:pPr>
        <w:pStyle w:val="Paragraphedeliste"/>
        <w:numPr>
          <w:ilvl w:val="0"/>
          <w:numId w:val="7"/>
        </w:numPr>
        <w:rPr>
          <w:rFonts w:asciiTheme="majorHAnsi" w:hAnsiTheme="majorHAnsi"/>
        </w:rPr>
      </w:pPr>
      <w:r w:rsidRPr="00F57BF0">
        <w:rPr>
          <w:rFonts w:asciiTheme="majorHAnsi" w:hAnsiTheme="majorHAnsi"/>
        </w:rPr>
        <w:t>« du style de la conversation » : une parole familière, un échange familier</w:t>
      </w:r>
      <w:r w:rsidR="00DE1095" w:rsidRPr="00F57BF0">
        <w:rPr>
          <w:rFonts w:asciiTheme="majorHAnsi" w:hAnsiTheme="majorHAnsi"/>
        </w:rPr>
        <w:t xml:space="preserve"> // la volonté du ton naturel (honnête homme)</w:t>
      </w:r>
    </w:p>
    <w:p w14:paraId="2EB87ACB" w14:textId="2F6E0E0A" w:rsidR="0021775D" w:rsidRPr="00F57BF0" w:rsidRDefault="003F7CF9" w:rsidP="00E04580">
      <w:pPr>
        <w:pStyle w:val="Paragraphedeliste"/>
        <w:numPr>
          <w:ilvl w:val="0"/>
          <w:numId w:val="7"/>
        </w:numPr>
        <w:jc w:val="both"/>
        <w:rPr>
          <w:rFonts w:asciiTheme="majorHAnsi" w:hAnsiTheme="majorHAnsi"/>
        </w:rPr>
      </w:pPr>
      <w:r w:rsidRPr="00F57BF0">
        <w:rPr>
          <w:rFonts w:asciiTheme="majorHAnsi" w:hAnsiTheme="majorHAnsi"/>
        </w:rPr>
        <w:t>« avoir de la conversation », « briller dans une conversation » : importance du style. La conversation peut être « plate » ou « brillante » …</w:t>
      </w:r>
      <w:r w:rsidR="00F7626E" w:rsidRPr="00F57BF0">
        <w:rPr>
          <w:rFonts w:asciiTheme="majorHAnsi" w:hAnsiTheme="majorHAnsi"/>
        </w:rPr>
        <w:t xml:space="preserve"> Donc dimension sociale aussi de la parole qui se dessine par cette capacité à exister aux yeux des autres. </w:t>
      </w:r>
      <w:r w:rsidR="00DC2220" w:rsidRPr="00F57BF0">
        <w:rPr>
          <w:rFonts w:asciiTheme="majorHAnsi" w:hAnsiTheme="majorHAnsi"/>
        </w:rPr>
        <w:t xml:space="preserve">Cf. au XVIIème siècle : par la conversation, il faut fuir l’ennui. Et surtout ne pas « assommer » par sa parole (Mme de Sévigné, mais aussi l’extrait du Misanthrope, </w:t>
      </w:r>
      <w:r w:rsidR="0021775D" w:rsidRPr="00F57BF0">
        <w:rPr>
          <w:rFonts w:asciiTheme="majorHAnsi" w:hAnsiTheme="majorHAnsi"/>
        </w:rPr>
        <w:t>II4). Une rhétorique singulière : la rhétorique du naturel. Ne pas être dans l’affectation. Il faut paraître naturel mais on ne l’est pas : paradoxe de ce naturel qui est brandi et qui est une construction de toutes pièces.</w:t>
      </w:r>
      <w:r w:rsidR="002857F9" w:rsidRPr="00F57BF0">
        <w:rPr>
          <w:rFonts w:asciiTheme="majorHAnsi" w:hAnsiTheme="majorHAnsi"/>
        </w:rPr>
        <w:t xml:space="preserve"> </w:t>
      </w:r>
    </w:p>
    <w:p w14:paraId="71D90F19" w14:textId="764B8A65" w:rsidR="003F7CF9" w:rsidRPr="00F57BF0" w:rsidRDefault="00F7626E" w:rsidP="00E04580">
      <w:pPr>
        <w:pStyle w:val="Paragraphedeliste"/>
        <w:numPr>
          <w:ilvl w:val="0"/>
          <w:numId w:val="7"/>
        </w:numPr>
        <w:jc w:val="both"/>
        <w:rPr>
          <w:rFonts w:asciiTheme="majorHAnsi" w:hAnsiTheme="majorHAnsi"/>
        </w:rPr>
      </w:pPr>
      <w:r w:rsidRPr="00F57BF0">
        <w:rPr>
          <w:rFonts w:asciiTheme="majorHAnsi" w:hAnsiTheme="majorHAnsi"/>
        </w:rPr>
        <w:t>Mais briller en société n’est-ce pas aussi faire de cette parole un outil de pure séduction, une parole « creuse » et superficielle ?</w:t>
      </w:r>
    </w:p>
    <w:p w14:paraId="2F25374E" w14:textId="21889407" w:rsidR="00CB10C5" w:rsidRPr="00F57BF0" w:rsidRDefault="006D71FD" w:rsidP="006D71FD">
      <w:pPr>
        <w:pStyle w:val="Paragraphedeliste"/>
        <w:numPr>
          <w:ilvl w:val="0"/>
          <w:numId w:val="6"/>
        </w:numPr>
        <w:jc w:val="both"/>
        <w:rPr>
          <w:rFonts w:asciiTheme="majorHAnsi" w:hAnsiTheme="majorHAnsi"/>
        </w:rPr>
      </w:pPr>
      <w:r w:rsidRPr="00F57BF0">
        <w:rPr>
          <w:rFonts w:asciiTheme="majorHAnsi" w:hAnsiTheme="majorHAnsi"/>
        </w:rPr>
        <w:t>se fonder sur la lecture du texte de MONTAIGNE pour introduire la réflexion (éloge de la conversation)</w:t>
      </w:r>
    </w:p>
    <w:p w14:paraId="35262993" w14:textId="77777777" w:rsidR="006D71FD" w:rsidRPr="00F57BF0" w:rsidRDefault="006D71FD" w:rsidP="006D71FD">
      <w:pPr>
        <w:ind w:left="720"/>
        <w:jc w:val="both"/>
        <w:rPr>
          <w:rFonts w:asciiTheme="majorHAnsi" w:hAnsiTheme="majorHAnsi"/>
        </w:rPr>
      </w:pPr>
    </w:p>
    <w:p w14:paraId="4D27E616" w14:textId="77777777" w:rsidR="0048260F" w:rsidRPr="00F57BF0" w:rsidRDefault="00F7626E" w:rsidP="00CB10C5">
      <w:pPr>
        <w:jc w:val="both"/>
        <w:rPr>
          <w:rFonts w:asciiTheme="majorHAnsi" w:hAnsiTheme="majorHAnsi"/>
        </w:rPr>
      </w:pPr>
      <w:r w:rsidRPr="00F57BF0">
        <w:rPr>
          <w:rFonts w:asciiTheme="majorHAnsi" w:hAnsiTheme="majorHAnsi"/>
        </w:rPr>
        <w:t>Donc</w:t>
      </w:r>
      <w:r w:rsidR="0048260F" w:rsidRPr="00F57BF0">
        <w:rPr>
          <w:rFonts w:asciiTheme="majorHAnsi" w:hAnsiTheme="majorHAnsi"/>
        </w:rPr>
        <w:t> :</w:t>
      </w:r>
    </w:p>
    <w:p w14:paraId="6610C54F" w14:textId="77777777" w:rsidR="0048260F" w:rsidRPr="00F57BF0" w:rsidRDefault="0048260F" w:rsidP="0048260F">
      <w:pPr>
        <w:pStyle w:val="Paragraphedeliste"/>
        <w:numPr>
          <w:ilvl w:val="0"/>
          <w:numId w:val="6"/>
        </w:numPr>
        <w:jc w:val="both"/>
        <w:rPr>
          <w:rFonts w:asciiTheme="majorHAnsi" w:hAnsiTheme="majorHAnsi"/>
        </w:rPr>
      </w:pPr>
      <w:r w:rsidRPr="00F57BF0">
        <w:rPr>
          <w:rFonts w:asciiTheme="majorHAnsi" w:hAnsiTheme="majorHAnsi"/>
        </w:rPr>
        <w:t xml:space="preserve">une parole familière, équilibrée ; </w:t>
      </w:r>
      <w:r w:rsidR="00F7626E" w:rsidRPr="00F57BF0">
        <w:rPr>
          <w:rFonts w:asciiTheme="majorHAnsi" w:hAnsiTheme="majorHAnsi"/>
        </w:rPr>
        <w:t>une parole partagé</w:t>
      </w:r>
      <w:r w:rsidRPr="00F57BF0">
        <w:rPr>
          <w:rFonts w:asciiTheme="majorHAnsi" w:hAnsiTheme="majorHAnsi"/>
        </w:rPr>
        <w:t>e, qui prend en compte l’autre</w:t>
      </w:r>
    </w:p>
    <w:p w14:paraId="0A3F9F89" w14:textId="133EE2DF" w:rsidR="0048260F" w:rsidRPr="00F57BF0" w:rsidRDefault="0048260F" w:rsidP="0048260F">
      <w:pPr>
        <w:pStyle w:val="Paragraphedeliste"/>
        <w:numPr>
          <w:ilvl w:val="0"/>
          <w:numId w:val="6"/>
        </w:numPr>
        <w:jc w:val="both"/>
        <w:rPr>
          <w:rFonts w:asciiTheme="majorHAnsi" w:hAnsiTheme="majorHAnsi"/>
        </w:rPr>
      </w:pPr>
      <w:r w:rsidRPr="00F57BF0">
        <w:rPr>
          <w:rFonts w:asciiTheme="majorHAnsi" w:hAnsiTheme="majorHAnsi"/>
        </w:rPr>
        <w:t>une parole de séduction, qui cherche à plaire, qui s’inscrit dans  la sphère sociale.</w:t>
      </w:r>
    </w:p>
    <w:p w14:paraId="41C783AD" w14:textId="795A84D9" w:rsidR="00144D96" w:rsidRPr="00F57BF0" w:rsidRDefault="00F7626E" w:rsidP="0048260F">
      <w:pPr>
        <w:pStyle w:val="Paragraphedeliste"/>
        <w:numPr>
          <w:ilvl w:val="0"/>
          <w:numId w:val="6"/>
        </w:numPr>
        <w:jc w:val="both"/>
        <w:rPr>
          <w:rFonts w:asciiTheme="majorHAnsi" w:hAnsiTheme="majorHAnsi"/>
        </w:rPr>
      </w:pPr>
      <w:r w:rsidRPr="00F57BF0">
        <w:rPr>
          <w:rFonts w:asciiTheme="majorHAnsi" w:hAnsiTheme="majorHAnsi"/>
        </w:rPr>
        <w:t>C’est aussi u</w:t>
      </w:r>
      <w:r w:rsidR="00144D96" w:rsidRPr="00F57BF0">
        <w:rPr>
          <w:rFonts w:asciiTheme="majorHAnsi" w:hAnsiTheme="majorHAnsi"/>
        </w:rPr>
        <w:t>ne parole en co</w:t>
      </w:r>
      <w:r w:rsidRPr="00F57BF0">
        <w:rPr>
          <w:rFonts w:asciiTheme="majorHAnsi" w:hAnsiTheme="majorHAnsi"/>
        </w:rPr>
        <w:t>n</w:t>
      </w:r>
      <w:r w:rsidR="0048260F" w:rsidRPr="00F57BF0">
        <w:rPr>
          <w:rFonts w:asciiTheme="majorHAnsi" w:hAnsiTheme="majorHAnsi"/>
        </w:rPr>
        <w:t xml:space="preserve">struction, mouvante, pas figée. Ceci </w:t>
      </w:r>
      <w:r w:rsidRPr="00F57BF0">
        <w:rPr>
          <w:rFonts w:asciiTheme="majorHAnsi" w:hAnsiTheme="majorHAnsi"/>
        </w:rPr>
        <w:t xml:space="preserve"> pourra donner lieu aussi à un questionnement littéraire sur la manière de restituer cette parole mouvante, sans la figer…</w:t>
      </w:r>
      <w:r w:rsidR="006C39C6" w:rsidRPr="00F57BF0">
        <w:rPr>
          <w:rFonts w:asciiTheme="majorHAnsi" w:hAnsiTheme="majorHAnsi"/>
        </w:rPr>
        <w:t xml:space="preserve">cf les </w:t>
      </w:r>
      <w:r w:rsidR="006C39C6" w:rsidRPr="00F57BF0">
        <w:rPr>
          <w:rFonts w:asciiTheme="majorHAnsi" w:hAnsiTheme="majorHAnsi"/>
          <w:i/>
        </w:rPr>
        <w:t>Lettres</w:t>
      </w:r>
      <w:r w:rsidR="006C39C6" w:rsidRPr="00F57BF0">
        <w:rPr>
          <w:rFonts w:asciiTheme="majorHAnsi" w:hAnsiTheme="majorHAnsi"/>
        </w:rPr>
        <w:t xml:space="preserve"> de Mme de SEVIGNE à sa fille : le genre codifié de  la lettre </w:t>
      </w:r>
      <w:r w:rsidR="0048260F" w:rsidRPr="00F57BF0">
        <w:rPr>
          <w:rFonts w:asciiTheme="majorHAnsi" w:hAnsiTheme="majorHAnsi"/>
        </w:rPr>
        <w:t>restitue et recrée à l’é</w:t>
      </w:r>
      <w:r w:rsidR="0021775D" w:rsidRPr="00F57BF0">
        <w:rPr>
          <w:rFonts w:asciiTheme="majorHAnsi" w:hAnsiTheme="majorHAnsi"/>
        </w:rPr>
        <w:t xml:space="preserve">crit le ton de la conversation). La lettre, ou la conversation </w:t>
      </w:r>
      <w:r w:rsidR="0021775D" w:rsidRPr="00F57BF0">
        <w:rPr>
          <w:rFonts w:asciiTheme="majorHAnsi" w:hAnsiTheme="majorHAnsi"/>
          <w:i/>
        </w:rPr>
        <w:t>in absentia.</w:t>
      </w:r>
      <w:r w:rsidR="002857F9" w:rsidRPr="00F57BF0">
        <w:rPr>
          <w:rFonts w:asciiTheme="majorHAnsi" w:hAnsiTheme="majorHAnsi"/>
          <w:i/>
        </w:rPr>
        <w:t xml:space="preserve"> </w:t>
      </w:r>
      <w:r w:rsidR="002857F9" w:rsidRPr="00F57BF0">
        <w:rPr>
          <w:rFonts w:asciiTheme="majorHAnsi" w:hAnsiTheme="majorHAnsi"/>
        </w:rPr>
        <w:t>Par exemple, la lettre 72  du 15.12.1670 qui débute ainsi : « Je m’en vais vous mander la chose la plus  étonnante, la plus surprenante, la plus merveilleuse, la plus miraculeuse, la plus triomphante, la plus étourdissante, la plus inouïe, la plus singulière, la plus extraordinaire, la plus incroyable, la plus imprévue, etc.. »</w:t>
      </w:r>
      <w:r w:rsidR="00D45978" w:rsidRPr="00F57BF0">
        <w:rPr>
          <w:rFonts w:asciiTheme="majorHAnsi" w:hAnsiTheme="majorHAnsi"/>
        </w:rPr>
        <w:t xml:space="preserve"> Effets d’attente démultipliés pour annoncer le mariage de Lauzun et de Mademoiselle. (On peut voir aussi dans le ton de Mme de Sévigné un peu de moquerie pour les milieux mondains et leur goût pour le sensationnel)</w:t>
      </w:r>
    </w:p>
    <w:p w14:paraId="1E13639C" w14:textId="77777777" w:rsidR="00144D96" w:rsidRPr="00F57BF0" w:rsidRDefault="00144D96" w:rsidP="00E04580">
      <w:pPr>
        <w:rPr>
          <w:rFonts w:asciiTheme="majorHAnsi" w:hAnsiTheme="majorHAnsi"/>
        </w:rPr>
      </w:pPr>
    </w:p>
    <w:p w14:paraId="68E11064" w14:textId="77777777" w:rsidR="00E04580" w:rsidRPr="00F57BF0" w:rsidRDefault="00E04580" w:rsidP="00E04580">
      <w:pPr>
        <w:jc w:val="both"/>
        <w:rPr>
          <w:rFonts w:asciiTheme="majorHAnsi" w:hAnsiTheme="majorHAnsi"/>
        </w:rPr>
      </w:pPr>
      <w:r w:rsidRPr="00F57BF0">
        <w:rPr>
          <w:rFonts w:asciiTheme="majorHAnsi" w:hAnsiTheme="majorHAnsi"/>
        </w:rPr>
        <w:t xml:space="preserve">Définition d’Alain MILON dans </w:t>
      </w:r>
      <w:r w:rsidRPr="00F57BF0">
        <w:rPr>
          <w:rFonts w:asciiTheme="majorHAnsi" w:hAnsiTheme="majorHAnsi"/>
          <w:i/>
        </w:rPr>
        <w:t>L’art de la conversation </w:t>
      </w:r>
      <w:r w:rsidRPr="00F57BF0">
        <w:rPr>
          <w:rFonts w:asciiTheme="majorHAnsi" w:hAnsiTheme="majorHAnsi"/>
        </w:rPr>
        <w:t>: « l’exercice le plus anodin et le plus simple mais en même temps le plus profond, quelque chose qui va bien au-delà de la simple convention, des règles de politesse ou des bonnes manières. »</w:t>
      </w:r>
    </w:p>
    <w:p w14:paraId="1D3EB96D" w14:textId="77777777" w:rsidR="00144D96" w:rsidRPr="00F57BF0" w:rsidRDefault="00144D96" w:rsidP="00144D96">
      <w:pPr>
        <w:pStyle w:val="Paragraphedeliste"/>
        <w:rPr>
          <w:rFonts w:asciiTheme="majorHAnsi" w:hAnsiTheme="majorHAnsi"/>
        </w:rPr>
      </w:pPr>
    </w:p>
    <w:p w14:paraId="0A5C500F" w14:textId="77777777" w:rsidR="00144D96" w:rsidRPr="00F57BF0" w:rsidRDefault="00144D96" w:rsidP="00144D96">
      <w:pPr>
        <w:pStyle w:val="Paragraphedeliste"/>
        <w:rPr>
          <w:rFonts w:asciiTheme="majorHAnsi" w:hAnsiTheme="majorHAnsi"/>
        </w:rPr>
      </w:pPr>
    </w:p>
    <w:p w14:paraId="1278118A" w14:textId="77777777" w:rsidR="00144D96" w:rsidRPr="00F57BF0" w:rsidRDefault="00144D96" w:rsidP="00144D96">
      <w:pPr>
        <w:pStyle w:val="Paragraphedeliste"/>
        <w:numPr>
          <w:ilvl w:val="0"/>
          <w:numId w:val="4"/>
        </w:numPr>
        <w:rPr>
          <w:rFonts w:asciiTheme="majorHAnsi" w:hAnsiTheme="majorHAnsi"/>
          <w:b/>
        </w:rPr>
      </w:pPr>
      <w:r w:rsidRPr="00F57BF0">
        <w:rPr>
          <w:rFonts w:asciiTheme="majorHAnsi" w:hAnsiTheme="majorHAnsi"/>
          <w:b/>
        </w:rPr>
        <w:t xml:space="preserve">problématiser la réflexion, </w:t>
      </w:r>
      <w:r w:rsidRPr="00F57BF0">
        <w:rPr>
          <w:rFonts w:asciiTheme="majorHAnsi" w:hAnsiTheme="majorHAnsi"/>
        </w:rPr>
        <w:t>par exemple à partir :</w:t>
      </w:r>
    </w:p>
    <w:p w14:paraId="2345968E" w14:textId="77777777" w:rsidR="00144D96" w:rsidRPr="00F57BF0" w:rsidRDefault="00144D96" w:rsidP="00144D96">
      <w:pPr>
        <w:pStyle w:val="Paragraphedeliste"/>
        <w:numPr>
          <w:ilvl w:val="0"/>
          <w:numId w:val="5"/>
        </w:numPr>
        <w:rPr>
          <w:rFonts w:asciiTheme="majorHAnsi" w:hAnsiTheme="majorHAnsi"/>
        </w:rPr>
      </w:pPr>
      <w:r w:rsidRPr="00F57BF0">
        <w:rPr>
          <w:rFonts w:asciiTheme="majorHAnsi" w:hAnsiTheme="majorHAnsi"/>
        </w:rPr>
        <w:t>du travail initial engagé</w:t>
      </w:r>
    </w:p>
    <w:p w14:paraId="3FAD7AA3" w14:textId="77777777" w:rsidR="00144D96" w:rsidRPr="00F57BF0" w:rsidRDefault="00144D96" w:rsidP="00144D96">
      <w:pPr>
        <w:pStyle w:val="Paragraphedeliste"/>
        <w:numPr>
          <w:ilvl w:val="0"/>
          <w:numId w:val="5"/>
        </w:numPr>
        <w:rPr>
          <w:rFonts w:asciiTheme="majorHAnsi" w:hAnsiTheme="majorHAnsi"/>
          <w:b/>
        </w:rPr>
      </w:pPr>
      <w:r w:rsidRPr="00F57BF0">
        <w:rPr>
          <w:rFonts w:asciiTheme="majorHAnsi" w:hAnsiTheme="majorHAnsi"/>
        </w:rPr>
        <w:t xml:space="preserve">de la lecture </w:t>
      </w:r>
      <w:r w:rsidR="00E04580" w:rsidRPr="00F57BF0">
        <w:rPr>
          <w:rFonts w:asciiTheme="majorHAnsi" w:hAnsiTheme="majorHAnsi"/>
        </w:rPr>
        <w:t xml:space="preserve">et de l’étude </w:t>
      </w:r>
      <w:r w:rsidRPr="00F57BF0">
        <w:rPr>
          <w:rFonts w:asciiTheme="majorHAnsi" w:hAnsiTheme="majorHAnsi"/>
        </w:rPr>
        <w:t>des documents du corpus</w:t>
      </w:r>
    </w:p>
    <w:p w14:paraId="7D4689C4" w14:textId="77777777" w:rsidR="00144D96" w:rsidRPr="00F57BF0" w:rsidRDefault="00144D96" w:rsidP="00144D96">
      <w:pPr>
        <w:pStyle w:val="Paragraphedeliste"/>
        <w:numPr>
          <w:ilvl w:val="0"/>
          <w:numId w:val="3"/>
        </w:numPr>
        <w:rPr>
          <w:rFonts w:asciiTheme="majorHAnsi" w:hAnsiTheme="majorHAnsi"/>
        </w:rPr>
      </w:pPr>
      <w:r w:rsidRPr="00F57BF0">
        <w:rPr>
          <w:rFonts w:asciiTheme="majorHAnsi" w:hAnsiTheme="majorHAnsi"/>
        </w:rPr>
        <w:t>d’une ou plusieurs citations à commenter</w:t>
      </w:r>
    </w:p>
    <w:p w14:paraId="16201A25" w14:textId="77777777" w:rsidR="00144D96" w:rsidRPr="00F57BF0" w:rsidRDefault="00144D96">
      <w:pPr>
        <w:rPr>
          <w:rFonts w:asciiTheme="majorHAnsi" w:hAnsiTheme="majorHAnsi"/>
        </w:rPr>
      </w:pPr>
    </w:p>
    <w:p w14:paraId="5BAD19A2" w14:textId="77777777" w:rsidR="00CB10C5" w:rsidRPr="00F57BF0" w:rsidRDefault="00CB10C5" w:rsidP="006D71FD">
      <w:pPr>
        <w:jc w:val="both"/>
        <w:rPr>
          <w:rFonts w:asciiTheme="majorHAnsi" w:hAnsiTheme="majorHAnsi"/>
          <w:b/>
        </w:rPr>
      </w:pPr>
    </w:p>
    <w:p w14:paraId="6FBA978E" w14:textId="380CA098" w:rsidR="006D71FD" w:rsidRPr="00F57BF0" w:rsidRDefault="006D71FD" w:rsidP="00144D96">
      <w:pPr>
        <w:pStyle w:val="Paragraphedeliste"/>
        <w:numPr>
          <w:ilvl w:val="0"/>
          <w:numId w:val="4"/>
        </w:numPr>
        <w:jc w:val="both"/>
        <w:rPr>
          <w:rFonts w:asciiTheme="majorHAnsi" w:hAnsiTheme="majorHAnsi"/>
          <w:b/>
        </w:rPr>
      </w:pPr>
      <w:r w:rsidRPr="00F57BF0">
        <w:rPr>
          <w:rFonts w:asciiTheme="majorHAnsi" w:hAnsiTheme="majorHAnsi"/>
          <w:b/>
        </w:rPr>
        <w:t>questionner l’unité du corpus  par un travail sur l’histoire littéraire : l’idéal de « l’honnête homme » au XVIIème siècle, le rôle des salons.</w:t>
      </w:r>
    </w:p>
    <w:p w14:paraId="20A77AAF" w14:textId="77777777" w:rsidR="00D45978" w:rsidRPr="00F57BF0" w:rsidRDefault="00D45978" w:rsidP="00D45978">
      <w:pPr>
        <w:ind w:left="360"/>
        <w:jc w:val="both"/>
        <w:rPr>
          <w:rFonts w:asciiTheme="majorHAnsi" w:hAnsiTheme="majorHAnsi"/>
          <w:b/>
        </w:rPr>
      </w:pPr>
    </w:p>
    <w:p w14:paraId="5860F06E" w14:textId="148D4C69" w:rsidR="00D45978" w:rsidRPr="00F57BF0" w:rsidRDefault="00D45978" w:rsidP="00D45978">
      <w:pPr>
        <w:jc w:val="both"/>
        <w:rPr>
          <w:rFonts w:asciiTheme="majorHAnsi" w:hAnsiTheme="majorHAnsi"/>
        </w:rPr>
      </w:pPr>
      <w:r w:rsidRPr="00F57BF0">
        <w:rPr>
          <w:rFonts w:asciiTheme="majorHAnsi" w:hAnsiTheme="majorHAnsi"/>
        </w:rPr>
        <w:t xml:space="preserve">Importance de la cour et des </w:t>
      </w:r>
      <w:r w:rsidRPr="00F57BF0">
        <w:rPr>
          <w:rFonts w:asciiTheme="majorHAnsi" w:hAnsiTheme="majorHAnsi"/>
          <w:b/>
        </w:rPr>
        <w:t>salons </w:t>
      </w:r>
      <w:r w:rsidRPr="00F57BF0">
        <w:rPr>
          <w:rFonts w:asciiTheme="majorHAnsi" w:hAnsiTheme="majorHAnsi"/>
        </w:rPr>
        <w:t>: vie collective très réglée ; la communication devient un plaisir mondain. Naissance de l’art de la conversation. // émergence de la littérature épistolaire : la correspondance est une conversation avec l’absent, qui appartient au même milieu que l’épistolier.</w:t>
      </w:r>
      <w:r w:rsidR="00047DC0" w:rsidRPr="00F57BF0">
        <w:rPr>
          <w:rFonts w:asciiTheme="majorHAnsi" w:hAnsiTheme="majorHAnsi"/>
        </w:rPr>
        <w:t xml:space="preserve"> </w:t>
      </w:r>
    </w:p>
    <w:p w14:paraId="0E245DD6" w14:textId="77777777" w:rsidR="00A80213" w:rsidRPr="00F57BF0" w:rsidRDefault="00A80213" w:rsidP="00D45978">
      <w:pPr>
        <w:jc w:val="both"/>
        <w:rPr>
          <w:rFonts w:asciiTheme="majorHAnsi" w:hAnsiTheme="majorHAnsi"/>
        </w:rPr>
      </w:pPr>
    </w:p>
    <w:p w14:paraId="09DD340A" w14:textId="77777777" w:rsidR="00A80213" w:rsidRPr="00F57BF0" w:rsidRDefault="00047DC0" w:rsidP="00D45978">
      <w:pPr>
        <w:jc w:val="both"/>
        <w:rPr>
          <w:rFonts w:asciiTheme="majorHAnsi" w:hAnsiTheme="majorHAnsi"/>
        </w:rPr>
      </w:pPr>
      <w:r w:rsidRPr="00F57BF0">
        <w:rPr>
          <w:rFonts w:asciiTheme="majorHAnsi" w:hAnsiTheme="majorHAnsi"/>
        </w:rPr>
        <w:t>Les sal</w:t>
      </w:r>
      <w:r w:rsidR="00A80213" w:rsidRPr="00F57BF0">
        <w:rPr>
          <w:rFonts w:asciiTheme="majorHAnsi" w:hAnsiTheme="majorHAnsi"/>
        </w:rPr>
        <w:t>ons les plus en vogue sont :</w:t>
      </w:r>
    </w:p>
    <w:p w14:paraId="39372B84" w14:textId="554ABD52" w:rsidR="00047DC0" w:rsidRPr="00F57BF0" w:rsidRDefault="00A80213" w:rsidP="00A80213">
      <w:pPr>
        <w:pStyle w:val="Paragraphedeliste"/>
        <w:numPr>
          <w:ilvl w:val="0"/>
          <w:numId w:val="3"/>
        </w:numPr>
        <w:jc w:val="both"/>
        <w:rPr>
          <w:rFonts w:asciiTheme="majorHAnsi" w:hAnsiTheme="majorHAnsi"/>
        </w:rPr>
      </w:pPr>
      <w:r w:rsidRPr="00F57BF0">
        <w:rPr>
          <w:rFonts w:asciiTheme="majorHAnsi" w:hAnsiTheme="majorHAnsi"/>
        </w:rPr>
        <w:t>celui de la marquise de Rambouillet (véritable institution entre 1610 et 1665) et on y côtoie Mme de Sévigné, La Rochefoucauld, Mme de La Fayette.</w:t>
      </w:r>
    </w:p>
    <w:p w14:paraId="3B12A4D8" w14:textId="1A88D371" w:rsidR="00A80213" w:rsidRPr="00F57BF0" w:rsidRDefault="00A80213" w:rsidP="00A80213">
      <w:pPr>
        <w:pStyle w:val="Paragraphedeliste"/>
        <w:numPr>
          <w:ilvl w:val="0"/>
          <w:numId w:val="3"/>
        </w:numPr>
        <w:jc w:val="both"/>
        <w:rPr>
          <w:rFonts w:asciiTheme="majorHAnsi" w:hAnsiTheme="majorHAnsi"/>
        </w:rPr>
      </w:pPr>
      <w:r w:rsidRPr="00F57BF0">
        <w:rPr>
          <w:rFonts w:asciiTheme="majorHAnsi" w:hAnsiTheme="majorHAnsi"/>
        </w:rPr>
        <w:t>Puis celui, à partir de 1670, de Madeleine de Scudéry. Lieu de développement de l’esprit précieux.</w:t>
      </w:r>
    </w:p>
    <w:p w14:paraId="667BB0C0" w14:textId="3FD40449" w:rsidR="00741F5A" w:rsidRPr="00F57BF0" w:rsidRDefault="00741F5A" w:rsidP="00741F5A">
      <w:pPr>
        <w:jc w:val="both"/>
        <w:rPr>
          <w:rFonts w:asciiTheme="majorHAnsi" w:hAnsiTheme="majorHAnsi"/>
        </w:rPr>
      </w:pPr>
      <w:r w:rsidRPr="00F57BF0">
        <w:rPr>
          <w:rFonts w:asciiTheme="majorHAnsi" w:hAnsiTheme="majorHAnsi"/>
        </w:rPr>
        <w:t>La conversation,</w:t>
      </w:r>
      <w:r w:rsidR="00F57BF0" w:rsidRPr="00F57BF0">
        <w:rPr>
          <w:rFonts w:asciiTheme="majorHAnsi" w:hAnsiTheme="majorHAnsi"/>
        </w:rPr>
        <w:t xml:space="preserve"> à la fois piquante et instructi</w:t>
      </w:r>
      <w:r w:rsidRPr="00F57BF0">
        <w:rPr>
          <w:rFonts w:asciiTheme="majorHAnsi" w:hAnsiTheme="majorHAnsi"/>
        </w:rPr>
        <w:t>ve,  est l’expression du bon goût, de la délicatesse, de la sensibilité au sein d’une société choisie.</w:t>
      </w:r>
    </w:p>
    <w:p w14:paraId="1EE408A4" w14:textId="77777777" w:rsidR="006F6C68" w:rsidRPr="00F57BF0" w:rsidRDefault="006F6C68" w:rsidP="00D45978">
      <w:pPr>
        <w:jc w:val="both"/>
        <w:rPr>
          <w:rFonts w:asciiTheme="majorHAnsi" w:hAnsiTheme="majorHAnsi"/>
        </w:rPr>
      </w:pPr>
    </w:p>
    <w:p w14:paraId="2D2C2CCF" w14:textId="0A4FFA04" w:rsidR="006F6C68" w:rsidRPr="00F57BF0" w:rsidRDefault="00751909" w:rsidP="00D45978">
      <w:pPr>
        <w:jc w:val="both"/>
        <w:rPr>
          <w:rFonts w:asciiTheme="majorHAnsi" w:hAnsiTheme="majorHAnsi"/>
        </w:rPr>
      </w:pPr>
      <w:r w:rsidRPr="00F57BF0">
        <w:rPr>
          <w:rFonts w:asciiTheme="majorHAnsi" w:hAnsiTheme="majorHAnsi"/>
        </w:rPr>
        <w:t xml:space="preserve">Idéal de </w:t>
      </w:r>
      <w:r w:rsidRPr="00F57BF0">
        <w:rPr>
          <w:rFonts w:asciiTheme="majorHAnsi" w:hAnsiTheme="majorHAnsi"/>
          <w:b/>
        </w:rPr>
        <w:t>l’ « </w:t>
      </w:r>
      <w:r w:rsidR="006F6C68" w:rsidRPr="00F57BF0">
        <w:rPr>
          <w:rFonts w:asciiTheme="majorHAnsi" w:hAnsiTheme="majorHAnsi"/>
          <w:b/>
        </w:rPr>
        <w:t>honnête homme »</w:t>
      </w:r>
      <w:r w:rsidR="006F6C68" w:rsidRPr="00F57BF0">
        <w:rPr>
          <w:rFonts w:asciiTheme="majorHAnsi" w:hAnsiTheme="majorHAnsi"/>
        </w:rPr>
        <w:t xml:space="preserve"> indissociable de l’art de la conversation</w:t>
      </w:r>
      <w:r w:rsidRPr="00F57BF0">
        <w:rPr>
          <w:rFonts w:asciiTheme="majorHAnsi" w:hAnsiTheme="majorHAnsi"/>
        </w:rPr>
        <w:t> : il s’agit d’avoir de l’esprit, d’user du bon ton</w:t>
      </w:r>
      <w:r w:rsidR="00DE1095" w:rsidRPr="00F57BF0">
        <w:rPr>
          <w:rFonts w:asciiTheme="majorHAnsi" w:hAnsiTheme="majorHAnsi"/>
        </w:rPr>
        <w:t xml:space="preserve">, de briller en société, d’être agréable en société. Il possède le talent de  la conversation : écoute les autres, ne se met pas en avant, est ouvert d’esprit. Il maîtrise les traits d’esprits qui font sourire l’auditoire. Il sait adapter son comportement à son auditoire (c’est un fin observateur) ; recherche un sujet de conservation qui peut intéresser son interlocuteur. Il s’agit d’être agréable sans chercher à l’être, en étant naturel, en s’efforçant d’être simple.  Il ne doit surtout pas ennuyer, il évite donc de donner à sa conversation un tour trop technicise, pédant, didactique. </w:t>
      </w:r>
      <w:r w:rsidR="00047DC0" w:rsidRPr="00F57BF0">
        <w:rPr>
          <w:rFonts w:asciiTheme="majorHAnsi" w:hAnsiTheme="majorHAnsi"/>
        </w:rPr>
        <w:t xml:space="preserve">Cf Nicolas FARET, </w:t>
      </w:r>
      <w:r w:rsidR="00047DC0" w:rsidRPr="00F57BF0">
        <w:rPr>
          <w:rFonts w:asciiTheme="majorHAnsi" w:hAnsiTheme="majorHAnsi"/>
          <w:i/>
        </w:rPr>
        <w:t>L’Honnête homme ou l’Art de plaire à la Cour</w:t>
      </w:r>
      <w:r w:rsidR="00047DC0" w:rsidRPr="00F57BF0">
        <w:rPr>
          <w:rFonts w:asciiTheme="majorHAnsi" w:hAnsiTheme="majorHAnsi"/>
        </w:rPr>
        <w:t xml:space="preserve"> (1630)</w:t>
      </w:r>
    </w:p>
    <w:p w14:paraId="71D0F213" w14:textId="454A48EF" w:rsidR="00F50E9A" w:rsidRPr="00F57BF0" w:rsidRDefault="00F50E9A" w:rsidP="00D45978">
      <w:pPr>
        <w:jc w:val="both"/>
        <w:rPr>
          <w:rFonts w:asciiTheme="majorHAnsi" w:hAnsiTheme="majorHAnsi"/>
        </w:rPr>
      </w:pPr>
      <w:r w:rsidRPr="00F57BF0">
        <w:rPr>
          <w:rFonts w:asciiTheme="majorHAnsi" w:hAnsiTheme="majorHAnsi"/>
        </w:rPr>
        <w:t>Dans le corpus, cet idéal se dessine aussi par la négative : cf. en particulier les portraits peints par Molière et par La Bruyère : le pédant est un contre-modèle absolu. Il s’agit bien, par sa conversation, de plaire avec délicatesse, sans démesure ni af</w:t>
      </w:r>
      <w:r w:rsidR="004941D2" w:rsidRPr="00F57BF0">
        <w:rPr>
          <w:rFonts w:asciiTheme="majorHAnsi" w:hAnsiTheme="majorHAnsi"/>
        </w:rPr>
        <w:t>f</w:t>
      </w:r>
      <w:r w:rsidRPr="00F57BF0">
        <w:rPr>
          <w:rFonts w:asciiTheme="majorHAnsi" w:hAnsiTheme="majorHAnsi"/>
        </w:rPr>
        <w:t>ectation.</w:t>
      </w:r>
    </w:p>
    <w:p w14:paraId="64551C7E" w14:textId="77777777" w:rsidR="006D71FD" w:rsidRPr="00F57BF0" w:rsidRDefault="006D71FD" w:rsidP="006D71FD">
      <w:pPr>
        <w:jc w:val="both"/>
        <w:rPr>
          <w:rFonts w:asciiTheme="majorHAnsi" w:hAnsiTheme="majorHAnsi"/>
          <w:b/>
        </w:rPr>
      </w:pPr>
    </w:p>
    <w:p w14:paraId="41F89897" w14:textId="03DD455D" w:rsidR="00445C48" w:rsidRPr="00F57BF0" w:rsidRDefault="00445C48" w:rsidP="00F57BF0">
      <w:pPr>
        <w:pBdr>
          <w:top w:val="single" w:sz="4" w:space="1" w:color="auto"/>
          <w:left w:val="single" w:sz="4" w:space="4" w:color="auto"/>
          <w:bottom w:val="single" w:sz="4" w:space="1" w:color="auto"/>
          <w:right w:val="single" w:sz="4" w:space="4" w:color="auto"/>
        </w:pBdr>
        <w:jc w:val="both"/>
        <w:rPr>
          <w:rFonts w:asciiTheme="majorHAnsi" w:hAnsiTheme="majorHAnsi"/>
        </w:rPr>
      </w:pPr>
      <w:r w:rsidRPr="00F57BF0">
        <w:rPr>
          <w:rFonts w:asciiTheme="majorHAnsi" w:hAnsiTheme="majorHAnsi"/>
          <w:b/>
        </w:rPr>
        <w:t xml:space="preserve">Lecture complémentaire,  à propos des salons au XVIIIè siècle : </w:t>
      </w:r>
      <w:r w:rsidRPr="00F57BF0">
        <w:rPr>
          <w:rFonts w:asciiTheme="majorHAnsi" w:hAnsiTheme="majorHAnsi"/>
        </w:rPr>
        <w:t xml:space="preserve">Chantal THOMAS, </w:t>
      </w:r>
      <w:r w:rsidRPr="00F57BF0">
        <w:rPr>
          <w:rFonts w:asciiTheme="majorHAnsi" w:hAnsiTheme="majorHAnsi"/>
          <w:i/>
        </w:rPr>
        <w:t xml:space="preserve">L’esprit de conversation </w:t>
      </w:r>
      <w:r w:rsidRPr="00F57BF0">
        <w:rPr>
          <w:rFonts w:asciiTheme="majorHAnsi" w:hAnsiTheme="majorHAnsi"/>
        </w:rPr>
        <w:t xml:space="preserve"> (Rivages, 2011)</w:t>
      </w:r>
    </w:p>
    <w:p w14:paraId="106B6A64" w14:textId="7993D6DD" w:rsidR="00445C48" w:rsidRPr="00F57BF0" w:rsidRDefault="00445C48" w:rsidP="00F57BF0">
      <w:pPr>
        <w:pBdr>
          <w:top w:val="single" w:sz="4" w:space="1" w:color="auto"/>
          <w:left w:val="single" w:sz="4" w:space="4" w:color="auto"/>
          <w:bottom w:val="single" w:sz="4" w:space="1" w:color="auto"/>
          <w:right w:val="single" w:sz="4" w:space="4" w:color="auto"/>
        </w:pBdr>
        <w:jc w:val="both"/>
        <w:rPr>
          <w:rFonts w:asciiTheme="majorHAnsi" w:hAnsiTheme="majorHAnsi"/>
        </w:rPr>
      </w:pPr>
      <w:r w:rsidRPr="00F57BF0">
        <w:rPr>
          <w:rFonts w:asciiTheme="majorHAnsi" w:hAnsiTheme="majorHAnsi"/>
        </w:rPr>
        <w:t xml:space="preserve">Un entretien est disponible ici : </w:t>
      </w:r>
      <w:hyperlink r:id="rId9" w:history="1">
        <w:r w:rsidRPr="00F57BF0">
          <w:rPr>
            <w:rStyle w:val="Lienhypertexte"/>
            <w:rFonts w:asciiTheme="majorHAnsi" w:hAnsiTheme="majorHAnsi"/>
          </w:rPr>
          <w:t>https://www.lepoint.fr/chroniques/chantal-thomas-la-conversation-est-un-espace-erotique-04-08-2011-1361442_2.php</w:t>
        </w:r>
      </w:hyperlink>
    </w:p>
    <w:p w14:paraId="49122DC0" w14:textId="77777777" w:rsidR="00445C48" w:rsidRPr="00F57BF0" w:rsidRDefault="00445C48" w:rsidP="006D71FD">
      <w:pPr>
        <w:jc w:val="both"/>
        <w:rPr>
          <w:rFonts w:asciiTheme="majorHAnsi" w:hAnsiTheme="majorHAnsi"/>
          <w:b/>
        </w:rPr>
      </w:pPr>
    </w:p>
    <w:p w14:paraId="4F20E069" w14:textId="77777777" w:rsidR="00445C48" w:rsidRPr="00F57BF0" w:rsidRDefault="00445C48" w:rsidP="006D71FD">
      <w:pPr>
        <w:jc w:val="both"/>
        <w:rPr>
          <w:rFonts w:asciiTheme="majorHAnsi" w:hAnsiTheme="majorHAnsi"/>
          <w:i/>
        </w:rPr>
      </w:pPr>
    </w:p>
    <w:p w14:paraId="3B97570D" w14:textId="77777777" w:rsidR="00445C48" w:rsidRPr="00F57BF0" w:rsidRDefault="00445C48" w:rsidP="006D71FD">
      <w:pPr>
        <w:jc w:val="both"/>
        <w:rPr>
          <w:rFonts w:asciiTheme="majorHAnsi" w:hAnsiTheme="majorHAnsi"/>
          <w:i/>
        </w:rPr>
      </w:pPr>
    </w:p>
    <w:p w14:paraId="1A186A62" w14:textId="77777777" w:rsidR="00741F5A" w:rsidRPr="00F57BF0" w:rsidRDefault="006D71FD" w:rsidP="006D71FD">
      <w:pPr>
        <w:pStyle w:val="Paragraphedeliste"/>
        <w:numPr>
          <w:ilvl w:val="0"/>
          <w:numId w:val="4"/>
        </w:numPr>
        <w:jc w:val="both"/>
        <w:rPr>
          <w:rFonts w:asciiTheme="majorHAnsi" w:hAnsiTheme="majorHAnsi"/>
        </w:rPr>
      </w:pPr>
      <w:r w:rsidRPr="00F57BF0">
        <w:rPr>
          <w:rFonts w:asciiTheme="majorHAnsi" w:hAnsiTheme="majorHAnsi"/>
          <w:b/>
        </w:rPr>
        <w:t xml:space="preserve">étudier la tension entre une parole nécessaire </w:t>
      </w:r>
      <w:r w:rsidRPr="00F57BF0">
        <w:rPr>
          <w:rFonts w:asciiTheme="majorHAnsi" w:hAnsiTheme="majorHAnsi"/>
        </w:rPr>
        <w:t xml:space="preserve">(une parole partagée, un lien social…) </w:t>
      </w:r>
      <w:r w:rsidRPr="00F57BF0">
        <w:rPr>
          <w:rFonts w:asciiTheme="majorHAnsi" w:hAnsiTheme="majorHAnsi"/>
          <w:b/>
        </w:rPr>
        <w:t>et la vacuité de la conversation, son impuissance ou ses dangers  (</w:t>
      </w:r>
      <w:r w:rsidRPr="00F57BF0">
        <w:rPr>
          <w:rFonts w:asciiTheme="majorHAnsi" w:hAnsiTheme="majorHAnsi"/>
        </w:rPr>
        <w:t>vanité des mots, cruauté, impossible accès à la vérité)</w:t>
      </w:r>
      <w:r w:rsidR="00F50E9A" w:rsidRPr="00F57BF0">
        <w:rPr>
          <w:rFonts w:asciiTheme="majorHAnsi" w:hAnsiTheme="majorHAnsi"/>
        </w:rPr>
        <w:t xml:space="preserve">. </w:t>
      </w:r>
    </w:p>
    <w:p w14:paraId="4A9F83F2" w14:textId="35B6012D" w:rsidR="006D71FD" w:rsidRPr="00F57BF0" w:rsidRDefault="00F50E9A" w:rsidP="004941D2">
      <w:pPr>
        <w:jc w:val="both"/>
        <w:rPr>
          <w:rFonts w:asciiTheme="majorHAnsi" w:hAnsiTheme="majorHAnsi"/>
        </w:rPr>
      </w:pPr>
      <w:r w:rsidRPr="00F57BF0">
        <w:rPr>
          <w:rFonts w:asciiTheme="majorHAnsi" w:hAnsiTheme="majorHAnsi"/>
        </w:rPr>
        <w:t xml:space="preserve">Le texte de Molière est particulièrement intéressant à cet égard car les personnages, par leurs paroles, à la fois dénoncent la vanité et les pédants, mais mettent en pleine lumière aussi toute la cruauté de l’art de la conversation. </w:t>
      </w:r>
      <w:r w:rsidR="00741F5A" w:rsidRPr="00F57BF0">
        <w:rPr>
          <w:rFonts w:asciiTheme="majorHAnsi" w:hAnsiTheme="majorHAnsi"/>
        </w:rPr>
        <w:t xml:space="preserve"> La Bruyère lui aussi dénonce très nettement les entretiens « vains et puérils », La Rochefoucauld rappelle méthodiquement à quelles conditions la conversation peut espérer être « délicate » et intéressante.</w:t>
      </w:r>
    </w:p>
    <w:p w14:paraId="73802131" w14:textId="0F3BCD19" w:rsidR="00741F5A" w:rsidRPr="00F57BF0" w:rsidRDefault="00741F5A" w:rsidP="004941D2">
      <w:pPr>
        <w:jc w:val="both"/>
        <w:rPr>
          <w:rFonts w:asciiTheme="majorHAnsi" w:hAnsiTheme="majorHAnsi"/>
        </w:rPr>
      </w:pPr>
      <w:r w:rsidRPr="00F57BF0">
        <w:rPr>
          <w:rFonts w:asciiTheme="majorHAnsi" w:hAnsiTheme="majorHAnsi"/>
        </w:rPr>
        <w:t>La parole sociale est alors un portrait en action du Français pédant, infatué , arrogant et superficiel.</w:t>
      </w:r>
    </w:p>
    <w:p w14:paraId="5B49A793" w14:textId="4DDCD390" w:rsidR="00741F5A" w:rsidRPr="00F57BF0" w:rsidRDefault="00741F5A" w:rsidP="004941D2">
      <w:pPr>
        <w:jc w:val="both"/>
        <w:rPr>
          <w:rFonts w:asciiTheme="majorHAnsi" w:hAnsiTheme="majorHAnsi"/>
        </w:rPr>
      </w:pPr>
      <w:r w:rsidRPr="00F57BF0">
        <w:rPr>
          <w:rFonts w:asciiTheme="majorHAnsi" w:hAnsiTheme="majorHAnsi"/>
        </w:rPr>
        <w:t>La conversation est alors perçue comme un véritable dévoiement moral, une pratique de</w:t>
      </w:r>
      <w:r w:rsidR="004941D2" w:rsidRPr="00F57BF0">
        <w:rPr>
          <w:rFonts w:asciiTheme="majorHAnsi" w:hAnsiTheme="majorHAnsi"/>
        </w:rPr>
        <w:t xml:space="preserve"> </w:t>
      </w:r>
      <w:r w:rsidRPr="00F57BF0">
        <w:rPr>
          <w:rFonts w:asciiTheme="majorHAnsi" w:hAnsiTheme="majorHAnsi"/>
        </w:rPr>
        <w:t>la noblesse corrom</w:t>
      </w:r>
      <w:r w:rsidR="004941D2" w:rsidRPr="00F57BF0">
        <w:rPr>
          <w:rFonts w:asciiTheme="majorHAnsi" w:hAnsiTheme="majorHAnsi"/>
        </w:rPr>
        <w:t>p</w:t>
      </w:r>
      <w:r w:rsidRPr="00F57BF0">
        <w:rPr>
          <w:rFonts w:asciiTheme="majorHAnsi" w:hAnsiTheme="majorHAnsi"/>
        </w:rPr>
        <w:t xml:space="preserve">ue. </w:t>
      </w:r>
      <w:r w:rsidR="004941D2" w:rsidRPr="00F57BF0">
        <w:rPr>
          <w:rFonts w:asciiTheme="majorHAnsi" w:hAnsiTheme="majorHAnsi"/>
        </w:rPr>
        <w:t xml:space="preserve">L’on </w:t>
      </w:r>
      <w:r w:rsidRPr="00F57BF0">
        <w:rPr>
          <w:rFonts w:asciiTheme="majorHAnsi" w:hAnsiTheme="majorHAnsi"/>
        </w:rPr>
        <w:t>fustige les conversations capables d’entraîner disgrâce, exil et toutes formes de bassesses. Elles sont coupables de nourrir les mauvaises passions (l’</w:t>
      </w:r>
      <w:r w:rsidR="006205A6" w:rsidRPr="00F57BF0">
        <w:rPr>
          <w:rFonts w:asciiTheme="majorHAnsi" w:hAnsiTheme="majorHAnsi"/>
        </w:rPr>
        <w:t>amour-propre, l’</w:t>
      </w:r>
      <w:r w:rsidRPr="00F57BF0">
        <w:rPr>
          <w:rFonts w:asciiTheme="majorHAnsi" w:hAnsiTheme="majorHAnsi"/>
        </w:rPr>
        <w:t>orgueil, la vanité, la jalousie…</w:t>
      </w:r>
      <w:r w:rsidR="006205A6" w:rsidRPr="00F57BF0">
        <w:rPr>
          <w:rFonts w:asciiTheme="majorHAnsi" w:hAnsiTheme="majorHAnsi"/>
        </w:rPr>
        <w:t>)</w:t>
      </w:r>
    </w:p>
    <w:p w14:paraId="5360883D" w14:textId="77777777" w:rsidR="00741F5A" w:rsidRPr="00F57BF0" w:rsidRDefault="00741F5A" w:rsidP="00741F5A">
      <w:pPr>
        <w:jc w:val="both"/>
        <w:rPr>
          <w:rFonts w:asciiTheme="majorHAnsi" w:hAnsiTheme="majorHAnsi"/>
        </w:rPr>
      </w:pPr>
    </w:p>
    <w:p w14:paraId="6495B7D3" w14:textId="77777777" w:rsidR="006D71FD" w:rsidRPr="00F57BF0" w:rsidRDefault="006D71FD" w:rsidP="006D71FD">
      <w:pPr>
        <w:jc w:val="both"/>
        <w:rPr>
          <w:rFonts w:asciiTheme="majorHAnsi" w:hAnsiTheme="majorHAnsi"/>
        </w:rPr>
      </w:pPr>
    </w:p>
    <w:p w14:paraId="1ABD3E76" w14:textId="0599F5D8" w:rsidR="00144D96" w:rsidRPr="00F57BF0" w:rsidRDefault="00144D96" w:rsidP="00144D96">
      <w:pPr>
        <w:pStyle w:val="Paragraphedeliste"/>
        <w:numPr>
          <w:ilvl w:val="0"/>
          <w:numId w:val="4"/>
        </w:numPr>
        <w:jc w:val="both"/>
        <w:rPr>
          <w:rFonts w:asciiTheme="majorHAnsi" w:hAnsiTheme="majorHAnsi"/>
          <w:b/>
        </w:rPr>
      </w:pPr>
      <w:r w:rsidRPr="00F57BF0">
        <w:rPr>
          <w:rFonts w:asciiTheme="majorHAnsi" w:hAnsiTheme="majorHAnsi"/>
          <w:b/>
        </w:rPr>
        <w:t>interroger notre rapport à la conversation de manière diachronique</w:t>
      </w:r>
      <w:r w:rsidRPr="00F57BF0">
        <w:rPr>
          <w:rFonts w:asciiTheme="majorHAnsi" w:hAnsiTheme="majorHAnsi"/>
        </w:rPr>
        <w:t>: des salons littéraires au XVIIè siècle aux réseaux sociaux : « twitter », faire des « posts », est-ce converser ?</w:t>
      </w:r>
    </w:p>
    <w:p w14:paraId="43FBAB15" w14:textId="77777777" w:rsidR="00751909" w:rsidRPr="00F57BF0" w:rsidRDefault="00751909" w:rsidP="00751909">
      <w:pPr>
        <w:jc w:val="both"/>
        <w:rPr>
          <w:rFonts w:asciiTheme="majorHAnsi" w:hAnsiTheme="majorHAnsi"/>
          <w:b/>
        </w:rPr>
      </w:pPr>
    </w:p>
    <w:p w14:paraId="04CF7103" w14:textId="77777777" w:rsidR="00E415B9" w:rsidRPr="00F57BF0" w:rsidRDefault="00144D96" w:rsidP="00144D96">
      <w:pPr>
        <w:pStyle w:val="Paragraphedeliste"/>
        <w:numPr>
          <w:ilvl w:val="0"/>
          <w:numId w:val="4"/>
        </w:numPr>
        <w:jc w:val="both"/>
        <w:rPr>
          <w:rFonts w:asciiTheme="majorHAnsi" w:hAnsiTheme="majorHAnsi"/>
          <w:b/>
        </w:rPr>
      </w:pPr>
      <w:r w:rsidRPr="00F57BF0">
        <w:rPr>
          <w:rFonts w:asciiTheme="majorHAnsi" w:hAnsiTheme="majorHAnsi"/>
          <w:b/>
        </w:rPr>
        <w:t xml:space="preserve">interroger la mise en images de la </w:t>
      </w:r>
      <w:r w:rsidR="00E415B9" w:rsidRPr="00F57BF0">
        <w:rPr>
          <w:rFonts w:asciiTheme="majorHAnsi" w:hAnsiTheme="majorHAnsi"/>
          <w:b/>
        </w:rPr>
        <w:t>conversation :</w:t>
      </w:r>
    </w:p>
    <w:p w14:paraId="6F44C70D" w14:textId="2BD2DE80" w:rsidR="00144D96" w:rsidRPr="00F57BF0" w:rsidRDefault="00144D96" w:rsidP="00E415B9">
      <w:pPr>
        <w:pStyle w:val="Paragraphedeliste"/>
        <w:numPr>
          <w:ilvl w:val="0"/>
          <w:numId w:val="3"/>
        </w:numPr>
        <w:jc w:val="both"/>
        <w:rPr>
          <w:rFonts w:asciiTheme="majorHAnsi" w:hAnsiTheme="majorHAnsi"/>
        </w:rPr>
      </w:pPr>
      <w:r w:rsidRPr="00F57BF0">
        <w:rPr>
          <w:rFonts w:asciiTheme="majorHAnsi" w:hAnsiTheme="majorHAnsi"/>
        </w:rPr>
        <w:t xml:space="preserve">On pourrait proposer une analyse filmique d’extraits de </w:t>
      </w:r>
      <w:r w:rsidRPr="00F57BF0">
        <w:rPr>
          <w:rFonts w:asciiTheme="majorHAnsi" w:hAnsiTheme="majorHAnsi"/>
          <w:i/>
        </w:rPr>
        <w:t xml:space="preserve">Ridicule </w:t>
      </w:r>
      <w:r w:rsidR="00F50E9A" w:rsidRPr="00F57BF0">
        <w:rPr>
          <w:rFonts w:asciiTheme="majorHAnsi" w:hAnsiTheme="majorHAnsi"/>
        </w:rPr>
        <w:t xml:space="preserve">, film de Patrice LECONTE, </w:t>
      </w:r>
      <w:r w:rsidRPr="00F57BF0">
        <w:rPr>
          <w:rFonts w:asciiTheme="majorHAnsi" w:hAnsiTheme="majorHAnsi"/>
        </w:rPr>
        <w:t>par exemple.</w:t>
      </w:r>
    </w:p>
    <w:p w14:paraId="1B390E12" w14:textId="77D81251" w:rsidR="00E415B9" w:rsidRPr="00F57BF0" w:rsidRDefault="00E415B9" w:rsidP="00E415B9">
      <w:pPr>
        <w:pStyle w:val="Paragraphedeliste"/>
        <w:numPr>
          <w:ilvl w:val="0"/>
          <w:numId w:val="3"/>
        </w:numPr>
        <w:jc w:val="both"/>
        <w:rPr>
          <w:rFonts w:asciiTheme="majorHAnsi" w:hAnsiTheme="majorHAnsi"/>
        </w:rPr>
      </w:pPr>
      <w:r w:rsidRPr="00F57BF0">
        <w:rPr>
          <w:rFonts w:asciiTheme="majorHAnsi" w:hAnsiTheme="majorHAnsi"/>
        </w:rPr>
        <w:t>Etude de tableaux comme :</w:t>
      </w:r>
    </w:p>
    <w:p w14:paraId="3743B6D8" w14:textId="28CE9225" w:rsidR="00E415B9" w:rsidRPr="00F57BF0" w:rsidRDefault="00E415B9" w:rsidP="00E415B9">
      <w:pPr>
        <w:pStyle w:val="Paragraphedeliste"/>
        <w:numPr>
          <w:ilvl w:val="0"/>
          <w:numId w:val="8"/>
        </w:numPr>
        <w:jc w:val="both"/>
        <w:rPr>
          <w:rFonts w:asciiTheme="majorHAnsi" w:hAnsiTheme="majorHAnsi"/>
        </w:rPr>
      </w:pPr>
      <w:r w:rsidRPr="00F57BF0">
        <w:rPr>
          <w:rFonts w:asciiTheme="majorHAnsi" w:hAnsiTheme="majorHAnsi"/>
        </w:rPr>
        <w:t xml:space="preserve">WATTEAU, </w:t>
      </w:r>
      <w:r w:rsidRPr="00F57BF0">
        <w:rPr>
          <w:rFonts w:asciiTheme="majorHAnsi" w:hAnsiTheme="majorHAnsi"/>
          <w:i/>
        </w:rPr>
        <w:t>La Conversation</w:t>
      </w:r>
      <w:r w:rsidRPr="00F57BF0">
        <w:rPr>
          <w:rFonts w:asciiTheme="majorHAnsi" w:hAnsiTheme="majorHAnsi"/>
        </w:rPr>
        <w:t>, 1721</w:t>
      </w:r>
    </w:p>
    <w:p w14:paraId="70DB5165" w14:textId="6FB6ED25" w:rsidR="00E415B9" w:rsidRPr="00F57BF0" w:rsidRDefault="00E415B9" w:rsidP="00E415B9">
      <w:pPr>
        <w:pStyle w:val="Paragraphedeliste"/>
        <w:numPr>
          <w:ilvl w:val="0"/>
          <w:numId w:val="8"/>
        </w:numPr>
        <w:jc w:val="both"/>
        <w:rPr>
          <w:rFonts w:asciiTheme="majorHAnsi" w:hAnsiTheme="majorHAnsi"/>
        </w:rPr>
      </w:pPr>
      <w:r w:rsidRPr="00F57BF0">
        <w:rPr>
          <w:rFonts w:asciiTheme="majorHAnsi" w:hAnsiTheme="majorHAnsi"/>
        </w:rPr>
        <w:t xml:space="preserve">MAGRITTE, </w:t>
      </w:r>
      <w:r w:rsidRPr="00F57BF0">
        <w:rPr>
          <w:rFonts w:asciiTheme="majorHAnsi" w:hAnsiTheme="majorHAnsi"/>
          <w:i/>
        </w:rPr>
        <w:t>L’Art de la conversation</w:t>
      </w:r>
      <w:r w:rsidRPr="00F57BF0">
        <w:rPr>
          <w:rFonts w:asciiTheme="majorHAnsi" w:hAnsiTheme="majorHAnsi"/>
        </w:rPr>
        <w:t>, 1950</w:t>
      </w:r>
    </w:p>
    <w:p w14:paraId="326FB240" w14:textId="1BD63F32" w:rsidR="00E415B9" w:rsidRPr="00F57BF0" w:rsidRDefault="00E415B9" w:rsidP="00E415B9">
      <w:pPr>
        <w:jc w:val="both"/>
        <w:rPr>
          <w:rFonts w:asciiTheme="majorHAnsi" w:hAnsiTheme="majorHAnsi"/>
        </w:rPr>
      </w:pPr>
      <w:r w:rsidRPr="00F57BF0">
        <w:rPr>
          <w:rFonts w:asciiTheme="majorHAnsi" w:hAnsiTheme="majorHAnsi"/>
        </w:rPr>
        <w:t xml:space="preserve">D’autres propositions rassemblées ici : </w:t>
      </w:r>
      <w:hyperlink r:id="rId10" w:history="1">
        <w:r w:rsidRPr="00F57BF0">
          <w:rPr>
            <w:rStyle w:val="Lienhypertexte"/>
            <w:rFonts w:asciiTheme="majorHAnsi" w:hAnsiTheme="majorHAnsi"/>
          </w:rPr>
          <w:t>http://potethiquealentstics.over-blog.com/article-la-parole-en-peinture-108884311.html</w:t>
        </w:r>
      </w:hyperlink>
    </w:p>
    <w:p w14:paraId="5EA154EE" w14:textId="77777777" w:rsidR="00E415B9" w:rsidRPr="00F57BF0" w:rsidRDefault="00E415B9" w:rsidP="00E415B9">
      <w:pPr>
        <w:jc w:val="both"/>
        <w:rPr>
          <w:rFonts w:asciiTheme="majorHAnsi" w:hAnsiTheme="majorHAnsi"/>
        </w:rPr>
      </w:pPr>
    </w:p>
    <w:p w14:paraId="3C9537C8" w14:textId="77777777" w:rsidR="00144D96" w:rsidRPr="00F57BF0" w:rsidRDefault="00144D96" w:rsidP="00144D96">
      <w:pPr>
        <w:jc w:val="both"/>
        <w:rPr>
          <w:rFonts w:asciiTheme="majorHAnsi" w:hAnsiTheme="majorHAnsi"/>
        </w:rPr>
      </w:pPr>
    </w:p>
    <w:p w14:paraId="1E6CBDA7" w14:textId="1F399037" w:rsidR="006205A6" w:rsidRPr="00F57BF0" w:rsidRDefault="00144D96" w:rsidP="00144D96">
      <w:pPr>
        <w:pStyle w:val="Paragraphedeliste"/>
        <w:numPr>
          <w:ilvl w:val="0"/>
          <w:numId w:val="4"/>
        </w:numPr>
        <w:jc w:val="both"/>
        <w:rPr>
          <w:rFonts w:asciiTheme="majorHAnsi" w:hAnsiTheme="majorHAnsi"/>
          <w:b/>
        </w:rPr>
      </w:pPr>
      <w:r w:rsidRPr="00F57BF0">
        <w:rPr>
          <w:rFonts w:asciiTheme="majorHAnsi" w:hAnsiTheme="majorHAnsi"/>
          <w:b/>
        </w:rPr>
        <w:t>Prolonger l’étude ; ouverture sur le silence </w:t>
      </w:r>
      <w:r w:rsidRPr="00F57BF0">
        <w:rPr>
          <w:rFonts w:asciiTheme="majorHAnsi" w:hAnsiTheme="majorHAnsi"/>
        </w:rPr>
        <w:t xml:space="preserve">: </w:t>
      </w:r>
      <w:r w:rsidR="006205A6" w:rsidRPr="00F57BF0">
        <w:rPr>
          <w:rFonts w:asciiTheme="majorHAnsi" w:hAnsiTheme="majorHAnsi"/>
        </w:rPr>
        <w:t xml:space="preserve">c’est </w:t>
      </w:r>
      <w:r w:rsidR="004941D2" w:rsidRPr="00F57BF0">
        <w:rPr>
          <w:rFonts w:asciiTheme="majorHAnsi" w:hAnsiTheme="majorHAnsi"/>
        </w:rPr>
        <w:t>c</w:t>
      </w:r>
      <w:r w:rsidR="006205A6" w:rsidRPr="00F57BF0">
        <w:rPr>
          <w:rFonts w:asciiTheme="majorHAnsi" w:hAnsiTheme="majorHAnsi"/>
        </w:rPr>
        <w:t xml:space="preserve">e que suggère la fin de la pièce de Molière : Alceste se retire du monde ( « Je  vais sortir d’un gouffre où triomphent les vices / Et chercher sur la terre un endroit écarté ») </w:t>
      </w:r>
    </w:p>
    <w:p w14:paraId="4389C973" w14:textId="009DEAED" w:rsidR="00144D96" w:rsidRPr="00F57BF0" w:rsidRDefault="004941D2" w:rsidP="004941D2">
      <w:pPr>
        <w:ind w:left="360"/>
        <w:jc w:val="both"/>
        <w:rPr>
          <w:rFonts w:asciiTheme="majorHAnsi" w:hAnsiTheme="majorHAnsi"/>
          <w:b/>
        </w:rPr>
      </w:pPr>
      <w:r w:rsidRPr="00F57BF0">
        <w:rPr>
          <w:rFonts w:asciiTheme="majorHAnsi" w:hAnsiTheme="majorHAnsi"/>
        </w:rPr>
        <w:t xml:space="preserve">Le silence </w:t>
      </w:r>
      <w:r w:rsidR="00144D96" w:rsidRPr="00F57BF0">
        <w:rPr>
          <w:rFonts w:asciiTheme="majorHAnsi" w:hAnsiTheme="majorHAnsi"/>
        </w:rPr>
        <w:t>est-il vraiment l’envers de la conversation, signe de vide et d’ennui ? Travailler sur la nécessité du silence (ouverture contemporaine)</w:t>
      </w:r>
      <w:r w:rsidR="00F7626E" w:rsidRPr="00F57BF0">
        <w:rPr>
          <w:rFonts w:asciiTheme="majorHAnsi" w:hAnsiTheme="majorHAnsi"/>
        </w:rPr>
        <w:t xml:space="preserve">. Cf. l’essai de David Le Breton, </w:t>
      </w:r>
      <w:r w:rsidR="00F7626E" w:rsidRPr="00F57BF0">
        <w:rPr>
          <w:rFonts w:asciiTheme="majorHAnsi" w:hAnsiTheme="majorHAnsi"/>
          <w:i/>
        </w:rPr>
        <w:t>Du silence</w:t>
      </w:r>
      <w:r w:rsidR="00F7626E" w:rsidRPr="00F57BF0">
        <w:rPr>
          <w:rFonts w:asciiTheme="majorHAnsi" w:hAnsiTheme="majorHAnsi"/>
        </w:rPr>
        <w:t xml:space="preserve">, 1997 qui s’ouvre par un propos de MERLEAU-PONTY (dans </w:t>
      </w:r>
      <w:r w:rsidR="00F7626E" w:rsidRPr="00F57BF0">
        <w:rPr>
          <w:rFonts w:asciiTheme="majorHAnsi" w:hAnsiTheme="majorHAnsi"/>
          <w:i/>
        </w:rPr>
        <w:t xml:space="preserve">Signes) : </w:t>
      </w:r>
      <w:r w:rsidR="00F7626E" w:rsidRPr="00F57BF0">
        <w:rPr>
          <w:rFonts w:asciiTheme="majorHAnsi" w:hAnsiTheme="majorHAnsi"/>
        </w:rPr>
        <w:t>« Enfin, il nous faut considérer la parole avant qu’elle soit prononcée, le fond du silence qui ne cesse de l’entourer sans laquelle elle ne dirait rien, ou encore mettre à nu les fils de silence dont elle est entremêlée. »</w:t>
      </w:r>
    </w:p>
    <w:p w14:paraId="180219CB" w14:textId="77777777" w:rsidR="00144D96" w:rsidRPr="00F57BF0" w:rsidRDefault="00144D96" w:rsidP="00144D96">
      <w:pPr>
        <w:jc w:val="both"/>
        <w:rPr>
          <w:rFonts w:asciiTheme="majorHAnsi" w:hAnsiTheme="majorHAnsi"/>
        </w:rPr>
      </w:pPr>
    </w:p>
    <w:p w14:paraId="2BAD1F58" w14:textId="77777777" w:rsidR="004941D2" w:rsidRPr="00F57BF0" w:rsidRDefault="004941D2" w:rsidP="00144D96">
      <w:pPr>
        <w:jc w:val="both"/>
        <w:rPr>
          <w:rFonts w:asciiTheme="majorHAnsi" w:hAnsiTheme="majorHAnsi"/>
        </w:rPr>
      </w:pPr>
    </w:p>
    <w:p w14:paraId="23A4527F" w14:textId="2E321745" w:rsidR="00144D96" w:rsidRPr="00F57BF0" w:rsidRDefault="00CB10C5">
      <w:pPr>
        <w:rPr>
          <w:rFonts w:asciiTheme="majorHAnsi" w:hAnsiTheme="majorHAnsi"/>
        </w:rPr>
      </w:pPr>
      <w:r w:rsidRPr="00F57BF0">
        <w:rPr>
          <w:rFonts w:asciiTheme="majorHAnsi" w:hAnsiTheme="majorHAnsi"/>
        </w:rPr>
        <w:t xml:space="preserve">// Exercices d’écriture </w:t>
      </w:r>
      <w:r w:rsidR="00F50E9A" w:rsidRPr="00F57BF0">
        <w:rPr>
          <w:rFonts w:asciiTheme="majorHAnsi" w:hAnsiTheme="majorHAnsi"/>
        </w:rPr>
        <w:t xml:space="preserve"> (commentaire ou essai) et d’oralité.</w:t>
      </w:r>
    </w:p>
    <w:p w14:paraId="2B983941" w14:textId="1CE30BB3" w:rsidR="004941D2" w:rsidRPr="00F57BF0" w:rsidRDefault="004941D2" w:rsidP="00173599">
      <w:pPr>
        <w:jc w:val="both"/>
        <w:rPr>
          <w:rFonts w:asciiTheme="majorHAnsi" w:hAnsiTheme="majorHAnsi"/>
        </w:rPr>
      </w:pPr>
      <w:r w:rsidRPr="00F57BF0">
        <w:rPr>
          <w:rFonts w:asciiTheme="majorHAnsi" w:hAnsiTheme="majorHAnsi"/>
        </w:rPr>
        <w:t xml:space="preserve">Exemple : rédiger un essai / imaginer une conversation en classe à partir d’un extrait des </w:t>
      </w:r>
      <w:r w:rsidRPr="00F57BF0">
        <w:rPr>
          <w:rFonts w:asciiTheme="majorHAnsi" w:hAnsiTheme="majorHAnsi"/>
          <w:i/>
        </w:rPr>
        <w:t xml:space="preserve">Essais </w:t>
      </w:r>
      <w:r w:rsidRPr="00F57BF0">
        <w:rPr>
          <w:rFonts w:asciiTheme="majorHAnsi" w:hAnsiTheme="majorHAnsi"/>
        </w:rPr>
        <w:t xml:space="preserve"> de MONTAINE (III, 13) :  « la parole est mo</w:t>
      </w:r>
      <w:bookmarkStart w:id="0" w:name="_GoBack"/>
      <w:bookmarkEnd w:id="0"/>
      <w:r w:rsidRPr="00F57BF0">
        <w:rPr>
          <w:rFonts w:asciiTheme="majorHAnsi" w:hAnsiTheme="majorHAnsi"/>
        </w:rPr>
        <w:t>itié à celui qui parle, moitié à celui qui l’écoute ».</w:t>
      </w:r>
    </w:p>
    <w:sectPr w:rsidR="004941D2" w:rsidRPr="00F57BF0" w:rsidSect="00E04580">
      <w:footerReference w:type="even" r:id="rId11"/>
      <w:footerReference w:type="default" r:id="rId12"/>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1CB7" w14:textId="77777777" w:rsidR="00173599" w:rsidRDefault="00173599" w:rsidP="00173599">
      <w:r>
        <w:separator/>
      </w:r>
    </w:p>
  </w:endnote>
  <w:endnote w:type="continuationSeparator" w:id="0">
    <w:p w14:paraId="6E2C5D19" w14:textId="77777777" w:rsidR="00173599" w:rsidRDefault="00173599" w:rsidP="0017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39B9" w14:textId="77777777" w:rsidR="00173599" w:rsidRDefault="00173599" w:rsidP="00635A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97C2CF" w14:textId="77777777" w:rsidR="00173599" w:rsidRDefault="00173599" w:rsidP="0017359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D41D" w14:textId="77777777" w:rsidR="00173599" w:rsidRDefault="00173599" w:rsidP="00635A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0F4F16E" w14:textId="77777777" w:rsidR="00173599" w:rsidRDefault="00173599" w:rsidP="0017359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DF91" w14:textId="77777777" w:rsidR="00173599" w:rsidRDefault="00173599" w:rsidP="00173599">
      <w:r>
        <w:separator/>
      </w:r>
    </w:p>
  </w:footnote>
  <w:footnote w:type="continuationSeparator" w:id="0">
    <w:p w14:paraId="29ACFA7D" w14:textId="77777777" w:rsidR="00173599" w:rsidRDefault="00173599" w:rsidP="00173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EF3"/>
    <w:multiLevelType w:val="hybridMultilevel"/>
    <w:tmpl w:val="EFBCC460"/>
    <w:lvl w:ilvl="0" w:tplc="C9DA2984">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93315"/>
    <w:multiLevelType w:val="hybridMultilevel"/>
    <w:tmpl w:val="EE4A2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A1DF5"/>
    <w:multiLevelType w:val="hybridMultilevel"/>
    <w:tmpl w:val="F2F424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EF48EE"/>
    <w:multiLevelType w:val="hybridMultilevel"/>
    <w:tmpl w:val="0EBE0540"/>
    <w:lvl w:ilvl="0" w:tplc="09322B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C95D20"/>
    <w:multiLevelType w:val="hybridMultilevel"/>
    <w:tmpl w:val="C81C97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F2B1A24"/>
    <w:multiLevelType w:val="hybridMultilevel"/>
    <w:tmpl w:val="979A8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4C7E17"/>
    <w:multiLevelType w:val="hybridMultilevel"/>
    <w:tmpl w:val="A48AB2FA"/>
    <w:lvl w:ilvl="0" w:tplc="02106FE8">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E137505"/>
    <w:multiLevelType w:val="hybridMultilevel"/>
    <w:tmpl w:val="1F22A166"/>
    <w:lvl w:ilvl="0" w:tplc="CD8047F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96"/>
    <w:rsid w:val="00047DC0"/>
    <w:rsid w:val="00144D96"/>
    <w:rsid w:val="00173599"/>
    <w:rsid w:val="0021775D"/>
    <w:rsid w:val="002857F9"/>
    <w:rsid w:val="003F7CF9"/>
    <w:rsid w:val="00445C48"/>
    <w:rsid w:val="0048260F"/>
    <w:rsid w:val="004941D2"/>
    <w:rsid w:val="006205A6"/>
    <w:rsid w:val="006C39C6"/>
    <w:rsid w:val="006D71FD"/>
    <w:rsid w:val="006F6C68"/>
    <w:rsid w:val="00741F5A"/>
    <w:rsid w:val="00751909"/>
    <w:rsid w:val="00880A67"/>
    <w:rsid w:val="00A80213"/>
    <w:rsid w:val="00B70D99"/>
    <w:rsid w:val="00CB10C5"/>
    <w:rsid w:val="00D45978"/>
    <w:rsid w:val="00DC2220"/>
    <w:rsid w:val="00DE1095"/>
    <w:rsid w:val="00E04580"/>
    <w:rsid w:val="00E415B9"/>
    <w:rsid w:val="00F50E9A"/>
    <w:rsid w:val="00F57BF0"/>
    <w:rsid w:val="00F7626E"/>
    <w:rsid w:val="00FB1D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5B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D96"/>
    <w:rPr>
      <w:color w:val="0000FF"/>
      <w:u w:val="single"/>
    </w:rPr>
  </w:style>
  <w:style w:type="paragraph" w:customStyle="1" w:styleId="3vff3xh4yd">
    <w:name w:val="_3vff3xh4yd"/>
    <w:basedOn w:val="Normal"/>
    <w:rsid w:val="00144D96"/>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144D96"/>
    <w:pPr>
      <w:ind w:left="720"/>
      <w:contextualSpacing/>
    </w:pPr>
  </w:style>
  <w:style w:type="character" w:customStyle="1" w:styleId="apple-converted-space">
    <w:name w:val="apple-converted-space"/>
    <w:rsid w:val="00144D96"/>
    <w:rPr>
      <w:lang w:val="fr-FR"/>
    </w:rPr>
  </w:style>
  <w:style w:type="paragraph" w:styleId="NormalWeb">
    <w:name w:val="Normal (Web)"/>
    <w:basedOn w:val="Normal"/>
    <w:uiPriority w:val="99"/>
    <w:semiHidden/>
    <w:unhideWhenUsed/>
    <w:rsid w:val="0048260F"/>
    <w:pPr>
      <w:spacing w:before="100" w:beforeAutospacing="1" w:after="100" w:afterAutospacing="1"/>
    </w:pPr>
    <w:rPr>
      <w:rFonts w:ascii="Times" w:hAnsi="Times" w:cs="Times New Roman"/>
      <w:sz w:val="20"/>
      <w:szCs w:val="20"/>
    </w:rPr>
  </w:style>
  <w:style w:type="character" w:customStyle="1" w:styleId="citation1">
    <w:name w:val="citation1"/>
    <w:basedOn w:val="Policepardfaut"/>
    <w:rsid w:val="0048260F"/>
  </w:style>
  <w:style w:type="character" w:customStyle="1" w:styleId="lang-fro">
    <w:name w:val="lang-fro"/>
    <w:basedOn w:val="Policepardfaut"/>
    <w:rsid w:val="0048260F"/>
  </w:style>
  <w:style w:type="character" w:styleId="Accentuation">
    <w:name w:val="Emphasis"/>
    <w:basedOn w:val="Policepardfaut"/>
    <w:uiPriority w:val="20"/>
    <w:qFormat/>
    <w:rsid w:val="00E415B9"/>
    <w:rPr>
      <w:i/>
      <w:iCs/>
    </w:rPr>
  </w:style>
  <w:style w:type="paragraph" w:styleId="Pieddepage">
    <w:name w:val="footer"/>
    <w:basedOn w:val="Normal"/>
    <w:link w:val="PieddepageCar"/>
    <w:uiPriority w:val="99"/>
    <w:unhideWhenUsed/>
    <w:rsid w:val="00173599"/>
    <w:pPr>
      <w:tabs>
        <w:tab w:val="center" w:pos="4536"/>
        <w:tab w:val="right" w:pos="9072"/>
      </w:tabs>
    </w:pPr>
  </w:style>
  <w:style w:type="character" w:customStyle="1" w:styleId="PieddepageCar">
    <w:name w:val="Pied de page Car"/>
    <w:basedOn w:val="Policepardfaut"/>
    <w:link w:val="Pieddepage"/>
    <w:uiPriority w:val="99"/>
    <w:rsid w:val="00173599"/>
  </w:style>
  <w:style w:type="character" w:styleId="Numrodepage">
    <w:name w:val="page number"/>
    <w:basedOn w:val="Policepardfaut"/>
    <w:uiPriority w:val="99"/>
    <w:semiHidden/>
    <w:unhideWhenUsed/>
    <w:rsid w:val="00173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D96"/>
    <w:rPr>
      <w:color w:val="0000FF"/>
      <w:u w:val="single"/>
    </w:rPr>
  </w:style>
  <w:style w:type="paragraph" w:customStyle="1" w:styleId="3vff3xh4yd">
    <w:name w:val="_3vff3xh4yd"/>
    <w:basedOn w:val="Normal"/>
    <w:rsid w:val="00144D96"/>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144D96"/>
    <w:pPr>
      <w:ind w:left="720"/>
      <w:contextualSpacing/>
    </w:pPr>
  </w:style>
  <w:style w:type="character" w:customStyle="1" w:styleId="apple-converted-space">
    <w:name w:val="apple-converted-space"/>
    <w:rsid w:val="00144D96"/>
    <w:rPr>
      <w:lang w:val="fr-FR"/>
    </w:rPr>
  </w:style>
  <w:style w:type="paragraph" w:styleId="NormalWeb">
    <w:name w:val="Normal (Web)"/>
    <w:basedOn w:val="Normal"/>
    <w:uiPriority w:val="99"/>
    <w:semiHidden/>
    <w:unhideWhenUsed/>
    <w:rsid w:val="0048260F"/>
    <w:pPr>
      <w:spacing w:before="100" w:beforeAutospacing="1" w:after="100" w:afterAutospacing="1"/>
    </w:pPr>
    <w:rPr>
      <w:rFonts w:ascii="Times" w:hAnsi="Times" w:cs="Times New Roman"/>
      <w:sz w:val="20"/>
      <w:szCs w:val="20"/>
    </w:rPr>
  </w:style>
  <w:style w:type="character" w:customStyle="1" w:styleId="citation1">
    <w:name w:val="citation1"/>
    <w:basedOn w:val="Policepardfaut"/>
    <w:rsid w:val="0048260F"/>
  </w:style>
  <w:style w:type="character" w:customStyle="1" w:styleId="lang-fro">
    <w:name w:val="lang-fro"/>
    <w:basedOn w:val="Policepardfaut"/>
    <w:rsid w:val="0048260F"/>
  </w:style>
  <w:style w:type="character" w:styleId="Accentuation">
    <w:name w:val="Emphasis"/>
    <w:basedOn w:val="Policepardfaut"/>
    <w:uiPriority w:val="20"/>
    <w:qFormat/>
    <w:rsid w:val="00E415B9"/>
    <w:rPr>
      <w:i/>
      <w:iCs/>
    </w:rPr>
  </w:style>
  <w:style w:type="paragraph" w:styleId="Pieddepage">
    <w:name w:val="footer"/>
    <w:basedOn w:val="Normal"/>
    <w:link w:val="PieddepageCar"/>
    <w:uiPriority w:val="99"/>
    <w:unhideWhenUsed/>
    <w:rsid w:val="00173599"/>
    <w:pPr>
      <w:tabs>
        <w:tab w:val="center" w:pos="4536"/>
        <w:tab w:val="right" w:pos="9072"/>
      </w:tabs>
    </w:pPr>
  </w:style>
  <w:style w:type="character" w:customStyle="1" w:styleId="PieddepageCar">
    <w:name w:val="Pied de page Car"/>
    <w:basedOn w:val="Policepardfaut"/>
    <w:link w:val="Pieddepage"/>
    <w:uiPriority w:val="99"/>
    <w:rsid w:val="00173599"/>
  </w:style>
  <w:style w:type="character" w:styleId="Numrodepage">
    <w:name w:val="page number"/>
    <w:basedOn w:val="Policepardfaut"/>
    <w:uiPriority w:val="99"/>
    <w:semiHidden/>
    <w:unhideWhenUsed/>
    <w:rsid w:val="0017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6384">
      <w:bodyDiv w:val="1"/>
      <w:marLeft w:val="0"/>
      <w:marRight w:val="0"/>
      <w:marTop w:val="0"/>
      <w:marBottom w:val="0"/>
      <w:divBdr>
        <w:top w:val="none" w:sz="0" w:space="0" w:color="auto"/>
        <w:left w:val="none" w:sz="0" w:space="0" w:color="auto"/>
        <w:bottom w:val="none" w:sz="0" w:space="0" w:color="auto"/>
        <w:right w:val="none" w:sz="0" w:space="0" w:color="auto"/>
      </w:divBdr>
      <w:divsChild>
        <w:div w:id="230431990">
          <w:marLeft w:val="336"/>
          <w:marRight w:val="0"/>
          <w:marTop w:val="120"/>
          <w:marBottom w:val="312"/>
          <w:divBdr>
            <w:top w:val="none" w:sz="0" w:space="0" w:color="auto"/>
            <w:left w:val="none" w:sz="0" w:space="0" w:color="auto"/>
            <w:bottom w:val="none" w:sz="0" w:space="0" w:color="auto"/>
            <w:right w:val="none" w:sz="0" w:space="0" w:color="auto"/>
          </w:divBdr>
          <w:divsChild>
            <w:div w:id="61804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25252239">
      <w:bodyDiv w:val="1"/>
      <w:marLeft w:val="0"/>
      <w:marRight w:val="0"/>
      <w:marTop w:val="0"/>
      <w:marBottom w:val="0"/>
      <w:divBdr>
        <w:top w:val="none" w:sz="0" w:space="0" w:color="auto"/>
        <w:left w:val="none" w:sz="0" w:space="0" w:color="auto"/>
        <w:bottom w:val="none" w:sz="0" w:space="0" w:color="auto"/>
        <w:right w:val="none" w:sz="0" w:space="0" w:color="auto"/>
      </w:divBdr>
    </w:div>
    <w:div w:id="1914855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der@free.fr" TargetMode="External"/><Relationship Id="rId9" Type="http://schemas.openxmlformats.org/officeDocument/2006/relationships/hyperlink" Target="https://www.lepoint.fr/chroniques/chantal-thomas-la-conversation-est-un-espace-erotique-04-08-2011-1361442_2.php" TargetMode="External"/><Relationship Id="rId10" Type="http://schemas.openxmlformats.org/officeDocument/2006/relationships/hyperlink" Target="http://potethiquealentstics.over-blog.com/article-la-parole-en-peinture-10888431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1716</Words>
  <Characters>9443</Characters>
  <Application>Microsoft Macintosh Word</Application>
  <DocSecurity>0</DocSecurity>
  <Lines>78</Lines>
  <Paragraphs>22</Paragraphs>
  <ScaleCrop>false</ScaleCrop>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WIEDER</dc:creator>
  <cp:keywords/>
  <dc:description/>
  <cp:lastModifiedBy>Marie WIEDER</cp:lastModifiedBy>
  <cp:revision>9</cp:revision>
  <dcterms:created xsi:type="dcterms:W3CDTF">2019-03-10T10:13:00Z</dcterms:created>
  <dcterms:modified xsi:type="dcterms:W3CDTF">2019-03-12T20:17:00Z</dcterms:modified>
</cp:coreProperties>
</file>