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43EFF" w14:textId="13540C66" w:rsidR="004338B7" w:rsidRDefault="004338B7" w:rsidP="004338B7">
      <w:pPr>
        <w:pStyle w:val="NormalWeb"/>
        <w:rPr>
          <w:color w:val="000000"/>
          <w:sz w:val="20"/>
          <w:szCs w:val="20"/>
          <w:u w:val="single"/>
        </w:rPr>
      </w:pPr>
      <w:r>
        <w:rPr>
          <w:noProof/>
        </w:rPr>
        <w:drawing>
          <wp:anchor distT="0" distB="0" distL="114300" distR="114300" simplePos="0" relativeHeight="251658240" behindDoc="1" locked="0" layoutInCell="1" allowOverlap="1" wp14:anchorId="6783F229" wp14:editId="5A74B361">
            <wp:simplePos x="0" y="0"/>
            <wp:positionH relativeFrom="column">
              <wp:posOffset>-605490</wp:posOffset>
            </wp:positionH>
            <wp:positionV relativeFrom="paragraph">
              <wp:posOffset>-919946</wp:posOffset>
            </wp:positionV>
            <wp:extent cx="8420100" cy="3079630"/>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068" t="23419" r="26707" b="48475"/>
                    <a:stretch/>
                  </pic:blipFill>
                  <pic:spPr bwMode="auto">
                    <a:xfrm>
                      <a:off x="0" y="0"/>
                      <a:ext cx="8420353" cy="3079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7C6A9" w14:textId="21EAE811" w:rsidR="004338B7" w:rsidRDefault="004338B7" w:rsidP="004338B7">
      <w:pPr>
        <w:pStyle w:val="NormalWeb"/>
        <w:rPr>
          <w:color w:val="000000"/>
          <w:sz w:val="20"/>
          <w:szCs w:val="20"/>
          <w:u w:val="single"/>
        </w:rPr>
      </w:pPr>
    </w:p>
    <w:p w14:paraId="1DB47728" w14:textId="0EE40BA1" w:rsidR="004338B7" w:rsidRDefault="004338B7" w:rsidP="004338B7">
      <w:pPr>
        <w:pStyle w:val="NormalWeb"/>
        <w:rPr>
          <w:color w:val="000000"/>
          <w:sz w:val="20"/>
          <w:szCs w:val="20"/>
          <w:u w:val="single"/>
        </w:rPr>
      </w:pPr>
    </w:p>
    <w:p w14:paraId="10B8E16B" w14:textId="2197733E" w:rsidR="004338B7" w:rsidRDefault="004338B7" w:rsidP="004338B7">
      <w:pPr>
        <w:pStyle w:val="NormalWeb"/>
        <w:rPr>
          <w:color w:val="000000"/>
          <w:sz w:val="20"/>
          <w:szCs w:val="20"/>
          <w:u w:val="single"/>
        </w:rPr>
      </w:pPr>
    </w:p>
    <w:p w14:paraId="3525AF1C" w14:textId="6C26F84C" w:rsidR="004338B7" w:rsidRDefault="004338B7" w:rsidP="004338B7">
      <w:pPr>
        <w:pStyle w:val="NormalWeb"/>
        <w:rPr>
          <w:color w:val="000000"/>
          <w:sz w:val="20"/>
          <w:szCs w:val="20"/>
          <w:u w:val="single"/>
        </w:rPr>
      </w:pPr>
    </w:p>
    <w:p w14:paraId="15F845F4" w14:textId="11283D13" w:rsidR="004338B7" w:rsidRDefault="004338B7" w:rsidP="004338B7">
      <w:pPr>
        <w:pStyle w:val="NormalWeb"/>
        <w:rPr>
          <w:color w:val="000000"/>
          <w:sz w:val="20"/>
          <w:szCs w:val="20"/>
          <w:u w:val="single"/>
        </w:rPr>
      </w:pPr>
    </w:p>
    <w:p w14:paraId="54B72880" w14:textId="2121FDE1" w:rsidR="004338B7" w:rsidRDefault="004338B7" w:rsidP="004338B7">
      <w:pPr>
        <w:pStyle w:val="NormalWeb"/>
        <w:rPr>
          <w:color w:val="000000"/>
          <w:sz w:val="20"/>
          <w:szCs w:val="20"/>
          <w:u w:val="single"/>
        </w:rPr>
      </w:pPr>
    </w:p>
    <w:p w14:paraId="4BE9E3C7" w14:textId="725C863B" w:rsidR="004338B7" w:rsidRDefault="009F5205" w:rsidP="009F5205">
      <w:pPr>
        <w:pStyle w:val="NormalWeb"/>
        <w:jc w:val="center"/>
        <w:rPr>
          <w:color w:val="000000"/>
          <w:sz w:val="20"/>
          <w:szCs w:val="20"/>
          <w:u w:val="single"/>
        </w:rPr>
      </w:pPr>
      <w:r>
        <w:rPr>
          <w:noProof/>
        </w:rPr>
        <w:drawing>
          <wp:inline distT="0" distB="0" distL="0" distR="0" wp14:anchorId="2BF759E7" wp14:editId="62966C29">
            <wp:extent cx="4822166" cy="1825047"/>
            <wp:effectExtent l="0" t="0" r="0" b="3810"/>
            <wp:docPr id="460676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76046" name=""/>
                    <pic:cNvPicPr/>
                  </pic:nvPicPr>
                  <pic:blipFill rotWithShape="1">
                    <a:blip r:embed="rId8"/>
                    <a:srcRect l="44991" t="36575" r="25628" b="43657"/>
                    <a:stretch/>
                  </pic:blipFill>
                  <pic:spPr bwMode="auto">
                    <a:xfrm>
                      <a:off x="0" y="0"/>
                      <a:ext cx="4867770" cy="1842307"/>
                    </a:xfrm>
                    <a:prstGeom prst="rect">
                      <a:avLst/>
                    </a:prstGeom>
                    <a:ln>
                      <a:noFill/>
                    </a:ln>
                    <a:extLst>
                      <a:ext uri="{53640926-AAD7-44D8-BBD7-CCE9431645EC}">
                        <a14:shadowObscured xmlns:a14="http://schemas.microsoft.com/office/drawing/2010/main"/>
                      </a:ext>
                    </a:extLst>
                  </pic:spPr>
                </pic:pic>
              </a:graphicData>
            </a:graphic>
          </wp:inline>
        </w:drawing>
      </w:r>
    </w:p>
    <w:p w14:paraId="327852CF" w14:textId="26D5A2DC" w:rsidR="004338B7" w:rsidRDefault="004C18B2" w:rsidP="00441DD7">
      <w:pPr>
        <w:pStyle w:val="NormalWeb"/>
        <w:tabs>
          <w:tab w:val="right" w:pos="10631"/>
        </w:tabs>
        <w:rPr>
          <w:rFonts w:ascii="Forte" w:hAnsi="Forte"/>
        </w:rPr>
      </w:pPr>
      <w:r>
        <w:rPr>
          <w:noProof/>
        </w:rPr>
        <w:drawing>
          <wp:anchor distT="0" distB="0" distL="114300" distR="114300" simplePos="0" relativeHeight="251662336" behindDoc="1" locked="0" layoutInCell="1" allowOverlap="1" wp14:anchorId="39BFCE7A" wp14:editId="5A597E76">
            <wp:simplePos x="0" y="0"/>
            <wp:positionH relativeFrom="column">
              <wp:posOffset>-259715</wp:posOffset>
            </wp:positionH>
            <wp:positionV relativeFrom="paragraph">
              <wp:posOffset>387713</wp:posOffset>
            </wp:positionV>
            <wp:extent cx="7105650" cy="5429885"/>
            <wp:effectExtent l="0" t="0" r="0" b="0"/>
            <wp:wrapNone/>
            <wp:docPr id="5" name="Image 5" descr="Molduras Artes decorativas Motivo, conto de fadas Moldura,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duras Artes decorativas Motivo, conto de fadas Moldura, branc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5650" cy="542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40DCE" w14:textId="256CA545" w:rsidR="004C18B2" w:rsidRDefault="004C18B2" w:rsidP="00441DD7">
      <w:pPr>
        <w:pStyle w:val="NormalWeb"/>
        <w:tabs>
          <w:tab w:val="right" w:pos="10631"/>
        </w:tabs>
        <w:rPr>
          <w:rFonts w:ascii="Forte" w:hAnsi="Forte"/>
        </w:rPr>
      </w:pPr>
      <w:r w:rsidRPr="004338B7">
        <w:rPr>
          <w:noProof/>
          <w:color w:val="000000"/>
          <w:sz w:val="20"/>
          <w:szCs w:val="20"/>
          <w:u w:val="single"/>
        </w:rPr>
        <mc:AlternateContent>
          <mc:Choice Requires="wps">
            <w:drawing>
              <wp:anchor distT="45720" distB="45720" distL="114300" distR="114300" simplePos="0" relativeHeight="251661312" behindDoc="0" locked="0" layoutInCell="1" allowOverlap="1" wp14:anchorId="3959AFA0" wp14:editId="125CC6B0">
                <wp:simplePos x="0" y="0"/>
                <wp:positionH relativeFrom="column">
                  <wp:posOffset>162260</wp:posOffset>
                </wp:positionH>
                <wp:positionV relativeFrom="paragraph">
                  <wp:posOffset>356666</wp:posOffset>
                </wp:positionV>
                <wp:extent cx="6296025" cy="4714875"/>
                <wp:effectExtent l="0" t="0" r="9525"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4714875"/>
                        </a:xfrm>
                        <a:prstGeom prst="rect">
                          <a:avLst/>
                        </a:prstGeom>
                        <a:solidFill>
                          <a:srgbClr val="FFFFFF"/>
                        </a:solidFill>
                        <a:ln w="9525">
                          <a:noFill/>
                          <a:miter lim="800000"/>
                          <a:headEnd/>
                          <a:tailEnd/>
                        </a:ln>
                      </wps:spPr>
                      <wps:txbx>
                        <w:txbxContent>
                          <w:p w14:paraId="4B67F62E" w14:textId="6ADE4C76" w:rsidR="004338B7" w:rsidRPr="004338B7" w:rsidRDefault="004338B7" w:rsidP="004338B7">
                            <w:pPr>
                              <w:pStyle w:val="NormalWeb"/>
                              <w:rPr>
                                <w:rFonts w:ascii="Forte" w:hAnsi="Forte"/>
                              </w:rPr>
                            </w:pPr>
                            <w:bookmarkStart w:id="0" w:name="_Hlk155197065"/>
                            <w:bookmarkEnd w:id="0"/>
                            <w:r w:rsidRPr="004338B7">
                              <w:rPr>
                                <w:rFonts w:ascii="Forte" w:hAnsi="Forte"/>
                                <w:color w:val="000000"/>
                                <w:sz w:val="20"/>
                                <w:szCs w:val="20"/>
                                <w:u w:val="single"/>
                              </w:rPr>
                              <w:t xml:space="preserve">Aujourd’hui </w:t>
                            </w:r>
                            <w:r w:rsidRPr="004338B7">
                              <w:rPr>
                                <w:rFonts w:ascii="Forte" w:hAnsi="Forte"/>
                                <w:color w:val="000000"/>
                                <w:sz w:val="20"/>
                                <w:szCs w:val="20"/>
                              </w:rPr>
                              <w:t xml:space="preserve">: </w:t>
                            </w:r>
                            <w:r w:rsidR="009F5205">
                              <w:rPr>
                                <w:rFonts w:ascii="Forte" w:hAnsi="Forte"/>
                                <w:color w:val="000000"/>
                                <w:sz w:val="20"/>
                                <w:szCs w:val="20"/>
                              </w:rPr>
                              <w:t>comment gagne-t-on</w:t>
                            </w:r>
                            <w:r w:rsidRPr="004338B7">
                              <w:rPr>
                                <w:rFonts w:ascii="Forte" w:hAnsi="Forte"/>
                                <w:color w:val="000000"/>
                                <w:sz w:val="20"/>
                                <w:szCs w:val="20"/>
                              </w:rPr>
                              <w:t xml:space="preserve"> les Jeux Olympiques modernes ? </w:t>
                            </w:r>
                          </w:p>
                          <w:p w14:paraId="15BF5160" w14:textId="6A1835D4" w:rsidR="004338B7" w:rsidRDefault="0007775F">
                            <w:bookmarkStart w:id="1" w:name="_Hlk155638733"/>
                            <w:bookmarkStart w:id="2" w:name="_Hlk155638734"/>
                            <w:r>
                              <w:t xml:space="preserve">Aujourd’hui, les </w:t>
                            </w:r>
                            <w:r w:rsidRPr="001F20F3">
                              <w:rPr>
                                <w:b/>
                                <w:bCs/>
                              </w:rPr>
                              <w:t>trois</w:t>
                            </w:r>
                            <w:r>
                              <w:t xml:space="preserve"> équipes ou athlètes arrivés premiers au classement dans chaque discipline obtiennent une médaille : </w:t>
                            </w:r>
                            <w:r w:rsidRPr="001F20F3">
                              <w:rPr>
                                <w:b/>
                                <w:bCs/>
                              </w:rPr>
                              <w:t>médaille d’or, médaille d’argent, médaille</w:t>
                            </w:r>
                            <w:r>
                              <w:t xml:space="preserve"> </w:t>
                            </w:r>
                            <w:r w:rsidRPr="001F20F3">
                              <w:rPr>
                                <w:b/>
                                <w:bCs/>
                              </w:rPr>
                              <w:t>de</w:t>
                            </w:r>
                            <w:r>
                              <w:t xml:space="preserve"> </w:t>
                            </w:r>
                            <w:r w:rsidRPr="001F20F3">
                              <w:rPr>
                                <w:b/>
                                <w:bCs/>
                              </w:rPr>
                              <w:t>bronze</w:t>
                            </w:r>
                            <w:r>
                              <w:t>.</w:t>
                            </w:r>
                          </w:p>
                          <w:p w14:paraId="52865462" w14:textId="2B4C23CB" w:rsidR="0007775F" w:rsidRDefault="0007775F">
                            <w:r>
                              <w:t xml:space="preserve">Cette médaille permet au sportif de gagner en notoriété, mais les Etats choisissent aussi parfois d’accorder des </w:t>
                            </w:r>
                            <w:r w:rsidRPr="001F20F3">
                              <w:rPr>
                                <w:b/>
                                <w:bCs/>
                              </w:rPr>
                              <w:t>primes</w:t>
                            </w:r>
                            <w:r>
                              <w:t xml:space="preserve"> aux vainqueurs. En France, pour les JO de Paris2024, le président a promis une prime de 80 000 € aux médailles d’or, de 40 000€ aux médailles d’argent et de 20 000€ aux médailles de bronze.</w:t>
                            </w:r>
                          </w:p>
                          <w:p w14:paraId="36B523CE" w14:textId="77777777" w:rsidR="0007775F" w:rsidRDefault="0007775F"/>
                          <w:p w14:paraId="0A8C1A58" w14:textId="77777777" w:rsidR="002D259E" w:rsidRDefault="002D259E"/>
                          <w:p w14:paraId="68D1436E" w14:textId="77777777" w:rsidR="002D259E" w:rsidRDefault="002D259E"/>
                          <w:p w14:paraId="17E83E21" w14:textId="77777777" w:rsidR="002D259E" w:rsidRDefault="002D259E"/>
                          <w:p w14:paraId="0E07302E" w14:textId="77777777" w:rsidR="002D259E" w:rsidRDefault="002D259E"/>
                          <w:p w14:paraId="3E8D1B0F" w14:textId="77777777" w:rsidR="001F20F3" w:rsidRDefault="0007775F" w:rsidP="002D259E">
                            <w:r>
                              <w:t xml:space="preserve">Ces classements sont scrupuleusement examinés : </w:t>
                            </w:r>
                            <w:r w:rsidR="00B15DA8">
                              <w:t xml:space="preserve">pendant les Jeux, les sportifs sont encadrés par de nombreux </w:t>
                            </w:r>
                            <w:r w:rsidR="00B15DA8" w:rsidRPr="001F20F3">
                              <w:rPr>
                                <w:b/>
                                <w:bCs/>
                              </w:rPr>
                              <w:t>arbitres et officiels</w:t>
                            </w:r>
                            <w:r w:rsidR="00B15DA8" w:rsidRPr="002D259E">
                              <w:t xml:space="preserve">. </w:t>
                            </w:r>
                            <w:r w:rsidR="001F20F3">
                              <w:t xml:space="preserve">Ils seront secondés par 45 000 volontaires à Paris2024. </w:t>
                            </w:r>
                          </w:p>
                          <w:p w14:paraId="416E2848" w14:textId="58254BAE" w:rsidR="0007775F" w:rsidRDefault="00B15DA8" w:rsidP="002D259E">
                            <w:r w:rsidRPr="002D259E">
                              <w:t xml:space="preserve">Ils doivent également se plier à des </w:t>
                            </w:r>
                            <w:r w:rsidRPr="00DA7004">
                              <w:rPr>
                                <w:b/>
                                <w:bCs/>
                              </w:rPr>
                              <w:t>contrôles anti-dopage</w:t>
                            </w:r>
                            <w:r w:rsidR="002D259E" w:rsidRPr="002D259E">
                              <w:t xml:space="preserve"> organisés par </w:t>
                            </w:r>
                            <w:r w:rsidR="0007775F" w:rsidRPr="002D259E">
                              <w:t>l’Agence de contrôles internationale (ITA, pour International Testing Agency)</w:t>
                            </w:r>
                            <w:r w:rsidR="002D259E" w:rsidRPr="002D259E">
                              <w:t>. E</w:t>
                            </w:r>
                            <w:r w:rsidRPr="002D259E">
                              <w:t>n trois semaines</w:t>
                            </w:r>
                            <w:r w:rsidR="00DA7004">
                              <w:t>,</w:t>
                            </w:r>
                            <w:r w:rsidRPr="002D259E">
                              <w:t xml:space="preserve"> </w:t>
                            </w:r>
                            <w:r w:rsidR="002D259E" w:rsidRPr="002D259E">
                              <w:t>ses contrôleurs réalisent plus de</w:t>
                            </w:r>
                            <w:r w:rsidRPr="002D259E">
                              <w:t xml:space="preserve"> 6 000 tests</w:t>
                            </w:r>
                            <w:r w:rsidR="002D259E" w:rsidRPr="002D259E">
                              <w:t xml:space="preserve">, </w:t>
                            </w:r>
                            <w:r w:rsidR="001F20F3">
                              <w:t>sur</w:t>
                            </w:r>
                            <w:r w:rsidR="002D259E" w:rsidRPr="002D259E">
                              <w:t xml:space="preserve"> plus de la moitié des athlètes. Les examens conduits après les Jeux de Londres en 2012 ont ainsi conduit à 73 condamnations et au retrait de 31 médailles.</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9AFA0" id="_x0000_t202" coordsize="21600,21600" o:spt="202" path="m,l,21600r21600,l21600,xe">
                <v:stroke joinstyle="miter"/>
                <v:path gradientshapeok="t" o:connecttype="rect"/>
              </v:shapetype>
              <v:shape id="Zone de texte 2" o:spid="_x0000_s1026" type="#_x0000_t202" style="position:absolute;margin-left:12.8pt;margin-top:28.1pt;width:495.75pt;height:37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" stroked="f">
                <v:textbox>
                  <w:txbxContent>
                    <w:p w14:paraId="4B67F62E" w14:textId="6ADE4C76" w:rsidR="004338B7" w:rsidRPr="004338B7" w:rsidRDefault="004338B7" w:rsidP="004338B7">
                      <w:pPr>
                        <w:pStyle w:val="NormalWeb"/>
                        <w:rPr>
                          <w:rFonts w:ascii="Forte" w:hAnsi="Forte"/>
                        </w:rPr>
                      </w:pPr>
                      <w:bookmarkStart w:id="3" w:name="_Hlk155197065"/>
                      <w:bookmarkEnd w:id="3"/>
                      <w:r w:rsidRPr="004338B7">
                        <w:rPr>
                          <w:rFonts w:ascii="Forte" w:hAnsi="Forte"/>
                          <w:color w:val="000000"/>
                          <w:sz w:val="20"/>
                          <w:szCs w:val="20"/>
                          <w:u w:val="single"/>
                        </w:rPr>
                        <w:t xml:space="preserve">Aujourd’hui </w:t>
                      </w:r>
                      <w:r w:rsidRPr="004338B7">
                        <w:rPr>
                          <w:rFonts w:ascii="Forte" w:hAnsi="Forte"/>
                          <w:color w:val="000000"/>
                          <w:sz w:val="20"/>
                          <w:szCs w:val="20"/>
                        </w:rPr>
                        <w:t xml:space="preserve">: </w:t>
                      </w:r>
                      <w:r w:rsidR="009F5205">
                        <w:rPr>
                          <w:rFonts w:ascii="Forte" w:hAnsi="Forte"/>
                          <w:color w:val="000000"/>
                          <w:sz w:val="20"/>
                          <w:szCs w:val="20"/>
                        </w:rPr>
                        <w:t>comment gagne-t-on</w:t>
                      </w:r>
                      <w:r w:rsidRPr="004338B7">
                        <w:rPr>
                          <w:rFonts w:ascii="Forte" w:hAnsi="Forte"/>
                          <w:color w:val="000000"/>
                          <w:sz w:val="20"/>
                          <w:szCs w:val="20"/>
                        </w:rPr>
                        <w:t xml:space="preserve"> les Jeux Olympiques modernes ? </w:t>
                      </w:r>
                    </w:p>
                    <w:p w14:paraId="15BF5160" w14:textId="6A1835D4" w:rsidR="004338B7" w:rsidRDefault="0007775F">
                      <w:bookmarkStart w:id="4" w:name="_Hlk155638733"/>
                      <w:bookmarkStart w:id="5" w:name="_Hlk155638734"/>
                      <w:r>
                        <w:t xml:space="preserve">Aujourd’hui, les </w:t>
                      </w:r>
                      <w:r w:rsidRPr="001F20F3">
                        <w:rPr>
                          <w:b/>
                          <w:bCs/>
                        </w:rPr>
                        <w:t>trois</w:t>
                      </w:r>
                      <w:r>
                        <w:t xml:space="preserve"> équipes ou athlètes arrivés premiers au classement dans chaque discipline obtiennent une médaille : </w:t>
                      </w:r>
                      <w:r w:rsidRPr="001F20F3">
                        <w:rPr>
                          <w:b/>
                          <w:bCs/>
                        </w:rPr>
                        <w:t>médaille d’or, médaille d’argent, médaille</w:t>
                      </w:r>
                      <w:r>
                        <w:t xml:space="preserve"> </w:t>
                      </w:r>
                      <w:r w:rsidRPr="001F20F3">
                        <w:rPr>
                          <w:b/>
                          <w:bCs/>
                        </w:rPr>
                        <w:t>de</w:t>
                      </w:r>
                      <w:r>
                        <w:t xml:space="preserve"> </w:t>
                      </w:r>
                      <w:r w:rsidRPr="001F20F3">
                        <w:rPr>
                          <w:b/>
                          <w:bCs/>
                        </w:rPr>
                        <w:t>bronze</w:t>
                      </w:r>
                      <w:r>
                        <w:t>.</w:t>
                      </w:r>
                    </w:p>
                    <w:p w14:paraId="52865462" w14:textId="2B4C23CB" w:rsidR="0007775F" w:rsidRDefault="0007775F">
                      <w:r>
                        <w:t xml:space="preserve">Cette médaille permet au sportif de gagner en notoriété, mais les Etats choisissent aussi parfois d’accorder des </w:t>
                      </w:r>
                      <w:r w:rsidRPr="001F20F3">
                        <w:rPr>
                          <w:b/>
                          <w:bCs/>
                        </w:rPr>
                        <w:t>primes</w:t>
                      </w:r>
                      <w:r>
                        <w:t xml:space="preserve"> aux vainqueurs. En France, pour les JO de Paris2024, le président a promis une prime de 80 000 € aux médailles d’or, de 40 000€ aux médailles d’argent et de 20 000€ aux médailles de bronze.</w:t>
                      </w:r>
                    </w:p>
                    <w:p w14:paraId="36B523CE" w14:textId="77777777" w:rsidR="0007775F" w:rsidRDefault="0007775F"/>
                    <w:p w14:paraId="0A8C1A58" w14:textId="77777777" w:rsidR="002D259E" w:rsidRDefault="002D259E"/>
                    <w:p w14:paraId="68D1436E" w14:textId="77777777" w:rsidR="002D259E" w:rsidRDefault="002D259E"/>
                    <w:p w14:paraId="17E83E21" w14:textId="77777777" w:rsidR="002D259E" w:rsidRDefault="002D259E"/>
                    <w:p w14:paraId="0E07302E" w14:textId="77777777" w:rsidR="002D259E" w:rsidRDefault="002D259E"/>
                    <w:p w14:paraId="3E8D1B0F" w14:textId="77777777" w:rsidR="001F20F3" w:rsidRDefault="0007775F" w:rsidP="002D259E">
                      <w:r>
                        <w:t xml:space="preserve">Ces classements sont scrupuleusement examinés : </w:t>
                      </w:r>
                      <w:r w:rsidR="00B15DA8">
                        <w:t xml:space="preserve">pendant les Jeux, les sportifs sont encadrés par de nombreux </w:t>
                      </w:r>
                      <w:r w:rsidR="00B15DA8" w:rsidRPr="001F20F3">
                        <w:rPr>
                          <w:b/>
                          <w:bCs/>
                        </w:rPr>
                        <w:t>arbitres et officiels</w:t>
                      </w:r>
                      <w:r w:rsidR="00B15DA8" w:rsidRPr="002D259E">
                        <w:t xml:space="preserve">. </w:t>
                      </w:r>
                      <w:r w:rsidR="001F20F3">
                        <w:t xml:space="preserve">Ils seront secondés par 45 000 volontaires à Paris2024. </w:t>
                      </w:r>
                    </w:p>
                    <w:p w14:paraId="416E2848" w14:textId="58254BAE" w:rsidR="0007775F" w:rsidRDefault="00B15DA8" w:rsidP="002D259E">
                      <w:r w:rsidRPr="002D259E">
                        <w:t xml:space="preserve">Ils doivent également se plier à des </w:t>
                      </w:r>
                      <w:r w:rsidRPr="00DA7004">
                        <w:rPr>
                          <w:b/>
                          <w:bCs/>
                        </w:rPr>
                        <w:t>contrôles anti-dopage</w:t>
                      </w:r>
                      <w:r w:rsidR="002D259E" w:rsidRPr="002D259E">
                        <w:t xml:space="preserve"> organisés par </w:t>
                      </w:r>
                      <w:r w:rsidR="0007775F" w:rsidRPr="002D259E">
                        <w:t>l’Agence de contrôles internationale (ITA, pour International Testing Agency)</w:t>
                      </w:r>
                      <w:r w:rsidR="002D259E" w:rsidRPr="002D259E">
                        <w:t>. E</w:t>
                      </w:r>
                      <w:r w:rsidRPr="002D259E">
                        <w:t>n trois semaines</w:t>
                      </w:r>
                      <w:r w:rsidR="00DA7004">
                        <w:t>,</w:t>
                      </w:r>
                      <w:r w:rsidRPr="002D259E">
                        <w:t xml:space="preserve"> </w:t>
                      </w:r>
                      <w:r w:rsidR="002D259E" w:rsidRPr="002D259E">
                        <w:t>ses contrôleurs réalisent plus de</w:t>
                      </w:r>
                      <w:r w:rsidRPr="002D259E">
                        <w:t xml:space="preserve"> 6 000 tests</w:t>
                      </w:r>
                      <w:r w:rsidR="002D259E" w:rsidRPr="002D259E">
                        <w:t xml:space="preserve">, </w:t>
                      </w:r>
                      <w:r w:rsidR="001F20F3">
                        <w:t>sur</w:t>
                      </w:r>
                      <w:r w:rsidR="002D259E" w:rsidRPr="002D259E">
                        <w:t xml:space="preserve"> plus de la moitié des athlètes. Les examens conduits après les Jeux de Londres en 2012 ont ainsi conduit à 73 condamnations et au retrait de 31 médailles.</w:t>
                      </w:r>
                      <w:bookmarkEnd w:id="4"/>
                      <w:bookmarkEnd w:id="5"/>
                    </w:p>
                  </w:txbxContent>
                </v:textbox>
              </v:shape>
            </w:pict>
          </mc:Fallback>
        </mc:AlternateContent>
      </w:r>
    </w:p>
    <w:p w14:paraId="06403159" w14:textId="6F58D72D" w:rsidR="004C18B2" w:rsidRDefault="004C18B2" w:rsidP="00441DD7">
      <w:pPr>
        <w:pStyle w:val="NormalWeb"/>
        <w:tabs>
          <w:tab w:val="right" w:pos="10631"/>
        </w:tabs>
        <w:rPr>
          <w:rFonts w:ascii="Forte" w:hAnsi="Forte"/>
        </w:rPr>
      </w:pPr>
    </w:p>
    <w:p w14:paraId="2BFDBB36" w14:textId="37F545F3" w:rsidR="004C18B2" w:rsidRDefault="004C18B2" w:rsidP="00441DD7">
      <w:pPr>
        <w:pStyle w:val="NormalWeb"/>
        <w:tabs>
          <w:tab w:val="right" w:pos="10631"/>
        </w:tabs>
        <w:rPr>
          <w:rFonts w:ascii="Forte" w:hAnsi="Forte"/>
        </w:rPr>
      </w:pPr>
    </w:p>
    <w:p w14:paraId="6B79CBB5" w14:textId="64BEAD76" w:rsidR="004C18B2" w:rsidRDefault="004C18B2" w:rsidP="00441DD7">
      <w:pPr>
        <w:pStyle w:val="NormalWeb"/>
        <w:tabs>
          <w:tab w:val="right" w:pos="10631"/>
        </w:tabs>
        <w:rPr>
          <w:rFonts w:ascii="Forte" w:hAnsi="Forte"/>
        </w:rPr>
      </w:pPr>
    </w:p>
    <w:p w14:paraId="2ADF0861" w14:textId="5795292D" w:rsidR="004C18B2" w:rsidRDefault="004C18B2" w:rsidP="00441DD7">
      <w:pPr>
        <w:pStyle w:val="NormalWeb"/>
        <w:tabs>
          <w:tab w:val="right" w:pos="10631"/>
        </w:tabs>
        <w:rPr>
          <w:rFonts w:ascii="Forte" w:hAnsi="Forte"/>
        </w:rPr>
      </w:pPr>
    </w:p>
    <w:p w14:paraId="49DD67EF" w14:textId="792B1122" w:rsidR="004C18B2" w:rsidRDefault="004C18B2" w:rsidP="00441DD7">
      <w:pPr>
        <w:pStyle w:val="NormalWeb"/>
        <w:tabs>
          <w:tab w:val="right" w:pos="10631"/>
        </w:tabs>
        <w:rPr>
          <w:rFonts w:ascii="Forte" w:hAnsi="Forte"/>
        </w:rPr>
      </w:pPr>
    </w:p>
    <w:p w14:paraId="04D3AB32" w14:textId="043D4B67" w:rsidR="004C18B2" w:rsidRDefault="001F20F3" w:rsidP="00441DD7">
      <w:pPr>
        <w:pStyle w:val="NormalWeb"/>
        <w:tabs>
          <w:tab w:val="right" w:pos="10631"/>
        </w:tabs>
        <w:rPr>
          <w:rFonts w:ascii="Forte" w:hAnsi="Forte"/>
        </w:rPr>
      </w:pPr>
      <w:r>
        <w:rPr>
          <w:noProof/>
        </w:rPr>
        <w:drawing>
          <wp:anchor distT="0" distB="0" distL="114300" distR="114300" simplePos="0" relativeHeight="251677696" behindDoc="0" locked="0" layoutInCell="1" allowOverlap="1" wp14:anchorId="3FAA968D" wp14:editId="6D9B12C7">
            <wp:simplePos x="0" y="0"/>
            <wp:positionH relativeFrom="column">
              <wp:posOffset>4225302</wp:posOffset>
            </wp:positionH>
            <wp:positionV relativeFrom="paragraph">
              <wp:posOffset>15264</wp:posOffset>
            </wp:positionV>
            <wp:extent cx="1892868" cy="1261853"/>
            <wp:effectExtent l="0" t="0" r="0" b="0"/>
            <wp:wrapNone/>
            <wp:docPr id="1850384661" name="Image 2" descr="Florence Arthaud, Camille Muffat, Alexis Vastine : trois sportif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ence Arthaud, Camille Muffat, Alexis Vastine : trois sportifs 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573" cy="12629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C2904B6" wp14:editId="00503A94">
            <wp:simplePos x="0" y="0"/>
            <wp:positionH relativeFrom="column">
              <wp:posOffset>2361995</wp:posOffset>
            </wp:positionH>
            <wp:positionV relativeFrom="paragraph">
              <wp:posOffset>15264</wp:posOffset>
            </wp:positionV>
            <wp:extent cx="1870431" cy="1262380"/>
            <wp:effectExtent l="0" t="0" r="0" b="0"/>
            <wp:wrapNone/>
            <wp:docPr id="911849906" name="Image 3" descr="The Recent Evolution of Olympic Podiu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ecent Evolution of Olympic Podium Desig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0787" cy="126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48418B6" wp14:editId="32AE0A96">
            <wp:simplePos x="0" y="0"/>
            <wp:positionH relativeFrom="column">
              <wp:posOffset>446933</wp:posOffset>
            </wp:positionH>
            <wp:positionV relativeFrom="paragraph">
              <wp:posOffset>15264</wp:posOffset>
            </wp:positionV>
            <wp:extent cx="1920300" cy="1262438"/>
            <wp:effectExtent l="0" t="0" r="3810" b="0"/>
            <wp:wrapNone/>
            <wp:docPr id="627271971" name="Image 1" descr="Jeux olympiques 2018 : la France égale son record, le tableau final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x olympiques 2018 : la France égale son record, le tableau final d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458" cy="1263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1FC09" w14:textId="77777777" w:rsidR="004C18B2" w:rsidRDefault="004C18B2" w:rsidP="00441DD7">
      <w:pPr>
        <w:pStyle w:val="NormalWeb"/>
        <w:tabs>
          <w:tab w:val="right" w:pos="10631"/>
        </w:tabs>
        <w:rPr>
          <w:rFonts w:ascii="Forte" w:hAnsi="Forte"/>
        </w:rPr>
      </w:pPr>
    </w:p>
    <w:p w14:paraId="3C430658" w14:textId="77777777" w:rsidR="004C18B2" w:rsidRDefault="004C18B2" w:rsidP="00441DD7">
      <w:pPr>
        <w:pStyle w:val="NormalWeb"/>
        <w:tabs>
          <w:tab w:val="right" w:pos="10631"/>
        </w:tabs>
        <w:rPr>
          <w:rFonts w:ascii="Forte" w:hAnsi="Forte"/>
        </w:rPr>
      </w:pPr>
    </w:p>
    <w:p w14:paraId="157B0397" w14:textId="77777777" w:rsidR="004C18B2" w:rsidRDefault="004C18B2" w:rsidP="00441DD7">
      <w:pPr>
        <w:pStyle w:val="NormalWeb"/>
        <w:tabs>
          <w:tab w:val="right" w:pos="10631"/>
        </w:tabs>
        <w:rPr>
          <w:rFonts w:ascii="Forte" w:hAnsi="Forte"/>
        </w:rPr>
      </w:pPr>
    </w:p>
    <w:p w14:paraId="2543FEBD" w14:textId="77777777" w:rsidR="004C18B2" w:rsidRDefault="004C18B2" w:rsidP="00441DD7">
      <w:pPr>
        <w:pStyle w:val="NormalWeb"/>
        <w:tabs>
          <w:tab w:val="right" w:pos="10631"/>
        </w:tabs>
        <w:rPr>
          <w:rFonts w:ascii="Forte" w:hAnsi="Forte"/>
        </w:rPr>
      </w:pPr>
    </w:p>
    <w:p w14:paraId="075B25AA" w14:textId="77777777" w:rsidR="004C18B2" w:rsidRPr="004338B7" w:rsidRDefault="004C18B2" w:rsidP="00441DD7">
      <w:pPr>
        <w:pStyle w:val="NormalWeb"/>
        <w:tabs>
          <w:tab w:val="right" w:pos="10631"/>
        </w:tabs>
        <w:rPr>
          <w:rFonts w:ascii="Forte" w:hAnsi="Forte"/>
        </w:rPr>
      </w:pPr>
    </w:p>
    <w:p w14:paraId="1613FBB4" w14:textId="65917B8B" w:rsidR="004338B7" w:rsidRDefault="00E067C3" w:rsidP="004338B7">
      <w:pPr>
        <w:pStyle w:val="NormalWeb"/>
        <w:rPr>
          <w:rFonts w:ascii="Palatino Linotype" w:hAnsi="Palatino Linotype"/>
          <w:color w:val="000000"/>
          <w:sz w:val="16"/>
          <w:szCs w:val="16"/>
        </w:rPr>
      </w:pPr>
      <w:r>
        <w:rPr>
          <w:noProof/>
          <w14:ligatures w14:val="standardContextual"/>
        </w:rPr>
        <w:lastRenderedPageBreak/>
        <mc:AlternateContent>
          <mc:Choice Requires="wps">
            <w:drawing>
              <wp:anchor distT="0" distB="0" distL="114300" distR="114300" simplePos="0" relativeHeight="251673600" behindDoc="1" locked="0" layoutInCell="1" allowOverlap="1" wp14:anchorId="05E03250" wp14:editId="615C077E">
                <wp:simplePos x="0" y="0"/>
                <wp:positionH relativeFrom="column">
                  <wp:posOffset>-307340</wp:posOffset>
                </wp:positionH>
                <wp:positionV relativeFrom="paragraph">
                  <wp:posOffset>678814</wp:posOffset>
                </wp:positionV>
                <wp:extent cx="7006109" cy="1304925"/>
                <wp:effectExtent l="0" t="0" r="4445" b="9525"/>
                <wp:wrapNone/>
                <wp:docPr id="1269885655" name="Rectangle : coins arrondis 3"/>
                <wp:cNvGraphicFramePr/>
                <a:graphic xmlns:a="http://schemas.openxmlformats.org/drawingml/2006/main">
                  <a:graphicData uri="http://schemas.microsoft.com/office/word/2010/wordprocessingShape">
                    <wps:wsp>
                      <wps:cNvSpPr/>
                      <wps:spPr>
                        <a:xfrm>
                          <a:off x="0" y="0"/>
                          <a:ext cx="7006109" cy="13049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82C6A" id="Rectangle : coins arrondis 3" o:spid="_x0000_s1026" style="position:absolute;margin-left:-24.2pt;margin-top:53.45pt;width:551.65pt;height:10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" fillcolor="#d8d8d8 [2732]" stroked="f" strokeweight="1pt">
                <v:stroke joinstyle="miter"/>
              </v:roundrect>
            </w:pict>
          </mc:Fallback>
        </mc:AlternateContent>
      </w:r>
      <w:r w:rsidR="00D52883">
        <w:rPr>
          <w:noProof/>
        </w:rPr>
        <w:drawing>
          <wp:inline distT="0" distB="0" distL="0" distR="0" wp14:anchorId="64C3AAC5" wp14:editId="5F6181CF">
            <wp:extent cx="2572385" cy="587828"/>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649" t="29347" r="55978" b="57860"/>
                    <a:stretch/>
                  </pic:blipFill>
                  <pic:spPr bwMode="auto">
                    <a:xfrm>
                      <a:off x="0" y="0"/>
                      <a:ext cx="2576480" cy="588764"/>
                    </a:xfrm>
                    <a:prstGeom prst="rect">
                      <a:avLst/>
                    </a:prstGeom>
                    <a:ln>
                      <a:noFill/>
                    </a:ln>
                    <a:extLst>
                      <a:ext uri="{53640926-AAD7-44D8-BBD7-CCE9431645EC}">
                        <a14:shadowObscured xmlns:a14="http://schemas.microsoft.com/office/drawing/2010/main"/>
                      </a:ext>
                    </a:extLst>
                  </pic:spPr>
                </pic:pic>
              </a:graphicData>
            </a:graphic>
          </wp:inline>
        </w:drawing>
      </w:r>
    </w:p>
    <w:p w14:paraId="064F95EB" w14:textId="2C0BFC6D" w:rsidR="00D52883" w:rsidRPr="00D52883" w:rsidRDefault="00D52883" w:rsidP="00E976D9">
      <w:r w:rsidRPr="00D52883">
        <w:t xml:space="preserve">Il </w:t>
      </w:r>
      <w:r>
        <w:t xml:space="preserve">vous faudra, vous aussi, réaliser </w:t>
      </w:r>
      <w:r w:rsidRPr="00441DD7">
        <w:rPr>
          <w:b/>
          <w:bCs/>
        </w:rPr>
        <w:t>diverses épreuves</w:t>
      </w:r>
      <w:r>
        <w:t xml:space="preserve"> pour </w:t>
      </w:r>
      <w:r w:rsidRPr="00441DD7">
        <w:rPr>
          <w:b/>
          <w:bCs/>
        </w:rPr>
        <w:t>répondre aux questions</w:t>
      </w:r>
      <w:r>
        <w:t xml:space="preserve"> suivantes</w:t>
      </w:r>
      <w:r w:rsidRPr="00D52883">
        <w:t xml:space="preserve"> : </w:t>
      </w:r>
    </w:p>
    <w:p w14:paraId="52253052" w14:textId="38CA53C3" w:rsidR="00D52883" w:rsidRDefault="00D52883" w:rsidP="001F20F3">
      <w:pPr>
        <w:pStyle w:val="Paragraphedeliste"/>
        <w:numPr>
          <w:ilvl w:val="0"/>
          <w:numId w:val="1"/>
        </w:numPr>
        <w:ind w:left="0" w:firstLine="0"/>
      </w:pPr>
      <w:r>
        <w:t xml:space="preserve">Dans l’Antiquité, qui </w:t>
      </w:r>
      <w:r w:rsidR="001F20F3">
        <w:t>gagne</w:t>
      </w:r>
      <w:r>
        <w:t xml:space="preserve"> les Jeux Olympiques ? </w:t>
      </w:r>
      <w:r w:rsidR="001F20F3">
        <w:t xml:space="preserve">Comment les classements sont-ils faits ? </w:t>
      </w:r>
    </w:p>
    <w:p w14:paraId="1AA540BD" w14:textId="368BF9F8" w:rsidR="001F20F3" w:rsidRDefault="001F20F3" w:rsidP="001F20F3">
      <w:pPr>
        <w:pStyle w:val="Paragraphedeliste"/>
        <w:numPr>
          <w:ilvl w:val="0"/>
          <w:numId w:val="1"/>
        </w:numPr>
        <w:ind w:left="0" w:firstLine="0"/>
      </w:pPr>
      <w:r>
        <w:t xml:space="preserve">Que remportent les athlètes ? </w:t>
      </w:r>
    </w:p>
    <w:p w14:paraId="5B890EFC" w14:textId="0E9C4EAC" w:rsidR="001F20F3" w:rsidRDefault="001F20F3" w:rsidP="001F20F3">
      <w:pPr>
        <w:pStyle w:val="Paragraphedeliste"/>
        <w:numPr>
          <w:ilvl w:val="0"/>
          <w:numId w:val="1"/>
        </w:numPr>
        <w:ind w:left="0" w:firstLine="0"/>
      </w:pPr>
      <w:r>
        <w:t xml:space="preserve">Qui arbitre les épreuves ? Quels sont les recours ? </w:t>
      </w:r>
    </w:p>
    <w:p w14:paraId="41E91A14" w14:textId="4754B40F" w:rsidR="001F20F3" w:rsidRDefault="001F20F3" w:rsidP="001F20F3">
      <w:pPr>
        <w:pStyle w:val="Paragraphedeliste"/>
        <w:numPr>
          <w:ilvl w:val="0"/>
          <w:numId w:val="1"/>
        </w:numPr>
        <w:ind w:left="0" w:firstLine="0"/>
      </w:pPr>
      <w:r>
        <w:t xml:space="preserve">Y avait-il des tricheurs ? Comment étaient-ils punis ? </w:t>
      </w:r>
    </w:p>
    <w:p w14:paraId="11C7F310" w14:textId="77777777" w:rsidR="001F20F3" w:rsidRDefault="001F20F3" w:rsidP="00E976D9"/>
    <w:p w14:paraId="35DCB3CE" w14:textId="6CA85B6A" w:rsidR="004338B7" w:rsidRDefault="00D52883" w:rsidP="00E976D9">
      <w:r>
        <w:t xml:space="preserve">Pour cela, reportez ici les réponses que vous trouverez : </w:t>
      </w:r>
    </w:p>
    <w:p w14:paraId="22E3E9AA" w14:textId="66174A64" w:rsidR="00441DD7" w:rsidRPr="00E976D9" w:rsidRDefault="00441DD7" w:rsidP="00E976D9">
      <w:pPr>
        <w:rPr>
          <w:b/>
          <w:bCs/>
          <w:u w:val="single"/>
        </w:rPr>
      </w:pPr>
      <w:r w:rsidRPr="00E976D9">
        <w:rPr>
          <w:b/>
          <w:bCs/>
          <w:u w:val="single"/>
        </w:rPr>
        <w:t xml:space="preserve">Votre traduction </w:t>
      </w:r>
      <w:r w:rsidR="007371CB">
        <w:rPr>
          <w:b/>
          <w:bCs/>
          <w:u w:val="single"/>
        </w:rPr>
        <w:t>de Vitruve</w:t>
      </w:r>
      <w:r w:rsidRPr="00E976D9">
        <w:rPr>
          <w:b/>
          <w:bCs/>
          <w:u w:val="single"/>
        </w:rPr>
        <w:t xml:space="preserve"> (latin) ou de </w:t>
      </w:r>
      <w:r w:rsidR="00A4796E">
        <w:rPr>
          <w:b/>
          <w:bCs/>
          <w:u w:val="single"/>
        </w:rPr>
        <w:t>Pausanias</w:t>
      </w:r>
      <w:r w:rsidRPr="00E976D9">
        <w:rPr>
          <w:b/>
          <w:bCs/>
          <w:u w:val="single"/>
        </w:rPr>
        <w:t xml:space="preserve"> (grec) </w:t>
      </w:r>
    </w:p>
    <w:p w14:paraId="41100260" w14:textId="70BF8D71" w:rsidR="00441DD7" w:rsidRDefault="00441DD7" w:rsidP="00E976D9">
      <w:r>
        <w:t>………………………………………………………………………………………………………………………….</w:t>
      </w:r>
    </w:p>
    <w:p w14:paraId="162BE569" w14:textId="1DCAABFE" w:rsidR="00441DD7" w:rsidRDefault="00441DD7" w:rsidP="00E976D9">
      <w:r>
        <w:t>………………………………………………………………………………………………………………………….</w:t>
      </w:r>
    </w:p>
    <w:p w14:paraId="765FB3DB" w14:textId="0228123F" w:rsidR="00E832AF" w:rsidRDefault="00E832AF" w:rsidP="00E976D9">
      <w:r>
        <w:t>………………………………………………………………………………………………………………………….</w:t>
      </w:r>
    </w:p>
    <w:p w14:paraId="71186DA1" w14:textId="77777777" w:rsidR="001F000F" w:rsidRPr="001F000F" w:rsidRDefault="001F000F" w:rsidP="00E976D9">
      <w:pPr>
        <w:rPr>
          <w:sz w:val="12"/>
          <w:szCs w:val="12"/>
        </w:rPr>
      </w:pPr>
    </w:p>
    <w:p w14:paraId="3A78593F" w14:textId="2630F565" w:rsidR="00E976D9" w:rsidRPr="000B0C30" w:rsidRDefault="000B0C30" w:rsidP="00E976D9">
      <w:pPr>
        <w:pStyle w:val="Paragraphedeliste"/>
        <w:ind w:left="0"/>
        <w:rPr>
          <w:b/>
          <w:bCs/>
          <w:u w:val="single"/>
        </w:rPr>
      </w:pPr>
      <w:r w:rsidRPr="000B0C30">
        <w:rPr>
          <w:b/>
          <w:bCs/>
          <w:u w:val="single"/>
        </w:rPr>
        <w:t xml:space="preserve">Si </w:t>
      </w:r>
      <w:r w:rsidR="00D52883" w:rsidRPr="000B0C30">
        <w:rPr>
          <w:b/>
          <w:bCs/>
          <w:u w:val="single"/>
        </w:rPr>
        <w:t xml:space="preserve">vous avez traduit </w:t>
      </w:r>
      <w:r w:rsidR="00A4796E">
        <w:rPr>
          <w:b/>
          <w:bCs/>
          <w:u w:val="single"/>
        </w:rPr>
        <w:t>Vitruve</w:t>
      </w:r>
      <w:r w:rsidR="00D52883" w:rsidRPr="000B0C30">
        <w:rPr>
          <w:b/>
          <w:bCs/>
          <w:u w:val="single"/>
        </w:rPr>
        <w:t xml:space="preserve"> (latin) : </w:t>
      </w:r>
    </w:p>
    <w:p w14:paraId="533FF979" w14:textId="77777777" w:rsidR="00E832AF" w:rsidRDefault="007371CB" w:rsidP="00E832AF">
      <w:pPr>
        <w:pStyle w:val="Paragraphedeliste"/>
        <w:numPr>
          <w:ilvl w:val="0"/>
          <w:numId w:val="21"/>
        </w:numPr>
        <w:ind w:left="567" w:hanging="283"/>
      </w:pPr>
      <w:r>
        <w:t>D’après ce texte, quels sont les deux objets que recevaient les athlètes après leur victoire à Olympie ?</w:t>
      </w:r>
    </w:p>
    <w:p w14:paraId="69AFEA28" w14:textId="2D593B2D" w:rsidR="00E832AF" w:rsidRDefault="00E832AF" w:rsidP="00E832AF">
      <w:r>
        <w:t>………………………………………………………………………………………………………………………….</w:t>
      </w:r>
    </w:p>
    <w:p w14:paraId="653A2441" w14:textId="154BBD83" w:rsidR="007371CB" w:rsidRDefault="007371CB" w:rsidP="00E832AF">
      <w:pPr>
        <w:pStyle w:val="Paragraphedeliste"/>
        <w:numPr>
          <w:ilvl w:val="0"/>
          <w:numId w:val="21"/>
        </w:numPr>
        <w:ind w:left="567" w:hanging="283"/>
      </w:pPr>
      <w:r>
        <w:t xml:space="preserve">Quels sont par ailleurs les honneurs que leur faisaient leurs cités d’origine ? </w:t>
      </w:r>
    </w:p>
    <w:p w14:paraId="67EF7F2D" w14:textId="77777777" w:rsidR="00E832AF" w:rsidRDefault="00E832AF" w:rsidP="00E832AF">
      <w:r>
        <w:t>………………………………………………………………………………………………………………………….</w:t>
      </w:r>
    </w:p>
    <w:p w14:paraId="69EECDD7" w14:textId="77777777" w:rsidR="00E832AF" w:rsidRDefault="00E832AF" w:rsidP="00E832AF">
      <w:r>
        <w:t>………………………………………………………………………………………………………………………….</w:t>
      </w:r>
    </w:p>
    <w:p w14:paraId="028DBAF7" w14:textId="27DE6607" w:rsidR="007371CB" w:rsidRDefault="007371CB" w:rsidP="00E832AF">
      <w:pPr>
        <w:pStyle w:val="Paragraphedeliste"/>
        <w:numPr>
          <w:ilvl w:val="0"/>
          <w:numId w:val="21"/>
        </w:numPr>
        <w:ind w:left="567" w:hanging="283"/>
      </w:pPr>
      <w:r>
        <w:t xml:space="preserve">Que pensez-vous de ces marques d’honneurs ? Sont-elles fréquentes ? </w:t>
      </w:r>
    </w:p>
    <w:p w14:paraId="2D21AEA5" w14:textId="79F3C18A" w:rsidR="000B0C30" w:rsidRDefault="000B0C30" w:rsidP="000B0C30">
      <w:r>
        <w:t>……………………………………………………………………………………………………………………………</w:t>
      </w:r>
    </w:p>
    <w:p w14:paraId="71A30DD5" w14:textId="6842DF17" w:rsidR="000B0C30" w:rsidRPr="000B0C30" w:rsidRDefault="000B0C30" w:rsidP="000B0C30">
      <w:pPr>
        <w:rPr>
          <w:b/>
          <w:bCs/>
          <w:u w:val="single"/>
        </w:rPr>
      </w:pPr>
      <w:r w:rsidRPr="000B0C30">
        <w:rPr>
          <w:b/>
          <w:bCs/>
          <w:u w:val="single"/>
        </w:rPr>
        <w:t>Si</w:t>
      </w:r>
      <w:r w:rsidR="00D52883" w:rsidRPr="000B0C30">
        <w:rPr>
          <w:b/>
          <w:bCs/>
          <w:u w:val="single"/>
        </w:rPr>
        <w:t xml:space="preserve"> vous avez traduit </w:t>
      </w:r>
      <w:r w:rsidR="00A4796E">
        <w:rPr>
          <w:b/>
          <w:bCs/>
          <w:u w:val="single"/>
        </w:rPr>
        <w:t>Pausanias</w:t>
      </w:r>
      <w:r w:rsidR="00D52883" w:rsidRPr="000B0C30">
        <w:rPr>
          <w:b/>
          <w:bCs/>
          <w:u w:val="single"/>
        </w:rPr>
        <w:t xml:space="preserve"> (grec) : </w:t>
      </w:r>
    </w:p>
    <w:p w14:paraId="47256FB2" w14:textId="77777777" w:rsidR="00E832AF" w:rsidRDefault="00E832AF" w:rsidP="00E832AF">
      <w:pPr>
        <w:pStyle w:val="Paragraphedeliste"/>
        <w:numPr>
          <w:ilvl w:val="0"/>
          <w:numId w:val="21"/>
        </w:numPr>
        <w:ind w:left="567" w:hanging="283"/>
      </w:pPr>
      <w:r>
        <w:t>Quelles sont les épreuves dans lesquelles se sont distingués les athlètes cités par Pausanias ?</w:t>
      </w:r>
    </w:p>
    <w:p w14:paraId="600222AB" w14:textId="7092B48D" w:rsidR="00E832AF" w:rsidRDefault="00E832AF" w:rsidP="00E832AF">
      <w:r>
        <w:t>………………………………………………………………………………………………………………………….</w:t>
      </w:r>
    </w:p>
    <w:p w14:paraId="00888A33" w14:textId="48807A10" w:rsidR="00E832AF" w:rsidRDefault="00E832AF" w:rsidP="00E832AF">
      <w:pPr>
        <w:pStyle w:val="Paragraphedeliste"/>
        <w:numPr>
          <w:ilvl w:val="0"/>
          <w:numId w:val="21"/>
        </w:numPr>
        <w:ind w:left="567" w:hanging="283"/>
      </w:pPr>
      <w:r>
        <w:t>D’après ce texte, quel est l’objet que recevaient les athlètes après leur victoire à Olympie ?</w:t>
      </w:r>
    </w:p>
    <w:p w14:paraId="112A8146" w14:textId="77777777" w:rsidR="00E832AF" w:rsidRDefault="00E832AF" w:rsidP="00E832AF">
      <w:r>
        <w:t>………………………………………………………………………………………………………………………….</w:t>
      </w:r>
    </w:p>
    <w:p w14:paraId="58C24807" w14:textId="77777777" w:rsidR="00E832AF" w:rsidRDefault="00E832AF" w:rsidP="00E832AF">
      <w:pPr>
        <w:rPr>
          <w:sz w:val="2"/>
          <w:szCs w:val="2"/>
        </w:rPr>
      </w:pPr>
    </w:p>
    <w:p w14:paraId="1EBA9320" w14:textId="77777777" w:rsidR="001F000F" w:rsidRDefault="001F000F" w:rsidP="00E832AF">
      <w:pPr>
        <w:rPr>
          <w:sz w:val="2"/>
          <w:szCs w:val="2"/>
        </w:rPr>
      </w:pPr>
    </w:p>
    <w:p w14:paraId="192FB83E" w14:textId="77777777" w:rsidR="001F000F" w:rsidRPr="00E832AF" w:rsidRDefault="001F000F" w:rsidP="00E832AF">
      <w:pPr>
        <w:rPr>
          <w:sz w:val="2"/>
          <w:szCs w:val="2"/>
        </w:rPr>
      </w:pPr>
    </w:p>
    <w:p w14:paraId="32296C63" w14:textId="14322875" w:rsidR="00860BA5" w:rsidRDefault="00860BA5" w:rsidP="00860BA5">
      <w:pPr>
        <w:rPr>
          <w:b/>
          <w:bCs/>
          <w:u w:val="single"/>
          <w:lang w:eastAsia="fr-FR"/>
        </w:rPr>
      </w:pPr>
      <w:r w:rsidRPr="000B0C30">
        <w:rPr>
          <w:b/>
          <w:bCs/>
          <w:u w:val="single"/>
          <w:lang w:eastAsia="fr-FR"/>
        </w:rPr>
        <w:t xml:space="preserve">Questions sur </w:t>
      </w:r>
      <w:r>
        <w:rPr>
          <w:b/>
          <w:bCs/>
          <w:u w:val="single"/>
          <w:lang w:eastAsia="fr-FR"/>
        </w:rPr>
        <w:t>le tétradrachme de Syracuse</w:t>
      </w:r>
      <w:r w:rsidRPr="000B0C30">
        <w:rPr>
          <w:b/>
          <w:bCs/>
          <w:u w:val="single"/>
          <w:lang w:eastAsia="fr-FR"/>
        </w:rPr>
        <w:t xml:space="preserve"> : </w:t>
      </w:r>
    </w:p>
    <w:p w14:paraId="5D0BE056" w14:textId="77777777" w:rsidR="00E832AF" w:rsidRDefault="00860BA5" w:rsidP="00E832AF">
      <w:pPr>
        <w:pStyle w:val="Paragraphedeliste"/>
        <w:numPr>
          <w:ilvl w:val="0"/>
          <w:numId w:val="21"/>
        </w:numPr>
        <w:tabs>
          <w:tab w:val="left" w:pos="8980"/>
        </w:tabs>
        <w:ind w:left="567" w:hanging="283"/>
      </w:pPr>
      <w:r>
        <w:t xml:space="preserve">Ce tétradrachme rend hommage à un athlète victorieux : dans quelle épreuve a-t-il remporté la victoire ? </w:t>
      </w:r>
      <w:r w:rsidR="00E832AF">
        <w:t>…………………………………………………………………………………………………….</w:t>
      </w:r>
      <w:r>
        <w:t xml:space="preserve"> </w:t>
      </w:r>
    </w:p>
    <w:p w14:paraId="2D75F951" w14:textId="2BAA264D" w:rsidR="00860BA5" w:rsidRDefault="00860BA5" w:rsidP="00E832AF">
      <w:pPr>
        <w:pStyle w:val="Paragraphedeliste"/>
        <w:numPr>
          <w:ilvl w:val="0"/>
          <w:numId w:val="21"/>
        </w:numPr>
        <w:tabs>
          <w:tab w:val="left" w:pos="8980"/>
        </w:tabs>
        <w:ind w:left="567" w:hanging="283"/>
      </w:pPr>
      <w:r>
        <w:t xml:space="preserve">La déésse de la Victoire est représentée sur cette pièce : comment ? Décrivez-la. </w:t>
      </w:r>
    </w:p>
    <w:p w14:paraId="199C72F1" w14:textId="228CB5F9" w:rsidR="00E832AF" w:rsidRDefault="00E832AF" w:rsidP="00E832AF">
      <w:r>
        <w:t>………………………………………………………………………………………………………………………….</w:t>
      </w:r>
    </w:p>
    <w:p w14:paraId="5E941FE0" w14:textId="0DC6D319" w:rsidR="0009738A" w:rsidRDefault="0009738A" w:rsidP="00E976D9">
      <w:pPr>
        <w:rPr>
          <w:b/>
          <w:bCs/>
          <w:u w:val="single"/>
          <w:lang w:eastAsia="fr-FR"/>
        </w:rPr>
      </w:pPr>
      <w:r w:rsidRPr="000B0C30">
        <w:rPr>
          <w:b/>
          <w:bCs/>
          <w:u w:val="single"/>
          <w:lang w:eastAsia="fr-FR"/>
        </w:rPr>
        <w:lastRenderedPageBreak/>
        <w:t xml:space="preserve">Questions sur </w:t>
      </w:r>
      <w:r w:rsidR="00DD75C8">
        <w:rPr>
          <w:b/>
          <w:bCs/>
          <w:u w:val="single"/>
          <w:lang w:eastAsia="fr-FR"/>
        </w:rPr>
        <w:t>l’ode de Pindare, « les Olympiques »</w:t>
      </w:r>
      <w:r w:rsidRPr="000B0C30">
        <w:rPr>
          <w:b/>
          <w:bCs/>
          <w:u w:val="single"/>
          <w:lang w:eastAsia="fr-FR"/>
        </w:rPr>
        <w:t xml:space="preserve"> : </w:t>
      </w:r>
    </w:p>
    <w:p w14:paraId="02B12858" w14:textId="77777777" w:rsidR="00E832AF" w:rsidRDefault="00DD75C8" w:rsidP="001F36A2">
      <w:pPr>
        <w:pStyle w:val="Paragraphedeliste"/>
        <w:numPr>
          <w:ilvl w:val="0"/>
          <w:numId w:val="22"/>
        </w:numPr>
        <w:ind w:left="567" w:hanging="283"/>
      </w:pPr>
      <w:r>
        <w:t xml:space="preserve">Dans quel contexte selon vous Pindare a-t-il prononcé cette ode ? </w:t>
      </w:r>
    </w:p>
    <w:p w14:paraId="3D93CE9E" w14:textId="77777777" w:rsidR="00E832AF" w:rsidRDefault="00E832AF" w:rsidP="00E832AF">
      <w:r>
        <w:t>………………………………………………………………………………………………………………………….</w:t>
      </w:r>
    </w:p>
    <w:p w14:paraId="5422FE1B" w14:textId="77777777" w:rsidR="00E832AF" w:rsidRDefault="00DD75C8" w:rsidP="0013475E">
      <w:pPr>
        <w:pStyle w:val="Paragraphedeliste"/>
        <w:numPr>
          <w:ilvl w:val="0"/>
          <w:numId w:val="22"/>
        </w:numPr>
        <w:ind w:left="567" w:hanging="283"/>
      </w:pPr>
      <w:r>
        <w:t xml:space="preserve">De quel athlète fait-il ici l’éloge ? Quel sport pratique-t-il ? </w:t>
      </w:r>
    </w:p>
    <w:p w14:paraId="514FD9D0" w14:textId="77777777" w:rsidR="00E832AF" w:rsidRDefault="00E832AF" w:rsidP="00E832AF">
      <w:r>
        <w:t>………………………………………………………………………………………………………………………….</w:t>
      </w:r>
    </w:p>
    <w:p w14:paraId="411442B4" w14:textId="43B72149" w:rsidR="00DD75C8" w:rsidRPr="00E832AF" w:rsidRDefault="00DD75C8" w:rsidP="00874B2E">
      <w:pPr>
        <w:pStyle w:val="Paragraphedeliste"/>
        <w:numPr>
          <w:ilvl w:val="0"/>
          <w:numId w:val="22"/>
        </w:numPr>
        <w:ind w:left="567" w:hanging="283"/>
        <w:rPr>
          <w:b/>
          <w:bCs/>
          <w:u w:val="single"/>
          <w:lang w:eastAsia="fr-FR"/>
        </w:rPr>
      </w:pPr>
      <w:r>
        <w:t xml:space="preserve">Quelle récompense a-t-il reçu après sa victoire (comme tous les autres athlètes victorieux) ? </w:t>
      </w:r>
    </w:p>
    <w:p w14:paraId="2B731E27" w14:textId="77777777" w:rsidR="00E832AF" w:rsidRDefault="00E832AF" w:rsidP="00E832AF">
      <w:r>
        <w:t>………………………………………………………………………………………………………………………….</w:t>
      </w:r>
    </w:p>
    <w:p w14:paraId="77845C36" w14:textId="77777777" w:rsidR="00E832AF" w:rsidRPr="00E832AF" w:rsidRDefault="00E832AF" w:rsidP="00E832AF">
      <w:pPr>
        <w:rPr>
          <w:b/>
          <w:bCs/>
          <w:u w:val="single"/>
          <w:lang w:eastAsia="fr-FR"/>
        </w:rPr>
      </w:pPr>
    </w:p>
    <w:p w14:paraId="1791715F" w14:textId="74D1BDE7" w:rsidR="00860BA5" w:rsidRDefault="00860BA5" w:rsidP="00E976D9">
      <w:pPr>
        <w:rPr>
          <w:b/>
          <w:bCs/>
          <w:u w:val="single"/>
          <w:lang w:eastAsia="fr-FR"/>
        </w:rPr>
      </w:pPr>
      <w:bookmarkStart w:id="3" w:name="_Hlk155640597"/>
      <w:r>
        <w:rPr>
          <w:b/>
          <w:bCs/>
          <w:u w:val="single"/>
          <w:lang w:eastAsia="fr-FR"/>
        </w:rPr>
        <w:t xml:space="preserve">Questions sur l’assiette attique de Vulci </w:t>
      </w:r>
    </w:p>
    <w:p w14:paraId="3CCFC673" w14:textId="77777777" w:rsidR="00E832AF" w:rsidRDefault="00860BA5" w:rsidP="00E832AF">
      <w:pPr>
        <w:pStyle w:val="Paragraphedeliste"/>
        <w:numPr>
          <w:ilvl w:val="0"/>
          <w:numId w:val="22"/>
        </w:numPr>
        <w:ind w:left="567" w:hanging="283"/>
        <w:rPr>
          <w:lang w:eastAsia="fr-FR"/>
        </w:rPr>
      </w:pPr>
      <w:r>
        <w:rPr>
          <w:lang w:eastAsia="fr-FR"/>
        </w:rPr>
        <w:t xml:space="preserve">Qui sont les deux personnes représentées sur cette céramique ? </w:t>
      </w:r>
    </w:p>
    <w:p w14:paraId="37DE684D" w14:textId="77777777" w:rsidR="00E832AF" w:rsidRDefault="00E832AF" w:rsidP="00E832AF">
      <w:pPr>
        <w:ind w:left="567" w:hanging="283"/>
      </w:pPr>
      <w:r>
        <w:t>………………………………………………………………………………………………………………………….</w:t>
      </w:r>
    </w:p>
    <w:p w14:paraId="4DC3F25B" w14:textId="0007381B" w:rsidR="00860BA5" w:rsidRDefault="00860BA5" w:rsidP="00E832AF">
      <w:pPr>
        <w:pStyle w:val="Paragraphedeliste"/>
        <w:numPr>
          <w:ilvl w:val="0"/>
          <w:numId w:val="22"/>
        </w:numPr>
        <w:ind w:left="567" w:hanging="283"/>
        <w:rPr>
          <w:lang w:eastAsia="fr-FR"/>
        </w:rPr>
      </w:pPr>
      <w:r>
        <w:rPr>
          <w:lang w:eastAsia="fr-FR"/>
        </w:rPr>
        <w:t xml:space="preserve">La victoire est symbolisée ici par les trois objets que l’on remet traditionnellement au vainqueur. Nommez-les et décrivez-les. </w:t>
      </w:r>
    </w:p>
    <w:p w14:paraId="09A02A36" w14:textId="77777777" w:rsidR="00E832AF" w:rsidRDefault="00E832AF" w:rsidP="00E832AF">
      <w:r>
        <w:t>………………………………………………………………………………………………………………………….</w:t>
      </w:r>
    </w:p>
    <w:bookmarkEnd w:id="3"/>
    <w:p w14:paraId="288C1B52" w14:textId="77777777" w:rsidR="00860BA5" w:rsidRDefault="00860BA5" w:rsidP="00E976D9">
      <w:pPr>
        <w:rPr>
          <w:b/>
          <w:bCs/>
          <w:u w:val="single"/>
          <w:lang w:eastAsia="fr-FR"/>
        </w:rPr>
      </w:pPr>
    </w:p>
    <w:p w14:paraId="1C2F3170" w14:textId="04120A15" w:rsidR="00D25653" w:rsidRPr="00D25653" w:rsidRDefault="00D25653" w:rsidP="00D25653">
      <w:pPr>
        <w:rPr>
          <w:b/>
          <w:bCs/>
          <w:u w:val="single"/>
          <w:lang w:eastAsia="fr-FR"/>
        </w:rPr>
      </w:pPr>
      <w:r w:rsidRPr="00D25653">
        <w:rPr>
          <w:b/>
          <w:bCs/>
          <w:u w:val="single"/>
          <w:lang w:eastAsia="fr-FR"/>
        </w:rPr>
        <w:t xml:space="preserve">Questions sur </w:t>
      </w:r>
      <w:r>
        <w:rPr>
          <w:b/>
          <w:bCs/>
          <w:u w:val="single"/>
          <w:lang w:eastAsia="fr-FR"/>
        </w:rPr>
        <w:t xml:space="preserve">le </w:t>
      </w:r>
      <w:r w:rsidRPr="00E832AF">
        <w:rPr>
          <w:b/>
          <w:bCs/>
          <w:i/>
          <w:iCs/>
          <w:u w:val="single"/>
          <w:lang w:eastAsia="fr-FR"/>
        </w:rPr>
        <w:t>Diadumène</w:t>
      </w:r>
      <w:r>
        <w:rPr>
          <w:b/>
          <w:bCs/>
          <w:u w:val="single"/>
          <w:lang w:eastAsia="fr-FR"/>
        </w:rPr>
        <w:t xml:space="preserve"> </w:t>
      </w:r>
      <w:r w:rsidRPr="00E832AF">
        <w:rPr>
          <w:b/>
          <w:bCs/>
          <w:i/>
          <w:iCs/>
          <w:u w:val="single"/>
          <w:lang w:eastAsia="fr-FR"/>
        </w:rPr>
        <w:t>Farnèse</w:t>
      </w:r>
      <w:r>
        <w:rPr>
          <w:b/>
          <w:bCs/>
          <w:u w:val="single"/>
          <w:lang w:eastAsia="fr-FR"/>
        </w:rPr>
        <w:t xml:space="preserve"> (conservé au British Museum)</w:t>
      </w:r>
      <w:r w:rsidRPr="00D25653">
        <w:rPr>
          <w:b/>
          <w:bCs/>
          <w:u w:val="single"/>
          <w:lang w:eastAsia="fr-FR"/>
        </w:rPr>
        <w:t xml:space="preserve"> </w:t>
      </w:r>
    </w:p>
    <w:p w14:paraId="147DF9AE" w14:textId="5255738D" w:rsidR="00C061CD" w:rsidRDefault="00D25653" w:rsidP="002B5370">
      <w:pPr>
        <w:pStyle w:val="Paragraphedeliste"/>
        <w:numPr>
          <w:ilvl w:val="0"/>
          <w:numId w:val="22"/>
        </w:numPr>
        <w:ind w:left="567" w:hanging="283"/>
      </w:pPr>
      <w:r>
        <w:t xml:space="preserve">Cet athlète vient de remporter une victoire. Quel est l’objet qui la symbolise ? </w:t>
      </w:r>
    </w:p>
    <w:p w14:paraId="4F6BC9B4" w14:textId="1041EE72" w:rsidR="00E832AF" w:rsidRDefault="00E832AF" w:rsidP="00E832AF">
      <w:r>
        <w:t>…………………………………………………………………………………………………………………………...</w:t>
      </w:r>
    </w:p>
    <w:p w14:paraId="15A754C5" w14:textId="77777777" w:rsidR="00E832AF" w:rsidRPr="00E832AF" w:rsidRDefault="00E832AF" w:rsidP="00E832AF">
      <w:pPr>
        <w:rPr>
          <w:sz w:val="16"/>
          <w:szCs w:val="16"/>
        </w:rPr>
      </w:pPr>
    </w:p>
    <w:p w14:paraId="2EECF06B" w14:textId="77777777" w:rsidR="00C061CD" w:rsidRPr="00C061CD" w:rsidRDefault="00C061CD" w:rsidP="00C061CD">
      <w:pPr>
        <w:rPr>
          <w:b/>
          <w:bCs/>
          <w:u w:val="single"/>
        </w:rPr>
      </w:pPr>
      <w:r w:rsidRPr="00C061CD">
        <w:rPr>
          <w:b/>
          <w:bCs/>
          <w:u w:val="single"/>
        </w:rPr>
        <w:t xml:space="preserve">Questions sur le passage de </w:t>
      </w:r>
      <w:r w:rsidRPr="00C061CD">
        <w:rPr>
          <w:b/>
          <w:bCs/>
          <w:i/>
          <w:iCs/>
          <w:u w:val="single"/>
        </w:rPr>
        <w:t>l’Enéide</w:t>
      </w:r>
      <w:r w:rsidRPr="00C061CD">
        <w:rPr>
          <w:b/>
          <w:bCs/>
          <w:u w:val="single"/>
        </w:rPr>
        <w:t xml:space="preserve"> de Virgile : </w:t>
      </w:r>
    </w:p>
    <w:p w14:paraId="52CFFFE7" w14:textId="0C013689" w:rsidR="00C061CD" w:rsidRDefault="00C061CD" w:rsidP="00E832AF">
      <w:pPr>
        <w:pStyle w:val="Paragraphedeliste"/>
        <w:numPr>
          <w:ilvl w:val="0"/>
          <w:numId w:val="25"/>
        </w:numPr>
        <w:ind w:left="567" w:hanging="283"/>
      </w:pPr>
      <w:r>
        <w:t>Quels sont les prix qu’Enée accorde aux vainqueurs</w:t>
      </w:r>
      <w:r w:rsidR="00E832AF">
        <w:t> ?</w:t>
      </w:r>
    </w:p>
    <w:p w14:paraId="6735B834" w14:textId="77777777" w:rsidR="00E832AF" w:rsidRDefault="00E832AF" w:rsidP="00E832AF">
      <w:r>
        <w:t>………………………………………………………………………………………………………………………….</w:t>
      </w:r>
    </w:p>
    <w:p w14:paraId="10992241" w14:textId="78266A23" w:rsidR="00C061CD" w:rsidRDefault="00C061CD" w:rsidP="00E832AF">
      <w:pPr>
        <w:pStyle w:val="Paragraphedeliste"/>
        <w:numPr>
          <w:ilvl w:val="0"/>
          <w:numId w:val="25"/>
        </w:numPr>
        <w:ind w:left="567" w:hanging="283"/>
      </w:pPr>
      <w:r>
        <w:t xml:space="preserve">Que pensez-vous de ces prix ? </w:t>
      </w:r>
      <w:r w:rsidR="00E832AF">
        <w:t>…………………………………………………………………………….</w:t>
      </w:r>
    </w:p>
    <w:p w14:paraId="5E5CBB1D" w14:textId="74C2AFE8" w:rsidR="00C061CD" w:rsidRDefault="00C061CD" w:rsidP="00E832AF">
      <w:pPr>
        <w:pStyle w:val="Paragraphedeliste"/>
        <w:numPr>
          <w:ilvl w:val="0"/>
          <w:numId w:val="25"/>
        </w:numPr>
        <w:ind w:left="567" w:hanging="283"/>
      </w:pPr>
      <w:r>
        <w:t xml:space="preserve">Donne-t-il des lots aux deuxièmes et troisièmes concurrents ? </w:t>
      </w:r>
    </w:p>
    <w:p w14:paraId="1970907A" w14:textId="77777777" w:rsidR="00E832AF" w:rsidRDefault="00E832AF" w:rsidP="00E832AF">
      <w:pPr>
        <w:ind w:left="567" w:hanging="283"/>
      </w:pPr>
      <w:r>
        <w:t>………………………………………………………………………………………………………………………….</w:t>
      </w:r>
    </w:p>
    <w:p w14:paraId="2105CAF5" w14:textId="5D111705" w:rsidR="00D25653" w:rsidRDefault="00C061CD" w:rsidP="00E832AF">
      <w:pPr>
        <w:pStyle w:val="Paragraphedeliste"/>
        <w:numPr>
          <w:ilvl w:val="0"/>
          <w:numId w:val="25"/>
        </w:numPr>
        <w:ind w:left="567" w:hanging="283"/>
      </w:pPr>
      <w:r>
        <w:t xml:space="preserve">Pourquoi les vainqueurs ont-ils </w:t>
      </w:r>
      <w:r w:rsidRPr="00C061CD">
        <w:t xml:space="preserve">« les tempes ceintes de bandeaux de pourpre » ? Qu’est-ce que cela signifie ? </w:t>
      </w:r>
    </w:p>
    <w:p w14:paraId="70FAF5F7" w14:textId="77777777" w:rsidR="00E832AF" w:rsidRDefault="00E832AF" w:rsidP="00E832AF">
      <w:r>
        <w:t>………………………………………………………………………………………………………………………….</w:t>
      </w:r>
    </w:p>
    <w:p w14:paraId="0A2772BB" w14:textId="77777777" w:rsidR="00860BA5" w:rsidRDefault="00860BA5" w:rsidP="00E976D9">
      <w:pPr>
        <w:rPr>
          <w:b/>
          <w:bCs/>
          <w:u w:val="single"/>
          <w:lang w:eastAsia="fr-FR"/>
        </w:rPr>
      </w:pPr>
    </w:p>
    <w:p w14:paraId="2506D73C" w14:textId="03CE1859" w:rsidR="00DD75C8" w:rsidRPr="00DD75C8" w:rsidRDefault="00DD75C8" w:rsidP="00DD75C8">
      <w:pPr>
        <w:rPr>
          <w:b/>
          <w:bCs/>
          <w:u w:val="single"/>
          <w:lang w:eastAsia="fr-FR"/>
        </w:rPr>
      </w:pPr>
      <w:r w:rsidRPr="00DD75C8">
        <w:rPr>
          <w:b/>
          <w:bCs/>
          <w:u w:val="single"/>
          <w:lang w:eastAsia="fr-FR"/>
        </w:rPr>
        <w:t xml:space="preserve">Questions sur </w:t>
      </w:r>
      <w:r>
        <w:rPr>
          <w:b/>
          <w:bCs/>
          <w:u w:val="single"/>
          <w:lang w:eastAsia="fr-FR"/>
        </w:rPr>
        <w:t>l’extrait du plaidoyer pour Flaccus de Cicéron</w:t>
      </w:r>
      <w:r w:rsidRPr="00DD75C8">
        <w:rPr>
          <w:b/>
          <w:bCs/>
          <w:u w:val="single"/>
          <w:lang w:eastAsia="fr-FR"/>
        </w:rPr>
        <w:t xml:space="preserve"> : </w:t>
      </w:r>
    </w:p>
    <w:p w14:paraId="589433D7" w14:textId="27DA3EBF" w:rsidR="00DD75C8" w:rsidRDefault="00DD75C8" w:rsidP="00E832AF">
      <w:pPr>
        <w:pStyle w:val="Paragraphedeliste"/>
        <w:numPr>
          <w:ilvl w:val="0"/>
          <w:numId w:val="25"/>
        </w:numPr>
        <w:ind w:left="567" w:hanging="283"/>
      </w:pPr>
      <w:r>
        <w:t xml:space="preserve">Qu’est-ce que le triomphe à Rome ? </w:t>
      </w:r>
    </w:p>
    <w:p w14:paraId="4D1F3431" w14:textId="77777777" w:rsidR="00E832AF" w:rsidRDefault="00E832AF" w:rsidP="00E832AF">
      <w:r>
        <w:t>………………………………………………………………………………………………………………………….</w:t>
      </w:r>
    </w:p>
    <w:p w14:paraId="489591E7" w14:textId="2799E706" w:rsidR="00DD75C8" w:rsidRDefault="00DD75C8" w:rsidP="00E832AF">
      <w:pPr>
        <w:pStyle w:val="Paragraphedeliste"/>
        <w:numPr>
          <w:ilvl w:val="0"/>
          <w:numId w:val="25"/>
        </w:numPr>
        <w:ind w:left="426" w:hanging="284"/>
      </w:pPr>
      <w:r>
        <w:lastRenderedPageBreak/>
        <w:t xml:space="preserve">Cicéron compare le triomphe à une victoire à Olympie : qu’est-ce que cela nous indique sur le prestige des vainqueurs des Jeux ? </w:t>
      </w:r>
      <w:r w:rsidR="00E832AF">
        <w:t>…………………………………………………………………………………….</w:t>
      </w:r>
      <w:r>
        <w:t xml:space="preserve"> </w:t>
      </w:r>
    </w:p>
    <w:p w14:paraId="0D42C211" w14:textId="77777777" w:rsidR="008479B5" w:rsidRDefault="008479B5" w:rsidP="008479B5">
      <w:pPr>
        <w:pStyle w:val="Paragraphedeliste"/>
        <w:rPr>
          <w:b/>
          <w:bCs/>
          <w:u w:val="single"/>
          <w:lang w:eastAsia="fr-FR"/>
        </w:rPr>
      </w:pPr>
    </w:p>
    <w:p w14:paraId="5519CFA1" w14:textId="70202544" w:rsidR="008479B5" w:rsidRPr="008479B5" w:rsidRDefault="008479B5" w:rsidP="008479B5">
      <w:pPr>
        <w:rPr>
          <w:b/>
          <w:bCs/>
          <w:u w:val="single"/>
          <w:lang w:eastAsia="fr-FR"/>
        </w:rPr>
      </w:pPr>
      <w:r w:rsidRPr="008479B5">
        <w:rPr>
          <w:b/>
          <w:bCs/>
          <w:u w:val="single"/>
          <w:lang w:eastAsia="fr-FR"/>
        </w:rPr>
        <w:t xml:space="preserve">Questions sur </w:t>
      </w:r>
      <w:r>
        <w:rPr>
          <w:b/>
          <w:bCs/>
          <w:u w:val="single"/>
          <w:lang w:eastAsia="fr-FR"/>
        </w:rPr>
        <w:t>la stèle dédiée à Marcus Aurelius Hermagoras (conservée à Naples)</w:t>
      </w:r>
      <w:r w:rsidRPr="008479B5">
        <w:rPr>
          <w:b/>
          <w:bCs/>
          <w:u w:val="single"/>
          <w:lang w:eastAsia="fr-FR"/>
        </w:rPr>
        <w:t xml:space="preserve"> : </w:t>
      </w:r>
    </w:p>
    <w:p w14:paraId="38CDA9AA" w14:textId="77777777" w:rsidR="00E832AF" w:rsidRDefault="008479B5" w:rsidP="00D821C7">
      <w:pPr>
        <w:pStyle w:val="Paragraphedeliste"/>
        <w:numPr>
          <w:ilvl w:val="0"/>
          <w:numId w:val="25"/>
        </w:numPr>
        <w:ind w:left="426" w:hanging="284"/>
      </w:pPr>
      <w:r>
        <w:t xml:space="preserve">Cette stèle résume la carrière de l’athlète Marcus Aurelius Hermagoras. Que nous montre-t-elle sur les déplacements de cet athlète ? </w:t>
      </w:r>
    </w:p>
    <w:p w14:paraId="3E58B539" w14:textId="77777777" w:rsidR="00E832AF" w:rsidRDefault="00E832AF" w:rsidP="00E832AF">
      <w:r>
        <w:t>………………………………………………………………………………………………………………………….</w:t>
      </w:r>
    </w:p>
    <w:p w14:paraId="5AD44C9A" w14:textId="77777777" w:rsidR="00E832AF" w:rsidRDefault="008479B5" w:rsidP="005325EE">
      <w:pPr>
        <w:pStyle w:val="Paragraphedeliste"/>
        <w:numPr>
          <w:ilvl w:val="0"/>
          <w:numId w:val="25"/>
        </w:numPr>
        <w:ind w:left="426" w:hanging="284"/>
      </w:pPr>
      <w:r>
        <w:t xml:space="preserve">Comment ses victoires sont-elles symbolisées sur la stèle ? Pourquoi ? </w:t>
      </w:r>
    </w:p>
    <w:p w14:paraId="1F49B98D" w14:textId="77777777" w:rsidR="00E832AF" w:rsidRDefault="00E832AF" w:rsidP="00E832AF">
      <w:r>
        <w:t>………………………………………………………………………………………………………………………….</w:t>
      </w:r>
    </w:p>
    <w:p w14:paraId="09CEC4F1" w14:textId="49E148BB" w:rsidR="008479B5" w:rsidRDefault="008479B5" w:rsidP="005325EE">
      <w:pPr>
        <w:pStyle w:val="Paragraphedeliste"/>
        <w:numPr>
          <w:ilvl w:val="0"/>
          <w:numId w:val="25"/>
        </w:numPr>
        <w:ind w:left="426" w:hanging="284"/>
      </w:pPr>
      <w:r>
        <w:t>Combien de fois a-t-il gagn</w:t>
      </w:r>
      <w:r w:rsidR="00E832AF">
        <w:t>é</w:t>
      </w:r>
      <w:r>
        <w:t xml:space="preserve"> à aux Jeux Olympiques ? </w:t>
      </w:r>
      <w:r w:rsidR="00E832AF">
        <w:t>……………………………………………………..</w:t>
      </w:r>
    </w:p>
    <w:p w14:paraId="2DE5BD95" w14:textId="06DBA30F" w:rsidR="00DD75C8" w:rsidRPr="00E832AF" w:rsidRDefault="008479B5" w:rsidP="00F05B68">
      <w:pPr>
        <w:pStyle w:val="Paragraphedeliste"/>
        <w:numPr>
          <w:ilvl w:val="0"/>
          <w:numId w:val="25"/>
        </w:numPr>
        <w:ind w:left="426" w:hanging="284"/>
        <w:rPr>
          <w:b/>
          <w:bCs/>
          <w:u w:val="single"/>
          <w:lang w:eastAsia="fr-FR"/>
        </w:rPr>
      </w:pPr>
      <w:r>
        <w:t xml:space="preserve">Qu’est-ce que cela semble indiquer sur le niveau attendu aux Jeux Olympiques, par rapport aux autres compétitions ? </w:t>
      </w:r>
    </w:p>
    <w:p w14:paraId="7CBCBB57" w14:textId="77777777" w:rsidR="00E832AF" w:rsidRDefault="00E832AF" w:rsidP="00E832AF">
      <w:r>
        <w:t>………………………………………………………………………………………………………………………….</w:t>
      </w:r>
    </w:p>
    <w:p w14:paraId="7025FF36" w14:textId="77777777" w:rsidR="00E832AF" w:rsidRPr="00E832AF" w:rsidRDefault="00E832AF" w:rsidP="00E832AF">
      <w:pPr>
        <w:rPr>
          <w:b/>
          <w:bCs/>
          <w:u w:val="single"/>
          <w:lang w:eastAsia="fr-FR"/>
        </w:rPr>
      </w:pPr>
    </w:p>
    <w:p w14:paraId="2FBE158E" w14:textId="471CCD0D" w:rsidR="00D25653" w:rsidRPr="00D25653" w:rsidRDefault="00D25653" w:rsidP="00D25653">
      <w:pPr>
        <w:rPr>
          <w:b/>
          <w:bCs/>
          <w:u w:val="single"/>
        </w:rPr>
      </w:pPr>
      <w:r w:rsidRPr="00D25653">
        <w:rPr>
          <w:b/>
          <w:bCs/>
          <w:u w:val="single"/>
        </w:rPr>
        <w:t xml:space="preserve">Questions sur la </w:t>
      </w:r>
      <w:r w:rsidRPr="00D25653">
        <w:rPr>
          <w:b/>
          <w:bCs/>
          <w:i/>
          <w:iCs/>
          <w:u w:val="single"/>
        </w:rPr>
        <w:t>Périégèse</w:t>
      </w:r>
      <w:r w:rsidRPr="00D25653">
        <w:rPr>
          <w:b/>
          <w:bCs/>
          <w:u w:val="single"/>
        </w:rPr>
        <w:t xml:space="preserve"> de Pausanias et les </w:t>
      </w:r>
      <w:r>
        <w:rPr>
          <w:b/>
          <w:bCs/>
          <w:u w:val="single"/>
        </w:rPr>
        <w:t>« </w:t>
      </w:r>
      <w:r w:rsidRPr="00D25653">
        <w:rPr>
          <w:b/>
          <w:bCs/>
          <w:u w:val="single"/>
        </w:rPr>
        <w:t>Zanès</w:t>
      </w:r>
      <w:r>
        <w:rPr>
          <w:b/>
          <w:bCs/>
          <w:u w:val="single"/>
        </w:rPr>
        <w:t> »</w:t>
      </w:r>
      <w:r w:rsidRPr="00D25653">
        <w:rPr>
          <w:b/>
          <w:bCs/>
          <w:u w:val="single"/>
        </w:rPr>
        <w:t xml:space="preserve"> : </w:t>
      </w:r>
    </w:p>
    <w:p w14:paraId="2A4DC666" w14:textId="565D56B5" w:rsidR="00D25653" w:rsidRDefault="00D25653" w:rsidP="00E832AF">
      <w:pPr>
        <w:pStyle w:val="Paragraphedeliste"/>
        <w:numPr>
          <w:ilvl w:val="0"/>
          <w:numId w:val="26"/>
        </w:numPr>
        <w:ind w:left="426" w:hanging="284"/>
      </w:pPr>
      <w:r>
        <w:t>Qu’est-ce que les « Zanès »</w:t>
      </w:r>
      <w:r w:rsidR="00E832AF">
        <w:t> ?</w:t>
      </w:r>
    </w:p>
    <w:p w14:paraId="0F116920" w14:textId="7EEA778D" w:rsidR="00E832AF" w:rsidRDefault="00E832AF" w:rsidP="00E832AF">
      <w:r>
        <w:t>……………………………………………………………………………………………………………………….</w:t>
      </w:r>
    </w:p>
    <w:p w14:paraId="148E58C6" w14:textId="77777777" w:rsidR="00E832AF" w:rsidRDefault="00D25653" w:rsidP="00590912">
      <w:pPr>
        <w:pStyle w:val="Paragraphedeliste"/>
        <w:numPr>
          <w:ilvl w:val="0"/>
          <w:numId w:val="26"/>
        </w:numPr>
        <w:ind w:left="426" w:hanging="284"/>
      </w:pPr>
      <w:r>
        <w:t xml:space="preserve">Que pouvez-vous en conclure ? Qui protège les Jeux de la triche et de la fraude ? </w:t>
      </w:r>
    </w:p>
    <w:p w14:paraId="60EE74F5" w14:textId="77777777" w:rsidR="00E832AF" w:rsidRDefault="00E832AF" w:rsidP="00E832AF">
      <w:r>
        <w:t>………………………………………………………………………………………………………………………….</w:t>
      </w:r>
    </w:p>
    <w:p w14:paraId="1AE06F78" w14:textId="77777777" w:rsidR="00E832AF" w:rsidRPr="00E832AF" w:rsidRDefault="00D25653" w:rsidP="00EB3ACE">
      <w:pPr>
        <w:pStyle w:val="Paragraphedeliste"/>
        <w:numPr>
          <w:ilvl w:val="0"/>
          <w:numId w:val="26"/>
        </w:numPr>
        <w:ind w:left="426" w:hanging="284"/>
        <w:rPr>
          <w:b/>
          <w:bCs/>
          <w:u w:val="single"/>
        </w:rPr>
      </w:pPr>
      <w:r>
        <w:t xml:space="preserve">Qui est puni en cas de triche ou de fraude ? Prenez l’exemple de Calippe. </w:t>
      </w:r>
      <w:bookmarkStart w:id="4" w:name="_Hlk155642381"/>
    </w:p>
    <w:p w14:paraId="7E6F5F0C" w14:textId="7C426DFC" w:rsidR="00E832AF" w:rsidRDefault="00E832AF" w:rsidP="00E832AF">
      <w:r>
        <w:t>……………………………………………………………………………………………………………………….</w:t>
      </w:r>
    </w:p>
    <w:p w14:paraId="40EDD0C8" w14:textId="77777777" w:rsidR="00E832AF" w:rsidRPr="00E832AF" w:rsidRDefault="00E832AF" w:rsidP="00E832AF">
      <w:pPr>
        <w:pStyle w:val="Paragraphedeliste"/>
        <w:ind w:left="426"/>
        <w:rPr>
          <w:b/>
          <w:bCs/>
          <w:u w:val="single"/>
        </w:rPr>
      </w:pPr>
    </w:p>
    <w:p w14:paraId="3556D048" w14:textId="2F211900" w:rsidR="00D25653" w:rsidRPr="00E832AF" w:rsidRDefault="00D25653" w:rsidP="00E832AF">
      <w:pPr>
        <w:rPr>
          <w:b/>
          <w:bCs/>
          <w:u w:val="single"/>
        </w:rPr>
      </w:pPr>
      <w:r w:rsidRPr="00E832AF">
        <w:rPr>
          <w:b/>
          <w:bCs/>
          <w:u w:val="single"/>
        </w:rPr>
        <w:t xml:space="preserve">Questions sur la Kylix du peintre de la Fonderie </w:t>
      </w:r>
    </w:p>
    <w:p w14:paraId="3BBA9682" w14:textId="77777777" w:rsidR="00D34B15" w:rsidRDefault="00D25653" w:rsidP="00B33E37">
      <w:pPr>
        <w:pStyle w:val="Paragraphedeliste"/>
        <w:numPr>
          <w:ilvl w:val="0"/>
          <w:numId w:val="26"/>
        </w:numPr>
        <w:ind w:left="426" w:hanging="284"/>
      </w:pPr>
      <w:r>
        <w:t xml:space="preserve">A gauche, deux athlètes disputent une épreuve olympique. Dans quelle discipline ? </w:t>
      </w:r>
    </w:p>
    <w:p w14:paraId="3C217A80" w14:textId="77777777" w:rsidR="00D34B15" w:rsidRDefault="00D34B15" w:rsidP="00D34B15">
      <w:r>
        <w:t>………………………………………………………………………………………………………………………….</w:t>
      </w:r>
    </w:p>
    <w:p w14:paraId="75F59DC5" w14:textId="5E93C448" w:rsidR="00D27760" w:rsidRDefault="00D27760" w:rsidP="00B33E37">
      <w:pPr>
        <w:pStyle w:val="Paragraphedeliste"/>
        <w:numPr>
          <w:ilvl w:val="0"/>
          <w:numId w:val="26"/>
        </w:numPr>
        <w:ind w:left="426" w:hanging="284"/>
      </w:pPr>
      <w:r>
        <w:t xml:space="preserve">Que fait la personne à leur droite ? </w:t>
      </w:r>
    </w:p>
    <w:p w14:paraId="5ABC7036" w14:textId="77777777" w:rsidR="00D34B15" w:rsidRDefault="00D34B15" w:rsidP="00D34B15">
      <w:r>
        <w:t>………………………………………………………………………………………………………………………….</w:t>
      </w:r>
    </w:p>
    <w:p w14:paraId="2A5F642E" w14:textId="6C679282" w:rsidR="00D27760" w:rsidRDefault="00D27760" w:rsidP="00E832AF">
      <w:pPr>
        <w:pStyle w:val="Paragraphedeliste"/>
        <w:numPr>
          <w:ilvl w:val="0"/>
          <w:numId w:val="26"/>
        </w:numPr>
        <w:ind w:left="426" w:hanging="284"/>
      </w:pPr>
      <w:r>
        <w:t xml:space="preserve">Qui est-ce ? </w:t>
      </w:r>
      <w:r w:rsidR="00D34B15">
        <w:t>………………………………………………………………………………………………………….</w:t>
      </w:r>
      <w:r>
        <w:t xml:space="preserve"> </w:t>
      </w:r>
    </w:p>
    <w:p w14:paraId="18885F86" w14:textId="77777777" w:rsidR="00D34B15" w:rsidRPr="00D34B15" w:rsidRDefault="00D27760" w:rsidP="00D34B15">
      <w:pPr>
        <w:pStyle w:val="Paragraphedeliste"/>
        <w:numPr>
          <w:ilvl w:val="0"/>
          <w:numId w:val="26"/>
        </w:numPr>
        <w:ind w:left="426" w:hanging="284"/>
        <w:rPr>
          <w:b/>
          <w:bCs/>
          <w:u w:val="single"/>
          <w:lang w:eastAsia="fr-FR"/>
        </w:rPr>
      </w:pPr>
      <w:r>
        <w:t>Pourquoi fait-il cela ?</w:t>
      </w:r>
      <w:bookmarkEnd w:id="4"/>
    </w:p>
    <w:p w14:paraId="0A65D616" w14:textId="79F3C98F" w:rsidR="00D34B15" w:rsidRPr="00D34B15" w:rsidRDefault="00D34B15" w:rsidP="00D34B15">
      <w:pPr>
        <w:rPr>
          <w:b/>
          <w:bCs/>
          <w:u w:val="single"/>
          <w:lang w:eastAsia="fr-FR"/>
        </w:rPr>
      </w:pPr>
      <w:r>
        <w:t>………………………………………………………………………………………………………………………….</w:t>
      </w:r>
    </w:p>
    <w:p w14:paraId="5DD9F162" w14:textId="77777777" w:rsidR="00D34B15" w:rsidRDefault="00D34B15" w:rsidP="00D34B15">
      <w:pPr>
        <w:rPr>
          <w:b/>
          <w:bCs/>
          <w:u w:val="single"/>
          <w:lang w:eastAsia="fr-FR"/>
        </w:rPr>
      </w:pPr>
    </w:p>
    <w:p w14:paraId="0329A058" w14:textId="77777777" w:rsidR="001F000F" w:rsidRDefault="001F000F" w:rsidP="00D34B15">
      <w:pPr>
        <w:rPr>
          <w:b/>
          <w:bCs/>
          <w:u w:val="single"/>
          <w:lang w:eastAsia="fr-FR"/>
        </w:rPr>
      </w:pPr>
    </w:p>
    <w:p w14:paraId="602313D0" w14:textId="77777777" w:rsidR="001F000F" w:rsidRPr="00D34B15" w:rsidRDefault="001F000F" w:rsidP="00D34B15">
      <w:pPr>
        <w:rPr>
          <w:b/>
          <w:bCs/>
          <w:u w:val="single"/>
          <w:lang w:eastAsia="fr-FR"/>
        </w:rPr>
      </w:pPr>
    </w:p>
    <w:p w14:paraId="2A16CACA" w14:textId="005EE6A0" w:rsidR="005A2B67" w:rsidRDefault="00F72267" w:rsidP="00750543">
      <w:pPr>
        <w:pStyle w:val="NormalWeb"/>
        <w:rPr>
          <w:rFonts w:ascii="Palatino Linotype" w:hAnsi="Palatino Linotype"/>
          <w:color w:val="000000"/>
          <w:sz w:val="16"/>
          <w:szCs w:val="16"/>
        </w:rPr>
      </w:pPr>
      <w:r>
        <w:rPr>
          <w:noProof/>
        </w:rPr>
        <w:lastRenderedPageBreak/>
        <w:drawing>
          <wp:inline distT="0" distB="0" distL="0" distR="0" wp14:anchorId="53C2439E" wp14:editId="6FAF8E54">
            <wp:extent cx="6417862" cy="409651"/>
            <wp:effectExtent l="0" t="0" r="254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42" t="39632" r="30624" b="54588"/>
                    <a:stretch/>
                  </pic:blipFill>
                  <pic:spPr bwMode="auto">
                    <a:xfrm>
                      <a:off x="0" y="0"/>
                      <a:ext cx="6512020" cy="415661"/>
                    </a:xfrm>
                    <a:prstGeom prst="rect">
                      <a:avLst/>
                    </a:prstGeom>
                    <a:ln>
                      <a:noFill/>
                    </a:ln>
                    <a:extLst>
                      <a:ext uri="{53640926-AAD7-44D8-BBD7-CCE9431645EC}">
                        <a14:shadowObscured xmlns:a14="http://schemas.microsoft.com/office/drawing/2010/main"/>
                      </a:ext>
                    </a:extLst>
                  </pic:spPr>
                </pic:pic>
              </a:graphicData>
            </a:graphic>
          </wp:inline>
        </w:drawing>
      </w:r>
    </w:p>
    <w:p w14:paraId="0091FF2D" w14:textId="77777777" w:rsidR="005A2B67" w:rsidRDefault="005A2B67" w:rsidP="005A2B67">
      <w:r>
        <w:t>………………………………………………………………………………………………………………………….</w:t>
      </w:r>
    </w:p>
    <w:p w14:paraId="7BF70550" w14:textId="77777777" w:rsidR="005A2B67" w:rsidRDefault="005A2B67" w:rsidP="005A2B67">
      <w:r>
        <w:t>………………………………………………………………………………………………………………………….</w:t>
      </w:r>
    </w:p>
    <w:p w14:paraId="4E93C617" w14:textId="77777777" w:rsidR="005A2B67" w:rsidRDefault="005A2B67" w:rsidP="005A2B67">
      <w:r>
        <w:t>………………………………………………………………………………………………………………………….</w:t>
      </w:r>
    </w:p>
    <w:p w14:paraId="16234D14" w14:textId="77777777" w:rsidR="005A2B67" w:rsidRDefault="005A2B67" w:rsidP="005A2B67">
      <w:r>
        <w:t>………………………………………………………………………………………………………………………….</w:t>
      </w:r>
    </w:p>
    <w:p w14:paraId="6350C13E" w14:textId="77777777" w:rsidR="005A2B67" w:rsidRDefault="005A2B67" w:rsidP="005A2B67">
      <w:r>
        <w:t>………………………………………………………………………………………………………………………….</w:t>
      </w:r>
    </w:p>
    <w:p w14:paraId="2C126495" w14:textId="77777777" w:rsidR="005A2B67" w:rsidRDefault="005A2B67" w:rsidP="005A2B67">
      <w:r>
        <w:t>………………………………………………………………………………………………………………………….</w:t>
      </w:r>
    </w:p>
    <w:p w14:paraId="58A961AC" w14:textId="77777777" w:rsidR="005A2B67" w:rsidRDefault="005A2B67" w:rsidP="005A2B67">
      <w:r>
        <w:t>………………………………………………………………………………………………………………………….</w:t>
      </w:r>
    </w:p>
    <w:p w14:paraId="7514F081" w14:textId="77777777" w:rsidR="005A2B67" w:rsidRDefault="005A2B67" w:rsidP="005A2B67">
      <w:r>
        <w:t>………………………………………………………………………………………………………………………….</w:t>
      </w:r>
    </w:p>
    <w:p w14:paraId="3F5B69B8" w14:textId="77777777" w:rsidR="005A2B67" w:rsidRDefault="005A2B67" w:rsidP="005A2B67">
      <w:r>
        <w:t>………………………………………………………………………………………………………………………….</w:t>
      </w:r>
    </w:p>
    <w:p w14:paraId="30F37E34" w14:textId="77777777" w:rsidR="005A2B67" w:rsidRDefault="005A2B67" w:rsidP="005A2B67">
      <w:r>
        <w:t>………………………………………………………………………………………………………………………….</w:t>
      </w:r>
    </w:p>
    <w:p w14:paraId="34AD96B4" w14:textId="5B21CB29" w:rsidR="005A2B67" w:rsidRDefault="005A2B67" w:rsidP="005A2B67">
      <w:r>
        <w:t>………………………………………………………………………………………………………………………….</w:t>
      </w:r>
    </w:p>
    <w:p w14:paraId="3A7BD9AF" w14:textId="3C5AD6BB" w:rsidR="00746ADE" w:rsidRDefault="00746ADE" w:rsidP="005A2B67"/>
    <w:p w14:paraId="03EC9AB4" w14:textId="26F7ABE8" w:rsidR="00746ADE" w:rsidRDefault="00746ADE" w:rsidP="005A2B67"/>
    <w:p w14:paraId="1A8F95D9" w14:textId="77777777" w:rsidR="00D34B15" w:rsidRDefault="00D34B15" w:rsidP="005A2B67"/>
    <w:p w14:paraId="3764FF71" w14:textId="77777777" w:rsidR="00D34B15" w:rsidRDefault="00D34B15" w:rsidP="005A2B67"/>
    <w:p w14:paraId="2E90AEE6" w14:textId="77777777" w:rsidR="00D34B15" w:rsidRDefault="00D34B15" w:rsidP="005A2B67"/>
    <w:p w14:paraId="33F678A4" w14:textId="77777777" w:rsidR="00D34B15" w:rsidRDefault="00D34B15" w:rsidP="005A2B67"/>
    <w:p w14:paraId="4D95D2DC" w14:textId="77777777" w:rsidR="00D34B15" w:rsidRDefault="00D34B15" w:rsidP="005A2B67"/>
    <w:p w14:paraId="7A75B10C" w14:textId="77777777" w:rsidR="00D34B15" w:rsidRDefault="00D34B15" w:rsidP="005A2B67"/>
    <w:p w14:paraId="38391995" w14:textId="77777777" w:rsidR="00D34B15" w:rsidRDefault="00D34B15" w:rsidP="005A2B67"/>
    <w:p w14:paraId="2030B574" w14:textId="77777777" w:rsidR="00D34B15" w:rsidRDefault="00D34B15" w:rsidP="005A2B67"/>
    <w:p w14:paraId="34D29445" w14:textId="77777777" w:rsidR="00D34B15" w:rsidRDefault="00D34B15" w:rsidP="005A2B67"/>
    <w:p w14:paraId="141212EF" w14:textId="77777777" w:rsidR="001F000F" w:rsidRDefault="001F000F" w:rsidP="005A2B67"/>
    <w:p w14:paraId="369C73B7" w14:textId="77777777" w:rsidR="001F000F" w:rsidRDefault="001F000F" w:rsidP="005A2B67"/>
    <w:p w14:paraId="3D7D8ABD" w14:textId="77777777" w:rsidR="00D34B15" w:rsidRDefault="00D34B15" w:rsidP="005A2B67"/>
    <w:p w14:paraId="0073D8B2" w14:textId="77777777" w:rsidR="00D34B15" w:rsidRDefault="00D34B15" w:rsidP="005A2B67"/>
    <w:p w14:paraId="5BD89A0F" w14:textId="77777777" w:rsidR="00D34B15" w:rsidRDefault="00D34B15" w:rsidP="005A2B67"/>
    <w:p w14:paraId="068AA5D2" w14:textId="10082828" w:rsidR="00746ADE" w:rsidRDefault="00746ADE" w:rsidP="005A2B67"/>
    <w:p w14:paraId="23F94938" w14:textId="2D7AB626" w:rsidR="00746ADE" w:rsidRDefault="00746ADE" w:rsidP="005A2B67"/>
    <w:p w14:paraId="77EE403C" w14:textId="77777777" w:rsidR="00746ADE" w:rsidRDefault="00746ADE" w:rsidP="005A2B67"/>
    <w:p w14:paraId="14FE411F" w14:textId="02910DCE" w:rsidR="001F2E3F" w:rsidRDefault="001F2E3F" w:rsidP="001F2E3F">
      <w:pPr>
        <w:pStyle w:val="NormalWeb"/>
        <w:rPr>
          <w:rFonts w:ascii="Palatino Linotype" w:hAnsi="Palatino Linotype"/>
          <w:color w:val="000000"/>
        </w:rPr>
      </w:pPr>
      <w:r>
        <w:rPr>
          <w:noProof/>
        </w:rPr>
        <w:lastRenderedPageBreak/>
        <w:drawing>
          <wp:anchor distT="0" distB="0" distL="114300" distR="114300" simplePos="0" relativeHeight="251663360" behindDoc="1" locked="0" layoutInCell="1" allowOverlap="1" wp14:anchorId="760D3A8D" wp14:editId="4A90C950">
            <wp:simplePos x="0" y="0"/>
            <wp:positionH relativeFrom="column">
              <wp:posOffset>302895</wp:posOffset>
            </wp:positionH>
            <wp:positionV relativeFrom="paragraph">
              <wp:posOffset>212090</wp:posOffset>
            </wp:positionV>
            <wp:extent cx="809625" cy="735965"/>
            <wp:effectExtent l="152400" t="57150" r="123825" b="749935"/>
            <wp:wrapNone/>
            <wp:docPr id="11" name="Image 11" descr="Affiches à télécharger | Are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s à télécharger | Arelabor"/>
                    <pic:cNvPicPr>
                      <a:picLocks noChangeAspect="1" noChangeArrowheads="1"/>
                    </pic:cNvPicPr>
                  </pic:nvPicPr>
                  <pic:blipFill rotWithShape="1">
                    <a:blip r:embed="rId15">
                      <a:extLst>
                        <a:ext uri="{28A0092B-C50C-407E-A947-70E740481C1C}">
                          <a14:useLocalDpi xmlns:a14="http://schemas.microsoft.com/office/drawing/2010/main" val="0"/>
                        </a:ext>
                      </a:extLst>
                    </a:blip>
                    <a:srcRect l="19047" t="25667" r="17619" b="34000"/>
                    <a:stretch/>
                  </pic:blipFill>
                  <pic:spPr bwMode="auto">
                    <a:xfrm>
                      <a:off x="0" y="0"/>
                      <a:ext cx="809625" cy="73596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63E10A3" wp14:editId="277A1779">
            <wp:simplePos x="0" y="0"/>
            <wp:positionH relativeFrom="column">
              <wp:posOffset>-245263</wp:posOffset>
            </wp:positionH>
            <wp:positionV relativeFrom="paragraph">
              <wp:posOffset>-493176</wp:posOffset>
            </wp:positionV>
            <wp:extent cx="6936105" cy="6477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354" t="43896" r="35801" b="48328"/>
                    <a:stretch/>
                  </pic:blipFill>
                  <pic:spPr bwMode="auto">
                    <a:xfrm>
                      <a:off x="0" y="0"/>
                      <a:ext cx="693610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olor w:val="000000"/>
        </w:rPr>
        <w:t xml:space="preserve">                                </w:t>
      </w:r>
    </w:p>
    <w:p w14:paraId="784CD1D1" w14:textId="4AF8F48D" w:rsidR="001F2E3F" w:rsidRDefault="001F2E3F" w:rsidP="001F2E3F">
      <w:pPr>
        <w:pStyle w:val="NormalWeb"/>
        <w:rPr>
          <w:rFonts w:ascii="Eras Bold ITC" w:hAnsi="Eras Bold ITC"/>
          <w:color w:val="000000"/>
          <w:sz w:val="28"/>
          <w:szCs w:val="28"/>
        </w:rPr>
      </w:pPr>
      <w:r>
        <w:rPr>
          <w:rFonts w:ascii="Palatino Linotype" w:hAnsi="Palatino Linotype"/>
          <w:color w:val="000000"/>
        </w:rPr>
        <w:t xml:space="preserve">                                      </w:t>
      </w:r>
      <w:r w:rsidR="00FB5C64" w:rsidRPr="001F2E3F">
        <w:rPr>
          <w:rFonts w:ascii="Eras Bold ITC" w:hAnsi="Eras Bold ITC"/>
          <w:color w:val="000000"/>
          <w:sz w:val="28"/>
          <w:szCs w:val="28"/>
        </w:rPr>
        <w:t>En lati</w:t>
      </w:r>
      <w:r>
        <w:rPr>
          <w:rFonts w:ascii="Eras Bold ITC" w:hAnsi="Eras Bold ITC"/>
          <w:color w:val="000000"/>
          <w:sz w:val="28"/>
          <w:szCs w:val="28"/>
        </w:rPr>
        <w:t>n</w:t>
      </w:r>
      <w:r w:rsidR="00441DD7">
        <w:rPr>
          <w:rFonts w:ascii="Eras Bold ITC" w:hAnsi="Eras Bold ITC"/>
          <w:color w:val="000000"/>
          <w:sz w:val="28"/>
          <w:szCs w:val="28"/>
        </w:rPr>
        <w:t> :</w:t>
      </w:r>
    </w:p>
    <w:p w14:paraId="2E8564D1" w14:textId="77777777" w:rsidR="001F2E3F" w:rsidRDefault="001F2E3F" w:rsidP="001F2E3F">
      <w:pPr>
        <w:pStyle w:val="NormalWeb"/>
        <w:rPr>
          <w:rFonts w:ascii="Eras Bold ITC" w:hAnsi="Eras Bold ITC"/>
          <w:color w:val="000000"/>
          <w:sz w:val="28"/>
          <w:szCs w:val="28"/>
        </w:rPr>
      </w:pPr>
    </w:p>
    <w:p w14:paraId="06056427" w14:textId="745E3FF0" w:rsidR="00746ADE" w:rsidRPr="00746ADE" w:rsidRDefault="00746ADE" w:rsidP="00746ADE">
      <w:pPr>
        <w:spacing w:line="276" w:lineRule="auto"/>
        <w:rPr>
          <w:i/>
          <w:iCs/>
          <w:sz w:val="24"/>
          <w:szCs w:val="24"/>
          <w:lang w:eastAsia="fr-FR"/>
        </w:rPr>
      </w:pPr>
      <w:r w:rsidRPr="00746ADE">
        <w:rPr>
          <w:i/>
          <w:iCs/>
          <w:sz w:val="24"/>
          <w:szCs w:val="24"/>
          <w:lang w:eastAsia="fr-FR"/>
        </w:rPr>
        <w:t>Nobiles athletae non modo in conuentu steterunt cum palma et corona tulerunt</w:t>
      </w:r>
      <w:r>
        <w:rPr>
          <w:i/>
          <w:iCs/>
          <w:sz w:val="24"/>
          <w:szCs w:val="24"/>
          <w:lang w:eastAsia="fr-FR"/>
        </w:rPr>
        <w:t>que</w:t>
      </w:r>
      <w:r w:rsidRPr="00746ADE">
        <w:rPr>
          <w:i/>
          <w:iCs/>
          <w:sz w:val="24"/>
          <w:szCs w:val="24"/>
          <w:lang w:eastAsia="fr-FR"/>
        </w:rPr>
        <w:t xml:space="preserve"> laudes, sed etiam, cum in suas ciuitates cum uictoria reversi sunt, triumphantes quadrigis in moenia et in patrias invecti sunt e reque publica perpetua uita constitutis uectigalibus fruebantur.</w:t>
      </w:r>
    </w:p>
    <w:p w14:paraId="17DFF0E1" w14:textId="77777777" w:rsidR="00746ADE" w:rsidRDefault="00746ADE" w:rsidP="001F000F">
      <w:pPr>
        <w:spacing w:after="0"/>
        <w:jc w:val="right"/>
        <w:rPr>
          <w:i/>
          <w:iCs/>
          <w:lang w:eastAsia="fr-FR"/>
        </w:rPr>
      </w:pPr>
      <w:r w:rsidRPr="002A0780">
        <w:rPr>
          <w:lang w:eastAsia="fr-FR"/>
        </w:rPr>
        <w:t>D’après Vitruve, préface du</w:t>
      </w:r>
      <w:r>
        <w:rPr>
          <w:i/>
          <w:iCs/>
          <w:lang w:eastAsia="fr-FR"/>
        </w:rPr>
        <w:t xml:space="preserve"> De architectura</w:t>
      </w:r>
    </w:p>
    <w:p w14:paraId="0528B0DF" w14:textId="77777777" w:rsidR="00746ADE" w:rsidRPr="002A0780" w:rsidRDefault="00746ADE" w:rsidP="00746ADE">
      <w:pPr>
        <w:spacing w:after="0"/>
        <w:rPr>
          <w:lang w:eastAsia="fr-FR"/>
        </w:rPr>
      </w:pPr>
      <w:r w:rsidRPr="00746ADE">
        <w:rPr>
          <w:b/>
          <w:bCs/>
          <w:u w:val="single"/>
          <w:lang w:eastAsia="fr-FR"/>
        </w:rPr>
        <w:t>Vocabulaire</w:t>
      </w:r>
      <w:r w:rsidRPr="002A0780">
        <w:rPr>
          <w:lang w:eastAsia="fr-FR"/>
        </w:rPr>
        <w:t xml:space="preserve"> : </w:t>
      </w:r>
    </w:p>
    <w:p w14:paraId="6A1E9641" w14:textId="7523A9F3" w:rsidR="00746ADE" w:rsidRDefault="00746ADE" w:rsidP="00746ADE">
      <w:pPr>
        <w:spacing w:after="0"/>
        <w:rPr>
          <w:lang w:eastAsia="fr-FR"/>
        </w:rPr>
        <w:sectPr w:rsidR="00746ADE" w:rsidSect="001F000F">
          <w:footerReference w:type="default" r:id="rId16"/>
          <w:pgSz w:w="11906" w:h="16838"/>
          <w:pgMar w:top="851" w:right="566" w:bottom="567" w:left="709" w:header="283" w:footer="113" w:gutter="0"/>
          <w:cols w:space="708"/>
          <w:docGrid w:linePitch="360"/>
        </w:sectPr>
      </w:pPr>
    </w:p>
    <w:p w14:paraId="3BD49076" w14:textId="2EE6DFA5" w:rsidR="00746ADE" w:rsidRPr="001F000F" w:rsidRDefault="00746ADE" w:rsidP="00746ADE">
      <w:pPr>
        <w:spacing w:after="0"/>
        <w:rPr>
          <w:sz w:val="18"/>
          <w:szCs w:val="18"/>
          <w:lang w:eastAsia="fr-FR"/>
        </w:rPr>
      </w:pPr>
      <w:r w:rsidRPr="001F000F">
        <w:rPr>
          <w:sz w:val="18"/>
          <w:szCs w:val="18"/>
          <w:lang w:eastAsia="fr-FR"/>
        </w:rPr>
        <w:t>āthlēta, ae, m. : athlète</w:t>
      </w:r>
    </w:p>
    <w:p w14:paraId="64B6C646" w14:textId="77777777" w:rsidR="00746ADE" w:rsidRPr="001F000F" w:rsidRDefault="00746ADE" w:rsidP="00746ADE">
      <w:pPr>
        <w:spacing w:after="0"/>
        <w:rPr>
          <w:sz w:val="18"/>
          <w:szCs w:val="18"/>
          <w:lang w:eastAsia="fr-FR"/>
        </w:rPr>
      </w:pPr>
      <w:r w:rsidRPr="001F000F">
        <w:rPr>
          <w:sz w:val="18"/>
          <w:szCs w:val="18"/>
          <w:lang w:eastAsia="fr-FR"/>
        </w:rPr>
        <w:t>cīvĭtās, atis, f. : cité, état</w:t>
      </w:r>
    </w:p>
    <w:p w14:paraId="52E1493D" w14:textId="77777777" w:rsidR="00746ADE" w:rsidRPr="001F000F" w:rsidRDefault="00746ADE" w:rsidP="00746ADE">
      <w:pPr>
        <w:spacing w:after="0"/>
        <w:rPr>
          <w:sz w:val="18"/>
          <w:szCs w:val="18"/>
          <w:lang w:eastAsia="fr-FR"/>
        </w:rPr>
      </w:pPr>
      <w:r w:rsidRPr="001F000F">
        <w:rPr>
          <w:sz w:val="18"/>
          <w:szCs w:val="18"/>
          <w:lang w:eastAsia="fr-FR"/>
        </w:rPr>
        <w:t>cōnvēntus, us, m. : assemblée, réunion, cérémonie</w:t>
      </w:r>
    </w:p>
    <w:p w14:paraId="27C392E3" w14:textId="77777777" w:rsidR="00746ADE" w:rsidRPr="001F000F" w:rsidRDefault="00746ADE" w:rsidP="00746ADE">
      <w:pPr>
        <w:spacing w:after="0"/>
        <w:rPr>
          <w:sz w:val="18"/>
          <w:szCs w:val="18"/>
          <w:lang w:eastAsia="fr-FR"/>
        </w:rPr>
      </w:pPr>
      <w:r w:rsidRPr="001F000F">
        <w:rPr>
          <w:sz w:val="18"/>
          <w:szCs w:val="18"/>
          <w:lang w:eastAsia="fr-FR"/>
        </w:rPr>
        <w:t>cŏrōna, ae, f.  : couronne</w:t>
      </w:r>
    </w:p>
    <w:p w14:paraId="14E6CD42" w14:textId="77777777" w:rsidR="00746ADE" w:rsidRPr="001F000F" w:rsidRDefault="00746ADE" w:rsidP="00746ADE">
      <w:pPr>
        <w:spacing w:after="0"/>
        <w:rPr>
          <w:sz w:val="18"/>
          <w:szCs w:val="18"/>
          <w:lang w:eastAsia="fr-FR"/>
        </w:rPr>
      </w:pPr>
      <w:r w:rsidRPr="001F000F">
        <w:rPr>
          <w:sz w:val="18"/>
          <w:szCs w:val="18"/>
          <w:lang w:eastAsia="fr-FR"/>
        </w:rPr>
        <w:t>cŭm prép. + abl. et adv. : prép. avec</w:t>
      </w:r>
    </w:p>
    <w:p w14:paraId="755D18B1" w14:textId="77777777" w:rsidR="00746ADE" w:rsidRPr="001F000F" w:rsidRDefault="00746ADE" w:rsidP="00746ADE">
      <w:pPr>
        <w:spacing w:after="0"/>
        <w:rPr>
          <w:sz w:val="18"/>
          <w:szCs w:val="18"/>
          <w:lang w:eastAsia="fr-FR"/>
        </w:rPr>
      </w:pPr>
      <w:r w:rsidRPr="001F000F">
        <w:rPr>
          <w:sz w:val="18"/>
          <w:szCs w:val="18"/>
          <w:lang w:eastAsia="fr-FR"/>
        </w:rPr>
        <w:t>cŭm, conj. : alors que (conj. + subj.), quand (conj. + ind.)</w:t>
      </w:r>
    </w:p>
    <w:p w14:paraId="0F893597" w14:textId="77777777" w:rsidR="00746ADE" w:rsidRPr="001F000F" w:rsidRDefault="00746ADE" w:rsidP="00746ADE">
      <w:pPr>
        <w:spacing w:after="0"/>
        <w:rPr>
          <w:sz w:val="18"/>
          <w:szCs w:val="18"/>
          <w:lang w:eastAsia="fr-FR"/>
        </w:rPr>
      </w:pPr>
      <w:r w:rsidRPr="001F000F">
        <w:rPr>
          <w:sz w:val="18"/>
          <w:szCs w:val="18"/>
          <w:lang w:eastAsia="fr-FR"/>
        </w:rPr>
        <w:t>ē, prép. + abl. : hors de, de</w:t>
      </w:r>
    </w:p>
    <w:p w14:paraId="1DD99BED" w14:textId="77777777" w:rsidR="00746ADE" w:rsidRPr="001F000F" w:rsidRDefault="00746ADE" w:rsidP="00746ADE">
      <w:pPr>
        <w:spacing w:after="0"/>
        <w:rPr>
          <w:sz w:val="20"/>
          <w:szCs w:val="20"/>
          <w:lang w:eastAsia="fr-FR"/>
        </w:rPr>
      </w:pPr>
      <w:r w:rsidRPr="001F000F">
        <w:rPr>
          <w:sz w:val="20"/>
          <w:szCs w:val="20"/>
          <w:lang w:eastAsia="fr-FR"/>
        </w:rPr>
        <w:t>fero, </w:t>
      </w:r>
      <w:r w:rsidRPr="001F000F">
        <w:rPr>
          <w:i/>
          <w:iCs/>
          <w:sz w:val="20"/>
          <w:szCs w:val="20"/>
          <w:lang w:eastAsia="fr-FR"/>
        </w:rPr>
        <w:t>fers, ferre, tuli, latum</w:t>
      </w:r>
      <w:r w:rsidRPr="001F000F">
        <w:rPr>
          <w:sz w:val="20"/>
          <w:szCs w:val="20"/>
          <w:lang w:eastAsia="fr-FR"/>
        </w:rPr>
        <w:t> : recevoir</w:t>
      </w:r>
    </w:p>
    <w:p w14:paraId="403FA42C" w14:textId="77777777" w:rsidR="00746ADE" w:rsidRPr="001F000F" w:rsidRDefault="00746ADE" w:rsidP="00746ADE">
      <w:pPr>
        <w:spacing w:after="0"/>
        <w:rPr>
          <w:sz w:val="18"/>
          <w:szCs w:val="18"/>
          <w:lang w:eastAsia="fr-FR"/>
        </w:rPr>
      </w:pPr>
      <w:r w:rsidRPr="001F000F">
        <w:rPr>
          <w:sz w:val="18"/>
          <w:szCs w:val="18"/>
          <w:lang w:eastAsia="fr-FR"/>
        </w:rPr>
        <w:t>frŭŏr, eris, i, fruitus sum : profiter de</w:t>
      </w:r>
    </w:p>
    <w:p w14:paraId="1E767491" w14:textId="77777777" w:rsidR="00746ADE" w:rsidRPr="001F000F" w:rsidRDefault="00746ADE" w:rsidP="00746ADE">
      <w:pPr>
        <w:spacing w:after="0"/>
        <w:rPr>
          <w:sz w:val="18"/>
          <w:szCs w:val="18"/>
          <w:lang w:eastAsia="fr-FR"/>
        </w:rPr>
      </w:pPr>
      <w:r w:rsidRPr="001F000F">
        <w:rPr>
          <w:sz w:val="18"/>
          <w:szCs w:val="18"/>
          <w:lang w:eastAsia="fr-FR"/>
        </w:rPr>
        <w:t>ĭn, prép. + acc. ou + abl. : dans, en, sur</w:t>
      </w:r>
    </w:p>
    <w:p w14:paraId="4162A077" w14:textId="77777777" w:rsidR="00746ADE" w:rsidRPr="001F000F" w:rsidRDefault="00746ADE" w:rsidP="00746ADE">
      <w:pPr>
        <w:spacing w:after="0"/>
        <w:rPr>
          <w:sz w:val="20"/>
          <w:szCs w:val="20"/>
          <w:lang w:eastAsia="fr-FR"/>
        </w:rPr>
      </w:pPr>
      <w:r w:rsidRPr="001F000F">
        <w:rPr>
          <w:sz w:val="20"/>
          <w:szCs w:val="20"/>
          <w:lang w:eastAsia="fr-FR"/>
        </w:rPr>
        <w:t>inveho, </w:t>
      </w:r>
      <w:r w:rsidRPr="001F000F">
        <w:rPr>
          <w:i/>
          <w:iCs/>
          <w:sz w:val="20"/>
          <w:szCs w:val="20"/>
          <w:lang w:eastAsia="fr-FR"/>
        </w:rPr>
        <w:t>is, ere, uexi, uectum</w:t>
      </w:r>
      <w:r w:rsidRPr="001F000F">
        <w:rPr>
          <w:sz w:val="20"/>
          <w:szCs w:val="20"/>
          <w:lang w:eastAsia="fr-FR"/>
        </w:rPr>
        <w:t> : conduire</w:t>
      </w:r>
    </w:p>
    <w:p w14:paraId="06C2199E" w14:textId="77777777" w:rsidR="00746ADE" w:rsidRPr="001F000F" w:rsidRDefault="00746ADE" w:rsidP="00746ADE">
      <w:pPr>
        <w:spacing w:after="0"/>
        <w:rPr>
          <w:sz w:val="18"/>
          <w:szCs w:val="18"/>
          <w:lang w:eastAsia="fr-FR"/>
        </w:rPr>
      </w:pPr>
      <w:r w:rsidRPr="001F000F">
        <w:rPr>
          <w:sz w:val="18"/>
          <w:szCs w:val="18"/>
          <w:lang w:eastAsia="fr-FR"/>
        </w:rPr>
        <w:t>lāus, laudis, f : louange, gloire, honneur</w:t>
      </w:r>
    </w:p>
    <w:p w14:paraId="0ABFD23E" w14:textId="77777777" w:rsidR="00746ADE" w:rsidRPr="001F000F" w:rsidRDefault="00746ADE" w:rsidP="00746ADE">
      <w:pPr>
        <w:spacing w:after="0"/>
        <w:rPr>
          <w:sz w:val="18"/>
          <w:szCs w:val="18"/>
          <w:lang w:eastAsia="fr-FR"/>
        </w:rPr>
      </w:pPr>
      <w:r w:rsidRPr="001F000F">
        <w:rPr>
          <w:sz w:val="18"/>
          <w:szCs w:val="18"/>
          <w:lang w:eastAsia="fr-FR"/>
        </w:rPr>
        <w:t>mōenĭa, ium, n. pl. : murs, murailles</w:t>
      </w:r>
    </w:p>
    <w:p w14:paraId="755237EA" w14:textId="77777777" w:rsidR="00746ADE" w:rsidRPr="001F000F" w:rsidRDefault="00746ADE" w:rsidP="00746ADE">
      <w:pPr>
        <w:spacing w:after="0"/>
        <w:rPr>
          <w:sz w:val="18"/>
          <w:szCs w:val="18"/>
          <w:lang w:eastAsia="fr-FR"/>
        </w:rPr>
      </w:pPr>
      <w:r w:rsidRPr="001F000F">
        <w:rPr>
          <w:sz w:val="18"/>
          <w:szCs w:val="18"/>
          <w:lang w:eastAsia="fr-FR"/>
        </w:rPr>
        <w:t>nōbĭlĭs, e : connu</w:t>
      </w:r>
    </w:p>
    <w:p w14:paraId="6E380A69" w14:textId="5ECCFB71" w:rsidR="00746ADE" w:rsidRPr="001F000F" w:rsidRDefault="00746ADE" w:rsidP="00746ADE">
      <w:pPr>
        <w:spacing w:after="0"/>
        <w:rPr>
          <w:sz w:val="18"/>
          <w:szCs w:val="18"/>
          <w:lang w:eastAsia="fr-FR"/>
        </w:rPr>
      </w:pPr>
      <w:r w:rsidRPr="001F000F">
        <w:rPr>
          <w:sz w:val="18"/>
          <w:szCs w:val="18"/>
          <w:lang w:eastAsia="fr-FR"/>
        </w:rPr>
        <w:t>non modo</w:t>
      </w:r>
      <w:r w:rsidR="001F000F">
        <w:rPr>
          <w:sz w:val="18"/>
          <w:szCs w:val="18"/>
          <w:lang w:eastAsia="fr-FR"/>
        </w:rPr>
        <w:t>..</w:t>
      </w:r>
      <w:r w:rsidRPr="001F000F">
        <w:rPr>
          <w:sz w:val="18"/>
          <w:szCs w:val="18"/>
          <w:lang w:eastAsia="fr-FR"/>
        </w:rPr>
        <w:t>., sed etiam …. : non seulement ….., mais aussi ….</w:t>
      </w:r>
    </w:p>
    <w:p w14:paraId="148CF3D8" w14:textId="77777777" w:rsidR="00746ADE" w:rsidRPr="001F000F" w:rsidRDefault="00746ADE" w:rsidP="00746ADE">
      <w:pPr>
        <w:spacing w:after="0"/>
        <w:rPr>
          <w:sz w:val="18"/>
          <w:szCs w:val="18"/>
          <w:lang w:eastAsia="fr-FR"/>
        </w:rPr>
      </w:pPr>
      <w:r w:rsidRPr="001F000F">
        <w:rPr>
          <w:sz w:val="18"/>
          <w:szCs w:val="18"/>
          <w:lang w:eastAsia="fr-FR"/>
        </w:rPr>
        <w:t>pālma, ae, f. : palme</w:t>
      </w:r>
    </w:p>
    <w:p w14:paraId="7E736D9F" w14:textId="77777777" w:rsidR="00746ADE" w:rsidRPr="001F000F" w:rsidRDefault="00746ADE" w:rsidP="00746ADE">
      <w:pPr>
        <w:spacing w:after="0"/>
        <w:rPr>
          <w:sz w:val="18"/>
          <w:szCs w:val="18"/>
          <w:lang w:eastAsia="fr-FR"/>
        </w:rPr>
      </w:pPr>
      <w:r w:rsidRPr="001F000F">
        <w:rPr>
          <w:sz w:val="18"/>
          <w:szCs w:val="18"/>
          <w:lang w:eastAsia="fr-FR"/>
        </w:rPr>
        <w:t>pā</w:t>
      </w:r>
      <w:r w:rsidRPr="001F000F">
        <w:rPr>
          <w:rFonts w:ascii="Times New Roman" w:hAnsi="Times New Roman" w:cs="Times New Roman"/>
          <w:sz w:val="18"/>
          <w:szCs w:val="18"/>
          <w:lang w:eastAsia="fr-FR"/>
        </w:rPr>
        <w:t>̆</w:t>
      </w:r>
      <w:r w:rsidRPr="001F000F">
        <w:rPr>
          <w:sz w:val="18"/>
          <w:szCs w:val="18"/>
          <w:lang w:eastAsia="fr-FR"/>
        </w:rPr>
        <w:t>tr</w:t>
      </w:r>
      <w:r w:rsidRPr="001F000F">
        <w:rPr>
          <w:rFonts w:cs="Palatino Linotype"/>
          <w:sz w:val="18"/>
          <w:szCs w:val="18"/>
          <w:lang w:eastAsia="fr-FR"/>
        </w:rPr>
        <w:t>ĭ</w:t>
      </w:r>
      <w:r w:rsidRPr="001F000F">
        <w:rPr>
          <w:sz w:val="18"/>
          <w:szCs w:val="18"/>
          <w:lang w:eastAsia="fr-FR"/>
        </w:rPr>
        <w:t>a, ae, f. sing. : patrie</w:t>
      </w:r>
    </w:p>
    <w:p w14:paraId="2D4169E5" w14:textId="77777777" w:rsidR="00746ADE" w:rsidRPr="001F000F" w:rsidRDefault="00746ADE" w:rsidP="00746ADE">
      <w:pPr>
        <w:spacing w:after="0"/>
        <w:rPr>
          <w:sz w:val="18"/>
          <w:szCs w:val="18"/>
          <w:lang w:eastAsia="fr-FR"/>
        </w:rPr>
      </w:pPr>
      <w:r w:rsidRPr="001F000F">
        <w:rPr>
          <w:sz w:val="18"/>
          <w:szCs w:val="18"/>
          <w:lang w:eastAsia="fr-FR"/>
        </w:rPr>
        <w:t>pērpĕtŭus, a, um : perpétuel</w:t>
      </w:r>
    </w:p>
    <w:p w14:paraId="418836DB" w14:textId="77777777" w:rsidR="00746ADE" w:rsidRPr="001F000F" w:rsidRDefault="00746ADE" w:rsidP="00746ADE">
      <w:pPr>
        <w:spacing w:after="0"/>
        <w:rPr>
          <w:sz w:val="18"/>
          <w:szCs w:val="18"/>
          <w:lang w:eastAsia="fr-FR"/>
        </w:rPr>
      </w:pPr>
      <w:r w:rsidRPr="001F000F">
        <w:rPr>
          <w:sz w:val="18"/>
          <w:szCs w:val="18"/>
          <w:lang w:eastAsia="fr-FR"/>
        </w:rPr>
        <w:t>pūblĭcūs, a, um  : public</w:t>
      </w:r>
    </w:p>
    <w:p w14:paraId="21AD4009" w14:textId="77777777" w:rsidR="00746ADE" w:rsidRPr="001F000F" w:rsidRDefault="00746ADE" w:rsidP="00746ADE">
      <w:pPr>
        <w:spacing w:after="0"/>
        <w:rPr>
          <w:sz w:val="18"/>
          <w:szCs w:val="18"/>
          <w:lang w:eastAsia="fr-FR"/>
        </w:rPr>
      </w:pPr>
      <w:r w:rsidRPr="001F000F">
        <w:rPr>
          <w:sz w:val="18"/>
          <w:szCs w:val="18"/>
          <w:lang w:eastAsia="fr-FR"/>
        </w:rPr>
        <w:t>quā</w:t>
      </w:r>
      <w:r w:rsidRPr="001F000F">
        <w:rPr>
          <w:rFonts w:ascii="Times New Roman" w:hAnsi="Times New Roman" w:cs="Times New Roman"/>
          <w:sz w:val="18"/>
          <w:szCs w:val="18"/>
          <w:lang w:eastAsia="fr-FR"/>
        </w:rPr>
        <w:t>̆</w:t>
      </w:r>
      <w:r w:rsidRPr="001F000F">
        <w:rPr>
          <w:sz w:val="18"/>
          <w:szCs w:val="18"/>
          <w:lang w:eastAsia="fr-FR"/>
        </w:rPr>
        <w:t>dr</w:t>
      </w:r>
      <w:r w:rsidRPr="001F000F">
        <w:rPr>
          <w:rFonts w:cs="Palatino Linotype"/>
          <w:sz w:val="18"/>
          <w:szCs w:val="18"/>
          <w:lang w:eastAsia="fr-FR"/>
        </w:rPr>
        <w:t>ī</w:t>
      </w:r>
      <w:r w:rsidRPr="001F000F">
        <w:rPr>
          <w:sz w:val="18"/>
          <w:szCs w:val="18"/>
          <w:lang w:eastAsia="fr-FR"/>
        </w:rPr>
        <w:t>ga, ae, f. : (plut</w:t>
      </w:r>
      <w:r w:rsidRPr="001F000F">
        <w:rPr>
          <w:rFonts w:cs="Palatino Linotype"/>
          <w:sz w:val="18"/>
          <w:szCs w:val="18"/>
          <w:lang w:eastAsia="fr-FR"/>
        </w:rPr>
        <w:t>ô</w:t>
      </w:r>
      <w:r w:rsidRPr="001F000F">
        <w:rPr>
          <w:sz w:val="18"/>
          <w:szCs w:val="18"/>
          <w:lang w:eastAsia="fr-FR"/>
        </w:rPr>
        <w:t xml:space="preserve">t au pl.) quadrige, attelage </w:t>
      </w:r>
      <w:r w:rsidRPr="001F000F">
        <w:rPr>
          <w:rFonts w:cs="Palatino Linotype"/>
          <w:sz w:val="18"/>
          <w:szCs w:val="18"/>
          <w:lang w:eastAsia="fr-FR"/>
        </w:rPr>
        <w:t>à</w:t>
      </w:r>
      <w:r w:rsidRPr="001F000F">
        <w:rPr>
          <w:sz w:val="18"/>
          <w:szCs w:val="18"/>
          <w:lang w:eastAsia="fr-FR"/>
        </w:rPr>
        <w:t xml:space="preserve"> 4 chevaux</w:t>
      </w:r>
    </w:p>
    <w:p w14:paraId="1ECBC7A1" w14:textId="77777777" w:rsidR="00746ADE" w:rsidRPr="001F000F" w:rsidRDefault="00746ADE" w:rsidP="00746ADE">
      <w:pPr>
        <w:spacing w:after="0"/>
        <w:rPr>
          <w:sz w:val="18"/>
          <w:szCs w:val="18"/>
          <w:lang w:eastAsia="fr-FR"/>
        </w:rPr>
      </w:pPr>
      <w:r w:rsidRPr="001F000F">
        <w:rPr>
          <w:sz w:val="18"/>
          <w:szCs w:val="18"/>
          <w:lang w:eastAsia="fr-FR"/>
        </w:rPr>
        <w:t xml:space="preserve">rēs, rei, f. : chose, </w:t>
      </w:r>
    </w:p>
    <w:p w14:paraId="0AB63140" w14:textId="77777777" w:rsidR="00746ADE" w:rsidRPr="001F000F" w:rsidRDefault="00746ADE" w:rsidP="00746ADE">
      <w:pPr>
        <w:spacing w:after="0"/>
        <w:rPr>
          <w:sz w:val="18"/>
          <w:szCs w:val="18"/>
          <w:lang w:eastAsia="fr-FR"/>
        </w:rPr>
      </w:pPr>
      <w:r w:rsidRPr="001F000F">
        <w:rPr>
          <w:sz w:val="18"/>
          <w:szCs w:val="18"/>
          <w:lang w:eastAsia="fr-FR"/>
        </w:rPr>
        <w:t>revertor, eris, i, reuersus sum : revenir</w:t>
      </w:r>
    </w:p>
    <w:p w14:paraId="0A8C1BDA" w14:textId="77777777" w:rsidR="00746ADE" w:rsidRPr="001F000F" w:rsidRDefault="00746ADE" w:rsidP="00746ADE">
      <w:pPr>
        <w:spacing w:after="0"/>
        <w:rPr>
          <w:sz w:val="18"/>
          <w:szCs w:val="18"/>
          <w:lang w:eastAsia="fr-FR"/>
        </w:rPr>
      </w:pPr>
      <w:r w:rsidRPr="001F000F">
        <w:rPr>
          <w:sz w:val="18"/>
          <w:szCs w:val="18"/>
          <w:lang w:eastAsia="fr-FR"/>
        </w:rPr>
        <w:t>stō, as, are, steti, statum : se tenir debout</w:t>
      </w:r>
    </w:p>
    <w:p w14:paraId="3C152521" w14:textId="77777777" w:rsidR="00746ADE" w:rsidRPr="001F000F" w:rsidRDefault="00746ADE" w:rsidP="00746ADE">
      <w:pPr>
        <w:spacing w:after="0"/>
        <w:rPr>
          <w:sz w:val="18"/>
          <w:szCs w:val="18"/>
          <w:lang w:eastAsia="fr-FR"/>
        </w:rPr>
      </w:pPr>
      <w:r w:rsidRPr="001F000F">
        <w:rPr>
          <w:sz w:val="18"/>
          <w:szCs w:val="18"/>
          <w:lang w:eastAsia="fr-FR"/>
        </w:rPr>
        <w:t>sŭus, a, um, adj. et pron.  : adj. son pron. le sien</w:t>
      </w:r>
    </w:p>
    <w:p w14:paraId="123E3FE7" w14:textId="77777777" w:rsidR="00746ADE" w:rsidRPr="001F000F" w:rsidRDefault="00746ADE" w:rsidP="00746ADE">
      <w:pPr>
        <w:spacing w:after="0"/>
        <w:rPr>
          <w:sz w:val="18"/>
          <w:szCs w:val="18"/>
          <w:lang w:eastAsia="fr-FR"/>
        </w:rPr>
      </w:pPr>
      <w:r w:rsidRPr="001F000F">
        <w:rPr>
          <w:sz w:val="18"/>
          <w:szCs w:val="18"/>
          <w:lang w:eastAsia="fr-FR"/>
        </w:rPr>
        <w:t>trĭūmpho, as, are : obtenir les honneurs du triomphe ; triompher, remporter un triomphe</w:t>
      </w:r>
    </w:p>
    <w:p w14:paraId="79263D62" w14:textId="77777777" w:rsidR="00746ADE" w:rsidRPr="001F000F" w:rsidRDefault="00746ADE" w:rsidP="00746ADE">
      <w:pPr>
        <w:spacing w:after="0"/>
        <w:rPr>
          <w:sz w:val="18"/>
          <w:szCs w:val="18"/>
          <w:lang w:eastAsia="fr-FR"/>
        </w:rPr>
      </w:pPr>
      <w:r w:rsidRPr="001F000F">
        <w:rPr>
          <w:sz w:val="18"/>
          <w:szCs w:val="18"/>
          <w:lang w:eastAsia="fr-FR"/>
        </w:rPr>
        <w:t>uectigal, is, n : redevance, impôt</w:t>
      </w:r>
    </w:p>
    <w:p w14:paraId="4B0DC8D8" w14:textId="77777777" w:rsidR="00746ADE" w:rsidRPr="001F000F" w:rsidRDefault="00746ADE" w:rsidP="00746ADE">
      <w:pPr>
        <w:spacing w:after="0"/>
        <w:rPr>
          <w:sz w:val="18"/>
          <w:szCs w:val="18"/>
          <w:lang w:eastAsia="fr-FR"/>
        </w:rPr>
      </w:pPr>
      <w:r w:rsidRPr="001F000F">
        <w:rPr>
          <w:sz w:val="18"/>
          <w:szCs w:val="18"/>
          <w:lang w:eastAsia="fr-FR"/>
        </w:rPr>
        <w:t>vīctōrĭa, ae, f. : victoire</w:t>
      </w:r>
    </w:p>
    <w:p w14:paraId="6ADEE434" w14:textId="77777777" w:rsidR="00746ADE" w:rsidRPr="001F000F" w:rsidRDefault="00746ADE" w:rsidP="00746ADE">
      <w:pPr>
        <w:spacing w:after="0"/>
        <w:rPr>
          <w:sz w:val="18"/>
          <w:szCs w:val="18"/>
          <w:lang w:eastAsia="fr-FR"/>
        </w:rPr>
      </w:pPr>
      <w:r w:rsidRPr="001F000F">
        <w:rPr>
          <w:sz w:val="18"/>
          <w:szCs w:val="18"/>
          <w:lang w:eastAsia="fr-FR"/>
        </w:rPr>
        <w:t>vīnco, is, ere, uici, uictum : vaincre</w:t>
      </w:r>
    </w:p>
    <w:p w14:paraId="2075B2AC" w14:textId="6FB42BF6" w:rsidR="00746ADE" w:rsidRPr="001F000F" w:rsidRDefault="00746ADE" w:rsidP="00746ADE">
      <w:pPr>
        <w:rPr>
          <w:sz w:val="18"/>
          <w:szCs w:val="18"/>
          <w:lang w:eastAsia="fr-FR"/>
        </w:rPr>
        <w:sectPr w:rsidR="00746ADE" w:rsidRPr="001F000F" w:rsidSect="00746ADE">
          <w:type w:val="continuous"/>
          <w:pgSz w:w="11906" w:h="16838"/>
          <w:pgMar w:top="851" w:right="566" w:bottom="567" w:left="709" w:header="708" w:footer="708" w:gutter="0"/>
          <w:cols w:num="2" w:space="708"/>
          <w:docGrid w:linePitch="360"/>
        </w:sectPr>
      </w:pPr>
      <w:r w:rsidRPr="001F000F">
        <w:rPr>
          <w:sz w:val="18"/>
          <w:szCs w:val="18"/>
          <w:lang w:eastAsia="fr-FR"/>
        </w:rPr>
        <w:t>vita, ae, f. : vie</w:t>
      </w:r>
    </w:p>
    <w:p w14:paraId="57EEF168" w14:textId="61308BEE" w:rsidR="00FB5C64" w:rsidRDefault="00746ADE" w:rsidP="004338B7">
      <w:pPr>
        <w:pStyle w:val="NormalWeb"/>
        <w:rPr>
          <w:rFonts w:ascii="Palatino Linotype" w:hAnsi="Palatino Linotype"/>
          <w:color w:val="000000"/>
          <w:sz w:val="16"/>
          <w:szCs w:val="16"/>
        </w:rPr>
        <w:sectPr w:rsidR="00FB5C64" w:rsidSect="00FB5C64">
          <w:type w:val="continuous"/>
          <w:pgSz w:w="11906" w:h="16838"/>
          <w:pgMar w:top="851" w:right="566" w:bottom="567" w:left="709" w:header="708" w:footer="708" w:gutter="0"/>
          <w:cols w:num="2" w:space="708"/>
          <w:docGrid w:linePitch="360"/>
        </w:sectPr>
      </w:pPr>
      <w:r>
        <w:rPr>
          <w:noProof/>
        </w:rPr>
        <w:drawing>
          <wp:anchor distT="0" distB="0" distL="114300" distR="114300" simplePos="0" relativeHeight="251664384" behindDoc="1" locked="0" layoutInCell="1" allowOverlap="1" wp14:anchorId="440C0E55" wp14:editId="71E645D2">
            <wp:simplePos x="0" y="0"/>
            <wp:positionH relativeFrom="column">
              <wp:posOffset>342900</wp:posOffset>
            </wp:positionH>
            <wp:positionV relativeFrom="paragraph">
              <wp:posOffset>44581</wp:posOffset>
            </wp:positionV>
            <wp:extent cx="557283" cy="688066"/>
            <wp:effectExtent l="209550" t="57150" r="90805" b="721995"/>
            <wp:wrapNone/>
            <wp:docPr id="12" name="Image 12" descr="Critique du film La Chouette entre veille et sommeil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itique du film La Chouette entre veille et sommeil - AlloCiné"/>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515" t="7042" r="14416" b="41039"/>
                    <a:stretch/>
                  </pic:blipFill>
                  <pic:spPr bwMode="auto">
                    <a:xfrm>
                      <a:off x="0" y="0"/>
                      <a:ext cx="557283" cy="688066"/>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898A4" w14:textId="4E02EC50" w:rsidR="00FB5C64" w:rsidRDefault="00746ADE" w:rsidP="007A17B0">
      <w:pPr>
        <w:pStyle w:val="NormalWeb"/>
        <w:ind w:left="1416" w:firstLine="708"/>
        <w:rPr>
          <w:rFonts w:ascii="Eras Bold ITC" w:hAnsi="Eras Bold ITC"/>
          <w:color w:val="000000"/>
          <w:sz w:val="28"/>
          <w:szCs w:val="28"/>
        </w:rPr>
      </w:pPr>
      <w:r>
        <w:rPr>
          <w:rFonts w:ascii="Eras Bold ITC" w:hAnsi="Eras Bold ITC"/>
          <w:color w:val="000000"/>
          <w:sz w:val="28"/>
          <w:szCs w:val="28"/>
        </w:rPr>
        <w:t>E</w:t>
      </w:r>
      <w:r w:rsidR="00FB5C64" w:rsidRPr="001F2E3F">
        <w:rPr>
          <w:rFonts w:ascii="Eras Bold ITC" w:hAnsi="Eras Bold ITC"/>
          <w:color w:val="000000"/>
          <w:sz w:val="28"/>
          <w:szCs w:val="28"/>
        </w:rPr>
        <w:t xml:space="preserve">t/ou en grec : </w:t>
      </w:r>
    </w:p>
    <w:p w14:paraId="418F309D" w14:textId="77777777" w:rsidR="007A17B0" w:rsidRPr="001F2E3F" w:rsidRDefault="007A17B0" w:rsidP="007A17B0">
      <w:pPr>
        <w:pStyle w:val="NormalWeb"/>
        <w:spacing w:before="0" w:beforeAutospacing="0" w:after="0" w:afterAutospacing="0"/>
        <w:ind w:left="1416" w:firstLine="708"/>
        <w:rPr>
          <w:rFonts w:ascii="Eras Bold ITC" w:hAnsi="Eras Bold ITC"/>
          <w:color w:val="000000"/>
          <w:sz w:val="28"/>
          <w:szCs w:val="28"/>
        </w:rPr>
      </w:pPr>
    </w:p>
    <w:p w14:paraId="6F05BF79" w14:textId="77777777" w:rsidR="001F000F" w:rsidRPr="001F000F" w:rsidRDefault="001F000F" w:rsidP="001F000F">
      <w:pPr>
        <w:spacing w:line="276" w:lineRule="auto"/>
        <w:rPr>
          <w:sz w:val="24"/>
          <w:szCs w:val="24"/>
          <w:lang w:eastAsia="fr-FR"/>
        </w:rPr>
      </w:pPr>
      <w:r w:rsidRPr="001F000F">
        <w:rPr>
          <w:sz w:val="24"/>
          <w:szCs w:val="24"/>
          <w:lang w:eastAsia="fr-FR"/>
        </w:rPr>
        <w:t xml:space="preserve">Ὀλυμπιάδι δὲ τετάρτῃ καὶ δεκάτῃ, Ὕπηνος δὲ ἀνὴρ Πισαῖος </w:t>
      </w:r>
      <w:r w:rsidRPr="001F000F">
        <w:rPr>
          <w:sz w:val="24"/>
          <w:szCs w:val="24"/>
          <w:shd w:val="clear" w:color="auto" w:fill="FFFFFF"/>
        </w:rPr>
        <w:t>ἀναιρεῖται </w:t>
      </w:r>
      <w:r w:rsidRPr="001F000F">
        <w:rPr>
          <w:sz w:val="24"/>
          <w:szCs w:val="24"/>
          <w:lang w:eastAsia="fr-FR"/>
        </w:rPr>
        <w:t xml:space="preserve"> ἐπὶ τῷ διαύλῳ τὸν κότινον, τῇ δὲ ἑξῆς Ἄκανθος Λακεδαιμονίος. Ἐπὶ δὲ τῆς ὀγδόης καὶ δεκάτης Ὀλυμπιάδος, Λάμπιδι μὲν τοῦ πεντάθλου, Εὐρυβάτῳ δὲ ἡ νίκη τῆς πάλης </w:t>
      </w:r>
      <w:r w:rsidRPr="001F000F">
        <w:rPr>
          <w:sz w:val="24"/>
          <w:szCs w:val="24"/>
          <w:shd w:val="clear" w:color="auto" w:fill="FFFFFF"/>
        </w:rPr>
        <w:t>ἐστί</w:t>
      </w:r>
      <w:r w:rsidRPr="001F000F">
        <w:rPr>
          <w:sz w:val="24"/>
          <w:szCs w:val="24"/>
          <w:lang w:eastAsia="fr-FR"/>
        </w:rPr>
        <w:t>, Λακεδαιμονίοις καὶ τούτοις.</w:t>
      </w:r>
    </w:p>
    <w:p w14:paraId="21F19CF9" w14:textId="4B2BBFA5" w:rsidR="007A17B0" w:rsidRDefault="00E4795D" w:rsidP="00E4795D">
      <w:pPr>
        <w:spacing w:after="0"/>
        <w:jc w:val="right"/>
      </w:pPr>
      <w:r>
        <w:t xml:space="preserve">D’après Pausanias, </w:t>
      </w:r>
      <w:r w:rsidRPr="00E4795D">
        <w:rPr>
          <w:i/>
          <w:iCs/>
          <w:u w:val="single"/>
        </w:rPr>
        <w:t>Tour de la Grèce</w:t>
      </w:r>
      <w:r>
        <w:t>, V</w:t>
      </w:r>
    </w:p>
    <w:p w14:paraId="7C1468BF" w14:textId="720E1968" w:rsidR="001F000F" w:rsidRDefault="001F000F" w:rsidP="007A17B0">
      <w:r w:rsidRPr="007A17B0">
        <w:rPr>
          <w:b/>
          <w:bCs/>
          <w:u w:val="single"/>
        </w:rPr>
        <w:t>Vocabulaire</w:t>
      </w:r>
      <w:r>
        <w:t xml:space="preserve"> : </w:t>
      </w:r>
    </w:p>
    <w:p w14:paraId="0B2F85FB" w14:textId="77777777" w:rsidR="001F000F" w:rsidRDefault="001F000F" w:rsidP="001F000F">
      <w:pPr>
        <w:spacing w:after="0"/>
        <w:rPr>
          <w:shd w:val="clear" w:color="auto" w:fill="FFFFFF"/>
        </w:rPr>
        <w:sectPr w:rsidR="001F000F" w:rsidSect="001F000F">
          <w:type w:val="continuous"/>
          <w:pgSz w:w="11906" w:h="16838"/>
          <w:pgMar w:top="851" w:right="566" w:bottom="567" w:left="709" w:header="708" w:footer="0" w:gutter="0"/>
          <w:cols w:space="708"/>
          <w:docGrid w:linePitch="360"/>
        </w:sectPr>
      </w:pPr>
    </w:p>
    <w:p w14:paraId="0A94375B" w14:textId="77777777" w:rsidR="007A17B0" w:rsidRDefault="001F000F" w:rsidP="001F000F">
      <w:pPr>
        <w:spacing w:after="0"/>
        <w:rPr>
          <w:shd w:val="clear" w:color="auto" w:fill="FFFFFF"/>
        </w:rPr>
      </w:pPr>
      <w:r w:rsidRPr="008A5262">
        <w:rPr>
          <w:shd w:val="clear" w:color="auto" w:fill="FFFFFF"/>
        </w:rPr>
        <w:t>Ἄκανθος, ου : Akanthos, nom d’homm</w:t>
      </w:r>
      <w:r w:rsidR="007A17B0">
        <w:rPr>
          <w:shd w:val="clear" w:color="auto" w:fill="FFFFFF"/>
        </w:rPr>
        <w:t>e</w:t>
      </w:r>
    </w:p>
    <w:p w14:paraId="322E35A7" w14:textId="32BCBA5A" w:rsidR="001F000F" w:rsidRPr="008A5262" w:rsidRDefault="001F000F" w:rsidP="001F000F">
      <w:pPr>
        <w:spacing w:after="0"/>
        <w:rPr>
          <w:shd w:val="clear" w:color="auto" w:fill="FFFFFF"/>
        </w:rPr>
      </w:pPr>
      <w:r w:rsidRPr="008A5262">
        <w:rPr>
          <w:shd w:val="clear" w:color="auto" w:fill="FFFFFF"/>
        </w:rPr>
        <w:t>ἀναιρέομαι-οῦμαι </w:t>
      </w:r>
      <w:r w:rsidR="007A17B0">
        <w:rPr>
          <w:shd w:val="clear" w:color="auto" w:fill="FFFFFF"/>
        </w:rPr>
        <w:t xml:space="preserve">(moyen) </w:t>
      </w:r>
      <w:r w:rsidRPr="008A5262">
        <w:rPr>
          <w:shd w:val="clear" w:color="auto" w:fill="FFFFFF"/>
        </w:rPr>
        <w:t>: remporter un prix</w:t>
      </w:r>
    </w:p>
    <w:p w14:paraId="31CD1B10" w14:textId="77777777" w:rsidR="001F000F" w:rsidRPr="008A5262" w:rsidRDefault="001F000F" w:rsidP="001F000F">
      <w:pPr>
        <w:spacing w:after="0"/>
      </w:pPr>
      <w:r w:rsidRPr="008A5262">
        <w:rPr>
          <w:shd w:val="clear" w:color="auto" w:fill="FFFFFF"/>
        </w:rPr>
        <w:t>δέκατος η, ον : dixième </w:t>
      </w:r>
    </w:p>
    <w:p w14:paraId="24941506" w14:textId="77777777" w:rsidR="001F000F" w:rsidRPr="008A5262" w:rsidRDefault="001F000F" w:rsidP="001F000F">
      <w:pPr>
        <w:spacing w:after="0"/>
      </w:pPr>
      <w:r w:rsidRPr="008A5262">
        <w:rPr>
          <w:shd w:val="clear" w:color="auto" w:fill="FFFFFF"/>
        </w:rPr>
        <w:t>ἑξῆς </w:t>
      </w:r>
      <w:r w:rsidRPr="008A5262">
        <w:rPr>
          <w:i/>
          <w:iCs/>
          <w:shd w:val="clear" w:color="auto" w:fill="FFFFFF"/>
        </w:rPr>
        <w:t>adv.</w:t>
      </w:r>
      <w:r w:rsidRPr="008A5262">
        <w:t xml:space="preserve"> : </w:t>
      </w:r>
      <w:r w:rsidRPr="008A5262">
        <w:rPr>
          <w:shd w:val="clear" w:color="auto" w:fill="FFFFFF"/>
        </w:rPr>
        <w:t xml:space="preserve">à la suite, suivante </w:t>
      </w:r>
    </w:p>
    <w:p w14:paraId="5FF74358" w14:textId="77777777" w:rsidR="001F000F" w:rsidRPr="008A5262" w:rsidRDefault="001F000F" w:rsidP="001F000F">
      <w:pPr>
        <w:spacing w:after="0"/>
      </w:pPr>
      <w:r w:rsidRPr="008A5262">
        <w:rPr>
          <w:lang w:eastAsia="fr-FR"/>
        </w:rPr>
        <w:t>ἐπὶ + D : à, sur - ἐπὶ +G : pendant</w:t>
      </w:r>
    </w:p>
    <w:p w14:paraId="2BDF81B4" w14:textId="77777777" w:rsidR="001F000F" w:rsidRPr="008A5262" w:rsidRDefault="001F000F" w:rsidP="001F000F">
      <w:pPr>
        <w:spacing w:after="0"/>
        <w:rPr>
          <w:shd w:val="clear" w:color="auto" w:fill="FFFFFF"/>
        </w:rPr>
      </w:pPr>
      <w:r w:rsidRPr="008A5262">
        <w:rPr>
          <w:shd w:val="clear" w:color="auto" w:fill="FFFFFF"/>
        </w:rPr>
        <w:t>ἡ νίκη, ης : victoire</w:t>
      </w:r>
      <w:r w:rsidRPr="008A5262">
        <w:br/>
      </w:r>
      <w:r w:rsidRPr="008A5262">
        <w:rPr>
          <w:shd w:val="clear" w:color="auto" w:fill="FFFFFF"/>
        </w:rPr>
        <w:t xml:space="preserve">ἡ πάλη, ης : la lutte </w:t>
      </w:r>
    </w:p>
    <w:p w14:paraId="387F9E19" w14:textId="77777777" w:rsidR="001F000F" w:rsidRPr="008A5262" w:rsidRDefault="001F000F" w:rsidP="001F000F">
      <w:pPr>
        <w:spacing w:after="0"/>
        <w:rPr>
          <w:shd w:val="clear" w:color="auto" w:fill="FFFFFF"/>
        </w:rPr>
      </w:pPr>
      <w:r w:rsidRPr="008A5262">
        <w:rPr>
          <w:shd w:val="clear" w:color="auto" w:fill="FFFFFF"/>
        </w:rPr>
        <w:t>Λακεδαιμόνιος α, ον :</w:t>
      </w:r>
      <w:r w:rsidRPr="008A5262">
        <w:t xml:space="preserve"> </w:t>
      </w:r>
      <w:r w:rsidRPr="008A5262">
        <w:rPr>
          <w:shd w:val="clear" w:color="auto" w:fill="FFFFFF"/>
        </w:rPr>
        <w:t xml:space="preserve">lacédémonien, de Sparte </w:t>
      </w:r>
    </w:p>
    <w:p w14:paraId="12E0F868" w14:textId="77777777" w:rsidR="001F000F" w:rsidRPr="008A5262" w:rsidRDefault="001F000F" w:rsidP="001F000F">
      <w:pPr>
        <w:spacing w:after="0"/>
      </w:pPr>
      <w:r w:rsidRPr="008A5262">
        <w:rPr>
          <w:shd w:val="clear" w:color="auto" w:fill="FFFFFF"/>
        </w:rPr>
        <w:t>ὁ ἀνήρ, ἀνδρός :</w:t>
      </w:r>
      <w:r w:rsidRPr="008A5262">
        <w:t xml:space="preserve"> l’homme</w:t>
      </w:r>
    </w:p>
    <w:p w14:paraId="5BA660A8" w14:textId="58F246FE" w:rsidR="001F000F" w:rsidRPr="008A5262" w:rsidRDefault="001F000F" w:rsidP="001F000F">
      <w:pPr>
        <w:spacing w:after="0"/>
        <w:rPr>
          <w:shd w:val="clear" w:color="auto" w:fill="FFFFFF"/>
        </w:rPr>
      </w:pPr>
      <w:r w:rsidRPr="008A5262">
        <w:rPr>
          <w:shd w:val="clear" w:color="auto" w:fill="FFFFFF"/>
        </w:rPr>
        <w:t>ὁ δίαυλος, ου :</w:t>
      </w:r>
      <w:r w:rsidRPr="008A5262">
        <w:t xml:space="preserve"> </w:t>
      </w:r>
      <w:r w:rsidRPr="008A5262">
        <w:rPr>
          <w:shd w:val="clear" w:color="auto" w:fill="FFFFFF"/>
        </w:rPr>
        <w:t>course double, consistant à parcourir le stade, et</w:t>
      </w:r>
      <w:r w:rsidR="007A17B0">
        <w:rPr>
          <w:shd w:val="clear" w:color="auto" w:fill="FFFFFF"/>
        </w:rPr>
        <w:t xml:space="preserve"> </w:t>
      </w:r>
      <w:r w:rsidRPr="008A5262">
        <w:rPr>
          <w:shd w:val="clear" w:color="auto" w:fill="FFFFFF"/>
        </w:rPr>
        <w:t>à revenir de l’autre côté </w:t>
      </w:r>
    </w:p>
    <w:p w14:paraId="18D6F3B0" w14:textId="77777777" w:rsidR="001F000F" w:rsidRPr="008A5262" w:rsidRDefault="001F000F" w:rsidP="001F000F">
      <w:pPr>
        <w:spacing w:after="0"/>
        <w:rPr>
          <w:lang w:eastAsia="fr-FR"/>
        </w:rPr>
      </w:pPr>
      <w:r w:rsidRPr="008A5262">
        <w:rPr>
          <w:shd w:val="clear" w:color="auto" w:fill="FFFFFF"/>
        </w:rPr>
        <w:t>ὁ Εὐρύϐατος, ου : Eurybatos</w:t>
      </w:r>
    </w:p>
    <w:p w14:paraId="094F5493" w14:textId="77777777" w:rsidR="001F000F" w:rsidRPr="008A5262" w:rsidRDefault="001F000F" w:rsidP="001F000F">
      <w:pPr>
        <w:spacing w:after="0"/>
      </w:pPr>
      <w:r w:rsidRPr="008A5262">
        <w:rPr>
          <w:shd w:val="clear" w:color="auto" w:fill="FFFFFF"/>
        </w:rPr>
        <w:t>ὁ κότινος, ου :</w:t>
      </w:r>
      <w:r w:rsidRPr="008A5262">
        <w:t xml:space="preserve"> </w:t>
      </w:r>
      <w:r w:rsidRPr="008A5262">
        <w:rPr>
          <w:shd w:val="clear" w:color="auto" w:fill="FFFFFF"/>
        </w:rPr>
        <w:t>olivier sauvage, </w:t>
      </w:r>
      <w:r w:rsidRPr="008A5262">
        <w:rPr>
          <w:i/>
          <w:iCs/>
          <w:shd w:val="clear" w:color="auto" w:fill="FFFFFF"/>
        </w:rPr>
        <w:t>plante</w:t>
      </w:r>
      <w:r w:rsidRPr="008A5262">
        <w:rPr>
          <w:shd w:val="clear" w:color="auto" w:fill="FFFFFF"/>
        </w:rPr>
        <w:t>.</w:t>
      </w:r>
    </w:p>
    <w:p w14:paraId="436C3044" w14:textId="77777777" w:rsidR="001F000F" w:rsidRPr="008A5262" w:rsidRDefault="001F000F" w:rsidP="001F000F">
      <w:pPr>
        <w:spacing w:after="0"/>
        <w:rPr>
          <w:shd w:val="clear" w:color="auto" w:fill="FFFFFF"/>
        </w:rPr>
      </w:pPr>
      <w:r w:rsidRPr="008A5262">
        <w:rPr>
          <w:shd w:val="clear" w:color="auto" w:fill="FFFFFF"/>
        </w:rPr>
        <w:t>ὁ Λάμπις, ιδος : Lampis, nom d’homme</w:t>
      </w:r>
    </w:p>
    <w:p w14:paraId="288488A1" w14:textId="77777777" w:rsidR="001F000F" w:rsidRPr="008A5262" w:rsidRDefault="001F000F" w:rsidP="001F000F">
      <w:pPr>
        <w:spacing w:after="0"/>
        <w:rPr>
          <w:shd w:val="clear" w:color="auto" w:fill="FFFFFF"/>
        </w:rPr>
      </w:pPr>
      <w:r w:rsidRPr="008A5262">
        <w:rPr>
          <w:shd w:val="clear" w:color="auto" w:fill="FFFFFF"/>
        </w:rPr>
        <w:t>ὄγδοος η, ον :</w:t>
      </w:r>
      <w:r w:rsidRPr="008A5262">
        <w:t xml:space="preserve"> </w:t>
      </w:r>
      <w:r w:rsidRPr="008A5262">
        <w:rPr>
          <w:shd w:val="clear" w:color="auto" w:fill="FFFFFF"/>
        </w:rPr>
        <w:t>huitième</w:t>
      </w:r>
    </w:p>
    <w:p w14:paraId="7F7A5FDA" w14:textId="7D2414CF" w:rsidR="001F000F" w:rsidRPr="008A5262" w:rsidRDefault="001F000F" w:rsidP="001F000F">
      <w:pPr>
        <w:spacing w:after="0"/>
        <w:rPr>
          <w:shd w:val="clear" w:color="auto" w:fill="FFFFFF"/>
        </w:rPr>
      </w:pPr>
      <w:r w:rsidRPr="008A5262">
        <w:rPr>
          <w:shd w:val="clear" w:color="auto" w:fill="FFFFFF"/>
        </w:rPr>
        <w:t>Ὀλυμπιάς, άδος :</w:t>
      </w:r>
      <w:r w:rsidRPr="008A5262">
        <w:t xml:space="preserve"> </w:t>
      </w:r>
      <w:r w:rsidRPr="008A5262">
        <w:rPr>
          <w:shd w:val="clear" w:color="auto" w:fill="FFFFFF"/>
        </w:rPr>
        <w:t xml:space="preserve">olympiade, période de </w:t>
      </w:r>
      <w:r w:rsidR="007A17B0">
        <w:rPr>
          <w:shd w:val="clear" w:color="auto" w:fill="FFFFFF"/>
        </w:rPr>
        <w:t>4</w:t>
      </w:r>
      <w:r w:rsidRPr="008A5262">
        <w:rPr>
          <w:shd w:val="clear" w:color="auto" w:fill="FFFFFF"/>
        </w:rPr>
        <w:t xml:space="preserve"> ans </w:t>
      </w:r>
    </w:p>
    <w:p w14:paraId="14BC2675" w14:textId="77777777" w:rsidR="001F000F" w:rsidRPr="008A5262" w:rsidRDefault="001F000F" w:rsidP="001F000F">
      <w:pPr>
        <w:spacing w:after="0"/>
        <w:rPr>
          <w:shd w:val="clear" w:color="auto" w:fill="FFFFFF"/>
        </w:rPr>
      </w:pPr>
      <w:r w:rsidRPr="008A5262">
        <w:rPr>
          <w:shd w:val="clear" w:color="auto" w:fill="FFFFFF"/>
        </w:rPr>
        <w:t>Πισαῖος α, ον :</w:t>
      </w:r>
      <w:r w:rsidRPr="008A5262">
        <w:t xml:space="preserve"> </w:t>
      </w:r>
      <w:r w:rsidRPr="008A5262">
        <w:rPr>
          <w:shd w:val="clear" w:color="auto" w:fill="FFFFFF"/>
        </w:rPr>
        <w:t>de Pisa, ville voisine d’Olympie</w:t>
      </w:r>
    </w:p>
    <w:p w14:paraId="111C1E83" w14:textId="77777777" w:rsidR="001F000F" w:rsidRPr="008A5262" w:rsidRDefault="001F000F" w:rsidP="001F000F">
      <w:pPr>
        <w:spacing w:after="0"/>
        <w:rPr>
          <w:shd w:val="clear" w:color="auto" w:fill="FFFFFF"/>
        </w:rPr>
      </w:pPr>
      <w:r w:rsidRPr="008A5262">
        <w:rPr>
          <w:shd w:val="clear" w:color="auto" w:fill="FFFFFF"/>
        </w:rPr>
        <w:t>τέταρτος η, ον :</w:t>
      </w:r>
      <w:r w:rsidRPr="008A5262">
        <w:t xml:space="preserve"> </w:t>
      </w:r>
      <w:r w:rsidRPr="008A5262">
        <w:rPr>
          <w:shd w:val="clear" w:color="auto" w:fill="FFFFFF"/>
        </w:rPr>
        <w:t>quatrième </w:t>
      </w:r>
    </w:p>
    <w:p w14:paraId="7ECB506B" w14:textId="77777777" w:rsidR="001F000F" w:rsidRPr="008A5262" w:rsidRDefault="001F000F" w:rsidP="001F000F">
      <w:pPr>
        <w:spacing w:after="0"/>
        <w:rPr>
          <w:lang w:eastAsia="fr-FR"/>
        </w:rPr>
      </w:pPr>
      <w:r w:rsidRPr="008A5262">
        <w:rPr>
          <w:shd w:val="clear" w:color="auto" w:fill="FFFFFF"/>
        </w:rPr>
        <w:t>τό πένταθλον, ου :</w:t>
      </w:r>
      <w:r w:rsidRPr="008A5262">
        <w:t xml:space="preserve"> pentathle, </w:t>
      </w:r>
      <w:r w:rsidRPr="008A5262">
        <w:rPr>
          <w:shd w:val="clear" w:color="auto" w:fill="FFFFFF"/>
        </w:rPr>
        <w:t>concours qui se compose de cinq exercices,</w:t>
      </w:r>
    </w:p>
    <w:p w14:paraId="58D907FD" w14:textId="77777777" w:rsidR="001F000F" w:rsidRPr="008A5262" w:rsidRDefault="001F000F" w:rsidP="001F000F">
      <w:pPr>
        <w:spacing w:after="0"/>
      </w:pPr>
      <w:r w:rsidRPr="008A5262">
        <w:rPr>
          <w:lang w:eastAsia="fr-FR"/>
        </w:rPr>
        <w:t xml:space="preserve">τούτοις = datif de </w:t>
      </w:r>
      <w:r w:rsidRPr="008A5262">
        <w:rPr>
          <w:shd w:val="clear" w:color="auto" w:fill="FFFFFF"/>
        </w:rPr>
        <w:t>οὗτος αὕτη, τοῦτο : celui-ci, celle-ci, ceux-ci</w:t>
      </w:r>
    </w:p>
    <w:p w14:paraId="19145D23" w14:textId="77777777" w:rsidR="001F000F" w:rsidRDefault="001F000F" w:rsidP="001F000F">
      <w:pPr>
        <w:spacing w:after="0"/>
        <w:rPr>
          <w:lang w:eastAsia="fr-FR"/>
        </w:rPr>
      </w:pPr>
      <w:r w:rsidRPr="008A5262">
        <w:rPr>
          <w:lang w:eastAsia="fr-FR"/>
        </w:rPr>
        <w:t>Ὕπηνος</w:t>
      </w:r>
      <w:r w:rsidRPr="008A5262">
        <w:rPr>
          <w:shd w:val="clear" w:color="auto" w:fill="FFFFFF"/>
        </w:rPr>
        <w:t>, ου :</w:t>
      </w:r>
      <w:r w:rsidRPr="008A5262">
        <w:rPr>
          <w:lang w:eastAsia="fr-FR"/>
        </w:rPr>
        <w:t> : Hypènos, nom d’homme</w:t>
      </w:r>
    </w:p>
    <w:p w14:paraId="3933AAF4" w14:textId="77777777" w:rsidR="001F000F" w:rsidRDefault="001F000F" w:rsidP="001F000F">
      <w:pPr>
        <w:spacing w:after="0"/>
        <w:rPr>
          <w:lang w:eastAsia="fr-FR"/>
        </w:rPr>
        <w:sectPr w:rsidR="001F000F" w:rsidSect="001F000F">
          <w:type w:val="continuous"/>
          <w:pgSz w:w="11906" w:h="16838"/>
          <w:pgMar w:top="851" w:right="566" w:bottom="567" w:left="709" w:header="708" w:footer="0" w:gutter="0"/>
          <w:cols w:num="2" w:space="708"/>
          <w:docGrid w:linePitch="360"/>
        </w:sectPr>
      </w:pPr>
    </w:p>
    <w:p w14:paraId="11A593F7" w14:textId="45B16673" w:rsidR="007A17B0" w:rsidRDefault="007A17B0" w:rsidP="007A17B0">
      <w:pPr>
        <w:pStyle w:val="NormalWeb"/>
      </w:pPr>
      <w:r>
        <w:rPr>
          <w:noProof/>
        </w:rPr>
        <w:lastRenderedPageBreak/>
        <w:drawing>
          <wp:anchor distT="0" distB="0" distL="114300" distR="114300" simplePos="0" relativeHeight="251674624" behindDoc="1" locked="0" layoutInCell="1" allowOverlap="1" wp14:anchorId="3ECF1749" wp14:editId="712EA99A">
            <wp:simplePos x="0" y="0"/>
            <wp:positionH relativeFrom="column">
              <wp:posOffset>-220345</wp:posOffset>
            </wp:positionH>
            <wp:positionV relativeFrom="paragraph">
              <wp:posOffset>-137795</wp:posOffset>
            </wp:positionV>
            <wp:extent cx="7121509" cy="409651"/>
            <wp:effectExtent l="0" t="0" r="381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449" t="33905" r="24146" b="60122"/>
                    <a:stretch/>
                  </pic:blipFill>
                  <pic:spPr bwMode="auto">
                    <a:xfrm>
                      <a:off x="0" y="0"/>
                      <a:ext cx="7121509" cy="409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13F17" w14:textId="20A3C460" w:rsidR="00FB5C64" w:rsidRDefault="00860BA5" w:rsidP="007A17B0">
      <w:pPr>
        <w:pStyle w:val="Titre1"/>
      </w:pPr>
      <w:r>
        <w:t>Tétradrachme de Syracuse</w:t>
      </w:r>
    </w:p>
    <w:p w14:paraId="6182D83D" w14:textId="77777777" w:rsidR="00860BA5" w:rsidRDefault="00860BA5" w:rsidP="00860BA5"/>
    <w:p w14:paraId="0AF6C160" w14:textId="77777777" w:rsidR="00860BA5" w:rsidRDefault="00860BA5" w:rsidP="00860BA5"/>
    <w:p w14:paraId="437DB231" w14:textId="1FB31E50" w:rsidR="00860BA5" w:rsidRPr="00860BA5" w:rsidRDefault="00860BA5" w:rsidP="007A17B0">
      <w:r>
        <w:rPr>
          <w:noProof/>
          <w:lang w:eastAsia="fr-FR"/>
        </w:rPr>
        <w:drawing>
          <wp:inline distT="0" distB="0" distL="0" distR="0" wp14:anchorId="359EAC1E" wp14:editId="0FD6AA17">
            <wp:extent cx="6448097" cy="4192824"/>
            <wp:effectExtent l="0" t="0" r="0" b="0"/>
            <wp:docPr id="1774134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34224" name=""/>
                    <pic:cNvPicPr/>
                  </pic:nvPicPr>
                  <pic:blipFill rotWithShape="1">
                    <a:blip r:embed="rId19"/>
                    <a:srcRect l="29589" t="14173" r="18100" b="25359"/>
                    <a:stretch/>
                  </pic:blipFill>
                  <pic:spPr bwMode="auto">
                    <a:xfrm>
                      <a:off x="0" y="0"/>
                      <a:ext cx="6470142" cy="4207159"/>
                    </a:xfrm>
                    <a:prstGeom prst="rect">
                      <a:avLst/>
                    </a:prstGeom>
                    <a:ln>
                      <a:noFill/>
                    </a:ln>
                    <a:extLst>
                      <a:ext uri="{53640926-AAD7-44D8-BBD7-CCE9431645EC}">
                        <a14:shadowObscured xmlns:a14="http://schemas.microsoft.com/office/drawing/2010/main"/>
                      </a:ext>
                    </a:extLst>
                  </pic:spPr>
                </pic:pic>
              </a:graphicData>
            </a:graphic>
          </wp:inline>
        </w:drawing>
      </w:r>
    </w:p>
    <w:p w14:paraId="0AB4E8BF" w14:textId="77777777" w:rsidR="00D27760" w:rsidRDefault="00D27760" w:rsidP="00DD75C8">
      <w:pPr>
        <w:jc w:val="center"/>
        <w:rPr>
          <w:i/>
          <w:iCs/>
          <w:color w:val="000000"/>
          <w:sz w:val="27"/>
          <w:szCs w:val="27"/>
        </w:rPr>
      </w:pPr>
    </w:p>
    <w:p w14:paraId="29E5AB03" w14:textId="77E85B6A" w:rsidR="00D27760" w:rsidRDefault="00D27760" w:rsidP="00D27760">
      <w:pPr>
        <w:pStyle w:val="Titre1"/>
      </w:pPr>
      <w:r>
        <w:t>Pindare, Ode olympique, III</w:t>
      </w:r>
    </w:p>
    <w:p w14:paraId="79E05014" w14:textId="77777777" w:rsidR="00D27760" w:rsidRDefault="00D27760" w:rsidP="00D27760"/>
    <w:tbl>
      <w:tblPr>
        <w:tblStyle w:val="Grilledetableauclaire"/>
        <w:tblW w:w="10768" w:type="dxa"/>
        <w:tblLook w:val="04A0" w:firstRow="1" w:lastRow="0" w:firstColumn="1" w:lastColumn="0" w:noHBand="0" w:noVBand="1"/>
      </w:tblPr>
      <w:tblGrid>
        <w:gridCol w:w="6232"/>
        <w:gridCol w:w="4536"/>
      </w:tblGrid>
      <w:tr w:rsidR="007A17B0" w14:paraId="2A5CC861" w14:textId="77777777" w:rsidTr="007A17B0">
        <w:tc>
          <w:tcPr>
            <w:tcW w:w="6232" w:type="dxa"/>
            <w:shd w:val="clear" w:color="auto" w:fill="B4C6E7" w:themeFill="accent1" w:themeFillTint="66"/>
          </w:tcPr>
          <w:p w14:paraId="55762997" w14:textId="33463E76" w:rsidR="007A17B0" w:rsidRPr="007A17B0" w:rsidRDefault="007A17B0" w:rsidP="007A17B0">
            <w:pPr>
              <w:jc w:val="center"/>
              <w:rPr>
                <w:b/>
                <w:bCs/>
              </w:rPr>
            </w:pPr>
            <w:r w:rsidRPr="007A17B0">
              <w:rPr>
                <w:b/>
                <w:bCs/>
              </w:rPr>
              <w:t>Texte grec</w:t>
            </w:r>
          </w:p>
        </w:tc>
        <w:tc>
          <w:tcPr>
            <w:tcW w:w="4536" w:type="dxa"/>
            <w:shd w:val="clear" w:color="auto" w:fill="B4C6E7" w:themeFill="accent1" w:themeFillTint="66"/>
          </w:tcPr>
          <w:p w14:paraId="4A860561" w14:textId="7E9A5931" w:rsidR="007A17B0" w:rsidRPr="007A17B0" w:rsidRDefault="007A17B0" w:rsidP="007A17B0">
            <w:pPr>
              <w:jc w:val="center"/>
              <w:rPr>
                <w:b/>
                <w:bCs/>
              </w:rPr>
            </w:pPr>
            <w:r w:rsidRPr="007A17B0">
              <w:rPr>
                <w:b/>
                <w:bCs/>
              </w:rPr>
              <w:t>Traduction française</w:t>
            </w:r>
          </w:p>
          <w:p w14:paraId="31266E28" w14:textId="416D4DBB" w:rsidR="007A17B0" w:rsidRPr="007A17B0" w:rsidRDefault="007A17B0" w:rsidP="007A17B0">
            <w:pPr>
              <w:jc w:val="center"/>
              <w:rPr>
                <w:b/>
                <w:bCs/>
              </w:rPr>
            </w:pPr>
            <w:r w:rsidRPr="007A17B0">
              <w:rPr>
                <w:b/>
                <w:bCs/>
              </w:rPr>
              <w:t>par M. Perrault – Mainand</w:t>
            </w:r>
            <w:r w:rsidR="008F6A4C">
              <w:rPr>
                <w:b/>
                <w:bCs/>
              </w:rPr>
              <w:t>, 1843</w:t>
            </w:r>
          </w:p>
        </w:tc>
      </w:tr>
      <w:tr w:rsidR="007A17B0" w14:paraId="2FAB6B3C" w14:textId="77777777" w:rsidTr="007A17B0">
        <w:tc>
          <w:tcPr>
            <w:tcW w:w="6232" w:type="dxa"/>
          </w:tcPr>
          <w:p w14:paraId="46BB10FE" w14:textId="77777777" w:rsidR="007A17B0" w:rsidRDefault="007A17B0" w:rsidP="007A17B0">
            <w:r>
              <w:t>[3] III. ΘΗΡΩΝΙ ΑΚΡΑΓΑΝΤΙΝΩΙ ΑΡΜΑΤΙ ΕΙΣ ΘΕΟΞΕΝΙΑ</w:t>
            </w:r>
          </w:p>
          <w:p w14:paraId="07F49437" w14:textId="77777777" w:rsidR="007A17B0" w:rsidRDefault="007A17B0" w:rsidP="007A17B0"/>
          <w:p w14:paraId="1187A85C" w14:textId="77777777" w:rsidR="007A17B0" w:rsidRDefault="007A17B0" w:rsidP="007A17B0">
            <w:r>
              <w:t>Τυνδαρίδαις τε φιλοξείνοις ἁδεῖν καλλιπλοκάμῳ</w:t>
            </w:r>
          </w:p>
          <w:p w14:paraId="1C527ADC" w14:textId="77777777" w:rsidR="007A17B0" w:rsidRDefault="007A17B0" w:rsidP="007A17B0">
            <w:r>
              <w:t>θ' ῾Ελένᾳ</w:t>
            </w:r>
          </w:p>
          <w:p w14:paraId="23400E8F" w14:textId="77777777" w:rsidR="007A17B0" w:rsidRDefault="007A17B0" w:rsidP="007A17B0">
            <w:r>
              <w:t>κλεινὰν ᾿Ακράγαντα γεραίρων εὔχομαι,</w:t>
            </w:r>
          </w:p>
          <w:p w14:paraId="6B7B461C" w14:textId="77777777" w:rsidR="007A17B0" w:rsidRDefault="007A17B0" w:rsidP="007A17B0">
            <w:r>
              <w:t>Θήρωνος ᾿Ολυμπιονίκαν ὕμνον ὀρθώσαις,</w:t>
            </w:r>
          </w:p>
          <w:p w14:paraId="733D88EB" w14:textId="77777777" w:rsidR="007A17B0" w:rsidRDefault="007A17B0" w:rsidP="007A17B0">
            <w:r>
              <w:t>5 ἀκαμαντοπόδων</w:t>
            </w:r>
          </w:p>
          <w:p w14:paraId="1ABA9D2E" w14:textId="77777777" w:rsidR="007A17B0" w:rsidRDefault="007A17B0" w:rsidP="007A17B0">
            <w:r>
              <w:t>ἵππων ἄωτον. Μοῖσα δ' οὕτω ποι παρέστα</w:t>
            </w:r>
          </w:p>
          <w:p w14:paraId="042CA04B" w14:textId="77777777" w:rsidR="007A17B0" w:rsidRDefault="007A17B0" w:rsidP="007A17B0">
            <w:r>
              <w:t>μοι νεοσίγαλον εὑρόντι τρόπον</w:t>
            </w:r>
          </w:p>
          <w:p w14:paraId="3F0E01A9" w14:textId="77777777" w:rsidR="007A17B0" w:rsidRDefault="007A17B0" w:rsidP="007A17B0">
            <w:r>
              <w:t>Δωρίῳ φωνὰν ἐναρμόξαι πεδίλῳ</w:t>
            </w:r>
          </w:p>
          <w:p w14:paraId="176294E0" w14:textId="77777777" w:rsidR="007A17B0" w:rsidRDefault="007A17B0" w:rsidP="007A17B0">
            <w:r>
              <w:t>ἀγλαόκωμον. Ἐπεὶ χαίταισι μὲν ζευχθέντες</w:t>
            </w:r>
          </w:p>
          <w:p w14:paraId="3BF61F1B" w14:textId="77777777" w:rsidR="007A17B0" w:rsidRDefault="007A17B0" w:rsidP="007A17B0">
            <w:r>
              <w:t>11 ἔπι στέφανοι</w:t>
            </w:r>
          </w:p>
          <w:p w14:paraId="6C141E74" w14:textId="77777777" w:rsidR="007A17B0" w:rsidRDefault="007A17B0" w:rsidP="007A17B0">
            <w:r>
              <w:t>πράσσοντι με τοῦτο θεόδματον χρέος,</w:t>
            </w:r>
          </w:p>
          <w:p w14:paraId="5AE14B90" w14:textId="77777777" w:rsidR="007A17B0" w:rsidRDefault="007A17B0" w:rsidP="007A17B0">
            <w:r>
              <w:lastRenderedPageBreak/>
              <w:t>φόρμιγγά τε ποικιλόγαρυν καὶ βοὰν</w:t>
            </w:r>
          </w:p>
          <w:p w14:paraId="101CC43C" w14:textId="77777777" w:rsidR="007A17B0" w:rsidRDefault="007A17B0" w:rsidP="007A17B0">
            <w:r>
              <w:t>αὐλῶν ἐπέων τε θέσιν</w:t>
            </w:r>
          </w:p>
          <w:p w14:paraId="3AA0DB02" w14:textId="77777777" w:rsidR="007A17B0" w:rsidRDefault="007A17B0" w:rsidP="007A17B0">
            <w:r>
              <w:t>Αἰνησιδάμου παιδὶ συμμῖξαι πρεπόντως,</w:t>
            </w:r>
          </w:p>
          <w:p w14:paraId="47FEB1D2" w14:textId="77777777" w:rsidR="007A17B0" w:rsidRDefault="007A17B0" w:rsidP="007A17B0">
            <w:r>
              <w:t>16 ἅ τε Πίσα με γεγωνεῖν· τᾶς ἄπο</w:t>
            </w:r>
          </w:p>
          <w:p w14:paraId="10F893D1" w14:textId="77777777" w:rsidR="007A17B0" w:rsidRDefault="007A17B0" w:rsidP="007A17B0">
            <w:r>
              <w:t>θεόμοροι νίσοντ' ἐπ' ἀνθρώπους ἀοιδαί,</w:t>
            </w:r>
          </w:p>
          <w:p w14:paraId="2B4B7A31" w14:textId="77777777" w:rsidR="007A17B0" w:rsidRDefault="007A17B0" w:rsidP="007A17B0">
            <w:r>
              <w:t>ᾧ τινι, κραίνων ἐφετμὰς</w:t>
            </w:r>
          </w:p>
          <w:p w14:paraId="099B654C" w14:textId="77777777" w:rsidR="007A17B0" w:rsidRDefault="007A17B0" w:rsidP="007A17B0">
            <w:r>
              <w:t>20 ῾Ηρακλέος προτέρας,</w:t>
            </w:r>
          </w:p>
          <w:p w14:paraId="2989D0A1" w14:textId="77777777" w:rsidR="007A17B0" w:rsidRDefault="007A17B0" w:rsidP="007A17B0">
            <w:r>
              <w:t>ἀτρεκὴς ῾Ελλανοδίκας γλεφάρων Αἰτωλὸς</w:t>
            </w:r>
          </w:p>
          <w:p w14:paraId="271576EC" w14:textId="77777777" w:rsidR="007A17B0" w:rsidRDefault="007A17B0" w:rsidP="007A17B0">
            <w:r>
              <w:t>ἀνὴρ ὑψόθεν</w:t>
            </w:r>
          </w:p>
          <w:p w14:paraId="7D800BAE" w14:textId="77777777" w:rsidR="007A17B0" w:rsidRDefault="007A17B0" w:rsidP="007A17B0">
            <w:r>
              <w:t>ἀμφὶ κόμαισι βάλῃ γλαυκόχροα</w:t>
            </w:r>
          </w:p>
          <w:p w14:paraId="344D0B25" w14:textId="77777777" w:rsidR="007A17B0" w:rsidRDefault="007A17B0" w:rsidP="007A17B0">
            <w:r>
              <w:t>κόσμον ἐλαίας· τάν ποτε</w:t>
            </w:r>
          </w:p>
          <w:p w14:paraId="0AB16AE1" w14:textId="77777777" w:rsidR="007A17B0" w:rsidRDefault="007A17B0" w:rsidP="007A17B0">
            <w:r>
              <w:t>῎Ιστρου ἀπὸ σκιαρᾶν παγᾶν</w:t>
            </w:r>
          </w:p>
          <w:p w14:paraId="535DE472" w14:textId="77777777" w:rsidR="007A17B0" w:rsidRDefault="007A17B0" w:rsidP="007A17B0">
            <w:r>
              <w:t>26 ἔνεικεν ᾿Αμφιτρυωνιάδας,</w:t>
            </w:r>
          </w:p>
          <w:p w14:paraId="5411D7C8" w14:textId="77777777" w:rsidR="007A17B0" w:rsidRDefault="007A17B0" w:rsidP="007A17B0">
            <w:r>
              <w:t>μνᾶμα τῶν Οὐλυμπίᾳ κάλλιστον ἄθλων</w:t>
            </w:r>
          </w:p>
          <w:p w14:paraId="4B9002D9" w14:textId="77777777" w:rsidR="007A17B0" w:rsidRDefault="007A17B0" w:rsidP="007A17B0">
            <w:r>
              <w:t>δᾶμον ῾Υπερβορέων πείσαις ᾿Απόλλωνος</w:t>
            </w:r>
          </w:p>
          <w:p w14:paraId="6ECA2DF3" w14:textId="77777777" w:rsidR="007A17B0" w:rsidRDefault="007A17B0" w:rsidP="007A17B0">
            <w:r>
              <w:t>θεράποντα λόγῳ.</w:t>
            </w:r>
          </w:p>
          <w:p w14:paraId="5D51AB6D" w14:textId="77777777" w:rsidR="007A17B0" w:rsidRDefault="007A17B0" w:rsidP="007A17B0">
            <w:r>
              <w:t>30 Πιστὰ φρονέων Διὸς αἴτει πανδόκῳ</w:t>
            </w:r>
          </w:p>
          <w:p w14:paraId="212A6105" w14:textId="77777777" w:rsidR="007A17B0" w:rsidRDefault="007A17B0" w:rsidP="007A17B0">
            <w:r>
              <w:t>ἄλσει σκιαρόν τε φύτευμα ξυνὸν ἀνθρώποις</w:t>
            </w:r>
          </w:p>
          <w:p w14:paraId="71D8D049" w14:textId="77777777" w:rsidR="007A17B0" w:rsidRDefault="007A17B0" w:rsidP="007A17B0">
            <w:r>
              <w:t>στέφανόν τ' ἀρετᾶν.</w:t>
            </w:r>
          </w:p>
          <w:p w14:paraId="25BB67B3" w14:textId="77777777" w:rsidR="007A17B0" w:rsidRDefault="007A17B0" w:rsidP="007A17B0">
            <w:r>
              <w:t>Ἢδη γὰρ αὐτῷ, πατρὶ μὲν βωμῶν ἁγισθέντων,</w:t>
            </w:r>
          </w:p>
          <w:p w14:paraId="2185F627" w14:textId="77777777" w:rsidR="007A17B0" w:rsidRDefault="007A17B0" w:rsidP="007A17B0">
            <w:r>
              <w:t>35 διχόμηνις ὅλον χρυσάρματος</w:t>
            </w:r>
          </w:p>
          <w:p w14:paraId="2B40EB85" w14:textId="77777777" w:rsidR="007A17B0" w:rsidRDefault="007A17B0" w:rsidP="007A17B0">
            <w:r>
              <w:t>ἑσπέρας ὀφθαλμὸν ἀντέφλεξε Μήνα,</w:t>
            </w:r>
          </w:p>
          <w:p w14:paraId="74980D61" w14:textId="77777777" w:rsidR="007A17B0" w:rsidRDefault="007A17B0" w:rsidP="007A17B0">
            <w:r>
              <w:t>καὶ μεγάλων ἀέθλων ἁγνὰν κρίσιν καὶ πενταετηρίδ' ἁμᾶ</w:t>
            </w:r>
          </w:p>
          <w:p w14:paraId="084627B2" w14:textId="77777777" w:rsidR="007A17B0" w:rsidRDefault="007A17B0" w:rsidP="007A17B0">
            <w:r>
              <w:t>θῆκε ζαθέοις ἐπὶ κρημνοῖς ᾿Αλφεοῦ·</w:t>
            </w:r>
          </w:p>
          <w:p w14:paraId="066D890C" w14:textId="77777777" w:rsidR="007A17B0" w:rsidRDefault="007A17B0" w:rsidP="007A17B0">
            <w:r>
              <w:t>40 ἀλλ' οὐ καλὰ δένδρε' ἔθαλλεν χῶρος ἐν</w:t>
            </w:r>
          </w:p>
          <w:p w14:paraId="332F395F" w14:textId="77777777" w:rsidR="007A17B0" w:rsidRDefault="007A17B0" w:rsidP="007A17B0">
            <w:r>
              <w:t>βάσσαις Κρονίου Πέλοπος.</w:t>
            </w:r>
          </w:p>
          <w:p w14:paraId="35B8CB34" w14:textId="77777777" w:rsidR="007A17B0" w:rsidRDefault="007A17B0" w:rsidP="007A17B0">
            <w:r>
              <w:t>Τούτων ἔδοξεν γυμνὸς αὐτῷ κᾶπος ὀξείαις</w:t>
            </w:r>
          </w:p>
          <w:p w14:paraId="0D584DA1" w14:textId="77777777" w:rsidR="007A17B0" w:rsidRDefault="007A17B0" w:rsidP="007A17B0">
            <w:r>
              <w:t>ὑπακουέμεν αὐγαῖς ἁλίου.</w:t>
            </w:r>
          </w:p>
          <w:p w14:paraId="0FA6D4C3" w14:textId="77777777" w:rsidR="007A17B0" w:rsidRDefault="007A17B0" w:rsidP="007A17B0">
            <w:r>
              <w:t>45 Δὴ τότ' ἐς γαῖαν πορεύεν θυμὸς ὥρμα</w:t>
            </w:r>
          </w:p>
          <w:p w14:paraId="0E3CE3F5" w14:textId="77777777" w:rsidR="007A17B0" w:rsidRDefault="007A17B0" w:rsidP="007A17B0">
            <w:r>
              <w:t>᾿Ιστρίαν νιν· ἔνθα Λατοῦς</w:t>
            </w:r>
          </w:p>
          <w:p w14:paraId="5101DA70" w14:textId="77777777" w:rsidR="007A17B0" w:rsidRDefault="007A17B0" w:rsidP="007A17B0">
            <w:r>
              <w:t>ἱπποσόα θυγάτηρ</w:t>
            </w:r>
          </w:p>
          <w:p w14:paraId="4F25C983" w14:textId="77777777" w:rsidR="007A17B0" w:rsidRDefault="007A17B0" w:rsidP="007A17B0">
            <w:r>
              <w:t>δέξατ' ἐλθόντ' ᾿Αρκαδίας ἀπὸ δειρᾶν</w:t>
            </w:r>
          </w:p>
          <w:p w14:paraId="77B083B9" w14:textId="77777777" w:rsidR="007A17B0" w:rsidRDefault="007A17B0" w:rsidP="007A17B0">
            <w:r>
              <w:t>καὶ πολυγνάμπτων μυχῶν,</w:t>
            </w:r>
          </w:p>
          <w:p w14:paraId="49BA47F1" w14:textId="77777777" w:rsidR="007A17B0" w:rsidRDefault="007A17B0" w:rsidP="007A17B0">
            <w:r>
              <w:t>εὖτέ νιν ἀγγελίαις Εὐρυσθέος</w:t>
            </w:r>
          </w:p>
          <w:p w14:paraId="0A66CC95" w14:textId="77777777" w:rsidR="007A17B0" w:rsidRDefault="007A17B0" w:rsidP="007A17B0">
            <w:r>
              <w:t>51 ἔντυ' ἀνάγκα πατρόθεν</w:t>
            </w:r>
          </w:p>
          <w:p w14:paraId="24C3366A" w14:textId="77777777" w:rsidR="007A17B0" w:rsidRDefault="007A17B0" w:rsidP="007A17B0">
            <w:r>
              <w:t>χρυσόκερων ἔλαφον θήλειαν</w:t>
            </w:r>
          </w:p>
          <w:p w14:paraId="700B4284" w14:textId="77777777" w:rsidR="007A17B0" w:rsidRDefault="007A17B0" w:rsidP="007A17B0">
            <w:r>
              <w:t>ἄξονθ', ἅν ποτε Ταϋγέτα</w:t>
            </w:r>
          </w:p>
          <w:p w14:paraId="7B03C320" w14:textId="77777777" w:rsidR="007A17B0" w:rsidRDefault="007A17B0" w:rsidP="007A17B0">
            <w:r>
              <w:t>ἀντιθεῖσ' ᾿Ορθωσίᾳ ἔγραψεν ἱράν.</w:t>
            </w:r>
          </w:p>
          <w:p w14:paraId="5A61A885" w14:textId="77777777" w:rsidR="007A17B0" w:rsidRDefault="007A17B0" w:rsidP="007A17B0">
            <w:r>
              <w:t>Τὰν μεθέπων ἴδε καὶ κείναν χθόνα πνοιᾶς</w:t>
            </w:r>
          </w:p>
          <w:p w14:paraId="6F8AE6EE" w14:textId="77777777" w:rsidR="007A17B0" w:rsidRDefault="007A17B0" w:rsidP="007A17B0">
            <w:r>
              <w:t>56 ὄπιθεν Βορέα</w:t>
            </w:r>
          </w:p>
          <w:p w14:paraId="3ECA38E3" w14:textId="77777777" w:rsidR="007A17B0" w:rsidRDefault="007A17B0" w:rsidP="007A17B0">
            <w:r>
              <w:t>ψυχροῦ. Τόθι δένδρεα θάμβαινε σταθείς.</w:t>
            </w:r>
          </w:p>
          <w:p w14:paraId="6EF54330" w14:textId="77777777" w:rsidR="007A17B0" w:rsidRDefault="007A17B0" w:rsidP="007A17B0">
            <w:r>
              <w:t>Tῶν νιν γλυκὺς ἵμερος ἔσχεν δωδεκάγναμπτον</w:t>
            </w:r>
          </w:p>
          <w:p w14:paraId="521F89C3" w14:textId="77777777" w:rsidR="007A17B0" w:rsidRDefault="007A17B0" w:rsidP="007A17B0">
            <w:r>
              <w:t>περὶ τέρμα δρόμου</w:t>
            </w:r>
          </w:p>
          <w:p w14:paraId="1EF4EB76" w14:textId="77777777" w:rsidR="007A17B0" w:rsidRDefault="007A17B0" w:rsidP="007A17B0">
            <w:r>
              <w:t>ἵππων φυτεῦσαι. Καί νυν ἐς ταύταν ἑορτὰν</w:t>
            </w:r>
          </w:p>
          <w:p w14:paraId="34F9DDBE" w14:textId="77777777" w:rsidR="007A17B0" w:rsidRDefault="007A17B0" w:rsidP="007A17B0">
            <w:r>
              <w:t>61 ἵλαος ἀντιθέοισιν νίσσεται</w:t>
            </w:r>
          </w:p>
          <w:p w14:paraId="70BC8DA0" w14:textId="77777777" w:rsidR="007A17B0" w:rsidRDefault="007A17B0" w:rsidP="007A17B0">
            <w:r>
              <w:t>σὺν βαθυζώνου διδύμοις παισὶ Λήδας.</w:t>
            </w:r>
          </w:p>
          <w:p w14:paraId="0C921788" w14:textId="77777777" w:rsidR="007A17B0" w:rsidRDefault="007A17B0" w:rsidP="007A17B0">
            <w:r>
              <w:t>Τοῖς γὰρ ἐπέτραπεν Οὐλυμπόνδ' ἰὼν θαητὸν</w:t>
            </w:r>
          </w:p>
          <w:p w14:paraId="5B9D7F2A" w14:textId="77777777" w:rsidR="007A17B0" w:rsidRDefault="007A17B0" w:rsidP="007A17B0">
            <w:r>
              <w:t>65 ἀγῶνα νέμειν</w:t>
            </w:r>
          </w:p>
          <w:p w14:paraId="44246864" w14:textId="77777777" w:rsidR="007A17B0" w:rsidRDefault="007A17B0" w:rsidP="007A17B0">
            <w:r>
              <w:t>ἀνδρῶν τ' ἀρετᾶς πέρι καὶ ῥιμφαρμάτου</w:t>
            </w:r>
          </w:p>
          <w:p w14:paraId="43C5A104" w14:textId="77777777" w:rsidR="007A17B0" w:rsidRDefault="007A17B0" w:rsidP="007A17B0">
            <w:r>
              <w:t>διφρηλασίας. Ἐμὲ δ' ὦν πᾳ θυμὸς ὀτρύνει</w:t>
            </w:r>
          </w:p>
          <w:p w14:paraId="0FBEE462" w14:textId="77777777" w:rsidR="007A17B0" w:rsidRDefault="007A17B0" w:rsidP="007A17B0">
            <w:r>
              <w:t>φάμεν ᾿Εμμενίδαις</w:t>
            </w:r>
          </w:p>
          <w:p w14:paraId="294C337C" w14:textId="77777777" w:rsidR="007A17B0" w:rsidRDefault="007A17B0" w:rsidP="007A17B0">
            <w:r>
              <w:lastRenderedPageBreak/>
              <w:t>Θήρωνί τ' ἐλθεῖν κῦδος, εὐΐππων διδόντων</w:t>
            </w:r>
          </w:p>
          <w:p w14:paraId="6B5FD225" w14:textId="77777777" w:rsidR="007A17B0" w:rsidRDefault="007A17B0" w:rsidP="007A17B0">
            <w:r>
              <w:t>71 Τυνδαριδᾶν ὅτι πλείσταισι βροτῶν</w:t>
            </w:r>
          </w:p>
          <w:p w14:paraId="560DB4D3" w14:textId="77777777" w:rsidR="007A17B0" w:rsidRDefault="007A17B0" w:rsidP="007A17B0">
            <w:r>
              <w:t>ξεινίαις αὐτοὺς ἐποίχονται τραπέζαις,</w:t>
            </w:r>
          </w:p>
          <w:p w14:paraId="66DEE555" w14:textId="77777777" w:rsidR="007A17B0" w:rsidRDefault="007A17B0" w:rsidP="007A17B0">
            <w:r>
              <w:t>εὐσεβεῖ γνώμᾳ φυλάσσοντες</w:t>
            </w:r>
          </w:p>
          <w:p w14:paraId="1010D030" w14:textId="77777777" w:rsidR="007A17B0" w:rsidRDefault="007A17B0" w:rsidP="007A17B0">
            <w:r>
              <w:t>μακάρων τελετάς.</w:t>
            </w:r>
          </w:p>
          <w:p w14:paraId="700F80E6" w14:textId="77777777" w:rsidR="007A17B0" w:rsidRDefault="007A17B0" w:rsidP="007A17B0">
            <w:r>
              <w:t>75 Εἰ δ' ἀριστεύει μὲν ὕδωρ, κτεάνων δὲ</w:t>
            </w:r>
          </w:p>
          <w:p w14:paraId="1DD0F1FD" w14:textId="77777777" w:rsidR="007A17B0" w:rsidRDefault="007A17B0" w:rsidP="007A17B0">
            <w:r>
              <w:t>χρυσὸς αἰδοιέστατος,</w:t>
            </w:r>
          </w:p>
          <w:p w14:paraId="73E04941" w14:textId="77777777" w:rsidR="007A17B0" w:rsidRDefault="007A17B0" w:rsidP="007A17B0">
            <w:r>
              <w:t>νῦν δὲ πρὸς ἐσχατιὰν Θήρων</w:t>
            </w:r>
          </w:p>
          <w:p w14:paraId="7E67345A" w14:textId="77777777" w:rsidR="007A17B0" w:rsidRDefault="007A17B0" w:rsidP="007A17B0">
            <w:r>
              <w:t>ἀρεταῖσιν ἱκάνων ἅπτεται</w:t>
            </w:r>
          </w:p>
          <w:p w14:paraId="585056B5" w14:textId="77777777" w:rsidR="007A17B0" w:rsidRDefault="007A17B0" w:rsidP="007A17B0">
            <w:r>
              <w:t>οἴκοθεν ῾Ηρακλέος σταλᾶν.</w:t>
            </w:r>
          </w:p>
          <w:p w14:paraId="1D1B3AE4" w14:textId="77777777" w:rsidR="007A17B0" w:rsidRDefault="007A17B0" w:rsidP="007A17B0">
            <w:r>
              <w:t>80 Τὸ πόρσω δ' ἔστι σοφοῖς ἄβατον</w:t>
            </w:r>
          </w:p>
          <w:p w14:paraId="38AF0E33" w14:textId="77777777" w:rsidR="007A17B0" w:rsidRDefault="007A17B0" w:rsidP="007A17B0">
            <w:r>
              <w:t>κἀσόφοις. Οὔ νιν διώξω· κεινὸς εἴην.</w:t>
            </w:r>
          </w:p>
          <w:p w14:paraId="447FEE88" w14:textId="77777777" w:rsidR="007A17B0" w:rsidRDefault="007A17B0" w:rsidP="00D27760"/>
        </w:tc>
        <w:tc>
          <w:tcPr>
            <w:tcW w:w="4536" w:type="dxa"/>
          </w:tcPr>
          <w:p w14:paraId="4B1AB211" w14:textId="77777777" w:rsidR="007A17B0" w:rsidRDefault="007A17B0" w:rsidP="00D27760">
            <w:r w:rsidRPr="007A17B0">
              <w:lastRenderedPageBreak/>
              <w:t xml:space="preserve">[3] III. A THÉRON </w:t>
            </w:r>
          </w:p>
          <w:p w14:paraId="35850B7A" w14:textId="77777777" w:rsidR="007A17B0" w:rsidRDefault="007A17B0" w:rsidP="00D27760"/>
          <w:p w14:paraId="7AEEA135" w14:textId="5A2E1914" w:rsidR="007A17B0" w:rsidRDefault="007A17B0" w:rsidP="00D27760">
            <w:r w:rsidRPr="007A17B0">
              <w:t xml:space="preserve">Puissent les fils de Tyndare, protecteurs de l'hospitalité, puisse la belle Hélène se montrer aujourd'hui propices à mes chants ! Je célèbre Agrigente et l'illustre Théron, qui fait voler avec tant de succès dans la carrière olympique ses coursiers aux pieds légers et infatigables. Ma Muse m'inspire des chants extraordinaires, et me presse de marier tour à tour aux accords variés du mode dorien les accents de ma voix qui fait l'ornement des festins. Déjà le front du vainqueur, ceint </w:t>
            </w:r>
            <w:r w:rsidRPr="007A17B0">
              <w:lastRenderedPageBreak/>
              <w:t>de l'olivier triomphal, m'invite à m'acquitter d'une dette sacrée, à unir les sons de ma lyre aux modulations de la flûte pour célébrer dans mes hymnes le glorieux fils d'Oenésidame. Tu m'ordonnes aussi de chanter, ô Pise ! source divine, où les mortels puisent toujours la plus sublime louange. Suivant l'antique usage établi par Hercule, un citoyen d'Étolie, juge intègre de nos combats, orne le front de l'athlète victorieux d'une couronne d'olivier verdoyant. Le fils d'Amphitryon apporta jadis cet arbre des sources ombragées de l'Ister, la douce persuasion le lui ayant fait obtenir des peuples hyperboréens, fidèles adorateurs d'Apollon, il voulut que ses rameaux fussent la récompense glorieuse de nos triomphes. Il méditait encore dans son cœur un beau dessein, celui de consacrer à Jupiter un bois capable de recevoir tous les enfants de la Grèce, et de donner par son feuillage de l'ombre aux spectateurs et des couronnes à l'athlète victorieux. Déjà le héros avait élevé dans ces lieux un autel à son père, alors que Phébé sur son char d'argent montrait en entier son disque lumineux. Déjà il y avait placé le tribunal des juges incorruptibles du combat, et arrêté que, tous les cinq ans, on célébrerait ces grands jeux sur les bords de l'Alphée. Mais ces beaux arbres, dont l'aspect délicieux charme aujourd'hui nos regards, n'embellissaient point encore le Cronium et la vallée de Pélops. Ce lieu n'avait ni ombre ni verdure. Il était exposé de toutes parts aux rayons d'un soleil ardent. Cependant le fils de Jupiter brillait de se transporter en Istrie, où jadis la belliqueuse fille de Latone le reçut, lorsqu'il descendait des coteaux et des vallons sinueux de l'Arcadie, et que, pour obéir à l'oracle de son père et accomplir les ordres d'Eurysthée, il poursuivait cette biche aux cornes d'or que Taygète avait jadis consacrée à Diane l'Orthosienne. En s'attachant à ses traces, il arriva dans ces régions que Boré</w:t>
            </w:r>
          </w:p>
        </w:tc>
      </w:tr>
    </w:tbl>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70"/>
        <w:gridCol w:w="81"/>
      </w:tblGrid>
      <w:tr w:rsidR="00DD75C8" w14:paraId="3E5FFD92" w14:textId="77777777" w:rsidTr="007A17B0">
        <w:trPr>
          <w:tblCellSpacing w:w="15" w:type="dxa"/>
          <w:jc w:val="center"/>
        </w:trPr>
        <w:tc>
          <w:tcPr>
            <w:tcW w:w="225" w:type="dxa"/>
          </w:tcPr>
          <w:p w14:paraId="384E1183" w14:textId="57BB4986" w:rsidR="007A17B0" w:rsidRDefault="007A17B0" w:rsidP="009659D9">
            <w:pPr>
              <w:pStyle w:val="NormalWeb"/>
            </w:pPr>
          </w:p>
        </w:tc>
        <w:tc>
          <w:tcPr>
            <w:tcW w:w="0" w:type="auto"/>
          </w:tcPr>
          <w:p w14:paraId="1CAD45EB" w14:textId="77777777" w:rsidR="00DD75C8" w:rsidRDefault="00DD75C8" w:rsidP="009659D9"/>
        </w:tc>
      </w:tr>
    </w:tbl>
    <w:p w14:paraId="7A793321" w14:textId="7A08A835" w:rsidR="00060068" w:rsidRDefault="007A17B0" w:rsidP="00060068">
      <w:pPr>
        <w:pStyle w:val="Titre1"/>
      </w:pPr>
      <w:r>
        <w:t>C</w:t>
      </w:r>
      <w:r w:rsidR="00060068">
        <w:t>éramique de Vulci</w:t>
      </w:r>
    </w:p>
    <w:p w14:paraId="6D84BDAB" w14:textId="77777777" w:rsidR="007A17B0" w:rsidRPr="007A17B0" w:rsidRDefault="007A17B0" w:rsidP="007A17B0"/>
    <w:p w14:paraId="2A87B6F1" w14:textId="77777777" w:rsidR="00060068" w:rsidRDefault="00060068" w:rsidP="00DD62F8">
      <w:pPr>
        <w:jc w:val="center"/>
      </w:pPr>
      <w:r>
        <w:rPr>
          <w:noProof/>
          <w:lang w:eastAsia="fr-FR"/>
        </w:rPr>
        <w:drawing>
          <wp:inline distT="0" distB="0" distL="0" distR="0" wp14:anchorId="26BDB238" wp14:editId="40DE7DFB">
            <wp:extent cx="5092262" cy="5092262"/>
            <wp:effectExtent l="0" t="0" r="0" b="0"/>
            <wp:docPr id="1678604650"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6019" cy="5096019"/>
                    </a:xfrm>
                    <a:prstGeom prst="rect">
                      <a:avLst/>
                    </a:prstGeom>
                    <a:noFill/>
                    <a:ln>
                      <a:noFill/>
                    </a:ln>
                  </pic:spPr>
                </pic:pic>
              </a:graphicData>
            </a:graphic>
          </wp:inline>
        </w:drawing>
      </w:r>
    </w:p>
    <w:p w14:paraId="2016D387" w14:textId="6971F993" w:rsidR="00060068" w:rsidRDefault="00060068" w:rsidP="008F6A4C">
      <w:pPr>
        <w:spacing w:after="0"/>
        <w:jc w:val="center"/>
        <w:rPr>
          <w:color w:val="54595D"/>
          <w:sz w:val="23"/>
          <w:szCs w:val="23"/>
          <w:shd w:val="clear" w:color="auto" w:fill="F8F9FA"/>
        </w:rPr>
      </w:pPr>
      <w:r>
        <w:rPr>
          <w:color w:val="54595D"/>
          <w:sz w:val="23"/>
          <w:szCs w:val="23"/>
          <w:shd w:val="clear" w:color="auto" w:fill="F8F9FA"/>
        </w:rPr>
        <w:t>Tondo d'une assiette attique à figures rouges, 520-510 av. J.-C. Provenance : Vulci.</w:t>
      </w:r>
    </w:p>
    <w:p w14:paraId="0D8B9852" w14:textId="4488C544" w:rsidR="008F6A4C" w:rsidRDefault="008F6A4C" w:rsidP="008F6A4C">
      <w:pPr>
        <w:spacing w:after="0"/>
        <w:jc w:val="center"/>
        <w:rPr>
          <w:color w:val="54595D"/>
          <w:sz w:val="23"/>
          <w:szCs w:val="23"/>
          <w:shd w:val="clear" w:color="auto" w:fill="F8F9FA"/>
        </w:rPr>
      </w:pPr>
      <w:r>
        <w:rPr>
          <w:color w:val="54595D"/>
          <w:sz w:val="23"/>
          <w:szCs w:val="23"/>
          <w:shd w:val="clear" w:color="auto" w:fill="F8F9FA"/>
        </w:rPr>
        <w:t>(source : Wikipedia, article « Hellanodice »)</w:t>
      </w:r>
    </w:p>
    <w:p w14:paraId="5C2886CC" w14:textId="77777777" w:rsidR="007A17B0" w:rsidRDefault="007A17B0" w:rsidP="007A17B0">
      <w:pPr>
        <w:rPr>
          <w:color w:val="54595D"/>
          <w:sz w:val="23"/>
          <w:szCs w:val="23"/>
          <w:shd w:val="clear" w:color="auto" w:fill="F8F9FA"/>
        </w:rPr>
      </w:pPr>
    </w:p>
    <w:p w14:paraId="2B4C07FA" w14:textId="0BAFBE71" w:rsidR="00060068" w:rsidRDefault="00D25653" w:rsidP="00D25653">
      <w:pPr>
        <w:pStyle w:val="Titre1"/>
      </w:pPr>
      <w:r>
        <w:lastRenderedPageBreak/>
        <w:t xml:space="preserve">Le </w:t>
      </w:r>
      <w:r w:rsidRPr="007A17B0">
        <w:rPr>
          <w:i/>
          <w:iCs/>
        </w:rPr>
        <w:t xml:space="preserve">Diadumène Farnèse, </w:t>
      </w:r>
      <w:r>
        <w:t xml:space="preserve">conservé au British Museum </w:t>
      </w:r>
    </w:p>
    <w:p w14:paraId="1E1102FB" w14:textId="082B1F3F" w:rsidR="00D25653" w:rsidRDefault="007A17B0" w:rsidP="00D25653">
      <w:r w:rsidRPr="00C03671">
        <w:rPr>
          <w:noProof/>
          <w:lang w:eastAsia="fr-FR"/>
        </w:rPr>
        <w:drawing>
          <wp:anchor distT="0" distB="0" distL="114300" distR="114300" simplePos="0" relativeHeight="251679744" behindDoc="1" locked="0" layoutInCell="1" allowOverlap="1" wp14:anchorId="5C44B277" wp14:editId="32A0C041">
            <wp:simplePos x="0" y="0"/>
            <wp:positionH relativeFrom="column">
              <wp:posOffset>2008659</wp:posOffset>
            </wp:positionH>
            <wp:positionV relativeFrom="paragraph">
              <wp:posOffset>278765</wp:posOffset>
            </wp:positionV>
            <wp:extent cx="2814320" cy="6193155"/>
            <wp:effectExtent l="0" t="0" r="5080" b="0"/>
            <wp:wrapTopAndBottom/>
            <wp:docPr id="2031507130" name="Imag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4320" cy="619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15FFA" w14:textId="60B9B2CA" w:rsidR="00D25653" w:rsidRPr="007A17B0" w:rsidRDefault="00D25653" w:rsidP="007A17B0">
      <w:pPr>
        <w:jc w:val="center"/>
        <w:rPr>
          <w:rFonts w:cs="Arial"/>
          <w:i/>
          <w:iCs/>
          <w:sz w:val="21"/>
          <w:szCs w:val="21"/>
          <w:shd w:val="clear" w:color="auto" w:fill="FFFFFF"/>
        </w:rPr>
      </w:pPr>
      <w:r w:rsidRPr="007A17B0">
        <w:rPr>
          <w:rFonts w:cs="Arial"/>
          <w:i/>
          <w:iCs/>
          <w:sz w:val="19"/>
          <w:szCs w:val="19"/>
          <w:shd w:val="clear" w:color="auto" w:fill="F8F9FA"/>
        </w:rPr>
        <w:t>Le </w:t>
      </w:r>
      <w:r w:rsidRPr="007A17B0">
        <w:rPr>
          <w:rFonts w:cs="Arial"/>
          <w:i/>
          <w:iCs/>
          <w:sz w:val="19"/>
          <w:szCs w:val="19"/>
        </w:rPr>
        <w:t>Diadumène Farnèse</w:t>
      </w:r>
      <w:r w:rsidRPr="007A17B0">
        <w:rPr>
          <w:rFonts w:cs="Arial"/>
          <w:i/>
          <w:iCs/>
          <w:sz w:val="19"/>
          <w:szCs w:val="19"/>
          <w:shd w:val="clear" w:color="auto" w:fill="F8F9FA"/>
        </w:rPr>
        <w:t>. </w:t>
      </w:r>
      <w:r w:rsidRPr="007A17B0">
        <w:rPr>
          <w:rFonts w:cs="Arial"/>
          <w:i/>
          <w:iCs/>
          <w:sz w:val="19"/>
          <w:szCs w:val="19"/>
        </w:rPr>
        <w:t>British Museum</w:t>
      </w:r>
      <w:r w:rsidRPr="007A17B0">
        <w:rPr>
          <w:rFonts w:cs="Arial"/>
          <w:i/>
          <w:iCs/>
          <w:sz w:val="19"/>
          <w:szCs w:val="19"/>
          <w:shd w:val="clear" w:color="auto" w:fill="F8F9FA"/>
        </w:rPr>
        <w:t>.</w:t>
      </w:r>
      <w:r w:rsidR="008F6A4C">
        <w:rPr>
          <w:rFonts w:cs="Arial"/>
          <w:i/>
          <w:iCs/>
          <w:sz w:val="19"/>
          <w:szCs w:val="19"/>
          <w:shd w:val="clear" w:color="auto" w:fill="F8F9FA"/>
        </w:rPr>
        <w:t xml:space="preserve"> (source Wikipedia)</w:t>
      </w:r>
    </w:p>
    <w:p w14:paraId="63FDB040" w14:textId="77777777" w:rsidR="00D25653" w:rsidRDefault="00D25653" w:rsidP="004338B7">
      <w:pPr>
        <w:pStyle w:val="NormalWeb"/>
        <w:rPr>
          <w:rFonts w:ascii="Palatino Linotype" w:hAnsi="Palatino Linotype"/>
          <w:color w:val="000000"/>
          <w:sz w:val="16"/>
          <w:szCs w:val="16"/>
        </w:rPr>
      </w:pPr>
    </w:p>
    <w:p w14:paraId="30EF779F" w14:textId="77777777" w:rsidR="007A17B0" w:rsidRDefault="007A17B0" w:rsidP="004338B7">
      <w:pPr>
        <w:pStyle w:val="NormalWeb"/>
        <w:rPr>
          <w:rFonts w:ascii="Palatino Linotype" w:hAnsi="Palatino Linotype"/>
          <w:color w:val="000000"/>
          <w:sz w:val="16"/>
          <w:szCs w:val="16"/>
        </w:rPr>
      </w:pPr>
    </w:p>
    <w:p w14:paraId="646F6261" w14:textId="77777777" w:rsidR="007A17B0" w:rsidRDefault="007A17B0" w:rsidP="004338B7">
      <w:pPr>
        <w:pStyle w:val="NormalWeb"/>
        <w:rPr>
          <w:rFonts w:ascii="Palatino Linotype" w:hAnsi="Palatino Linotype"/>
          <w:color w:val="000000"/>
          <w:sz w:val="16"/>
          <w:szCs w:val="16"/>
        </w:rPr>
      </w:pPr>
    </w:p>
    <w:p w14:paraId="3E3A039F" w14:textId="77777777" w:rsidR="007A17B0" w:rsidRDefault="007A17B0" w:rsidP="004338B7">
      <w:pPr>
        <w:pStyle w:val="NormalWeb"/>
        <w:rPr>
          <w:rFonts w:ascii="Palatino Linotype" w:hAnsi="Palatino Linotype"/>
          <w:color w:val="000000"/>
          <w:sz w:val="16"/>
          <w:szCs w:val="16"/>
        </w:rPr>
      </w:pPr>
    </w:p>
    <w:p w14:paraId="552A6227" w14:textId="77777777" w:rsidR="007A17B0" w:rsidRDefault="007A17B0" w:rsidP="004338B7">
      <w:pPr>
        <w:pStyle w:val="NormalWeb"/>
        <w:rPr>
          <w:rFonts w:ascii="Palatino Linotype" w:hAnsi="Palatino Linotype"/>
          <w:color w:val="000000"/>
          <w:sz w:val="16"/>
          <w:szCs w:val="16"/>
        </w:rPr>
      </w:pPr>
    </w:p>
    <w:p w14:paraId="7E57B539" w14:textId="77777777" w:rsidR="007A17B0" w:rsidRDefault="007A17B0" w:rsidP="004338B7">
      <w:pPr>
        <w:pStyle w:val="NormalWeb"/>
        <w:rPr>
          <w:rFonts w:ascii="Palatino Linotype" w:hAnsi="Palatino Linotype"/>
          <w:color w:val="000000"/>
          <w:sz w:val="16"/>
          <w:szCs w:val="16"/>
        </w:rPr>
      </w:pPr>
    </w:p>
    <w:p w14:paraId="67585BC8" w14:textId="77777777" w:rsidR="00D25653" w:rsidRDefault="00D25653" w:rsidP="004338B7">
      <w:pPr>
        <w:pStyle w:val="NormalWeb"/>
        <w:rPr>
          <w:rFonts w:ascii="Palatino Linotype" w:hAnsi="Palatino Linotype"/>
          <w:color w:val="000000"/>
          <w:sz w:val="16"/>
          <w:szCs w:val="16"/>
        </w:rPr>
      </w:pPr>
    </w:p>
    <w:p w14:paraId="19B35373" w14:textId="3BEF2FE8" w:rsidR="00D25653" w:rsidRDefault="001B628A" w:rsidP="001B628A">
      <w:pPr>
        <w:pStyle w:val="Titre1"/>
      </w:pPr>
      <w:bookmarkStart w:id="5" w:name="_Hlk155644159"/>
      <w:r>
        <w:lastRenderedPageBreak/>
        <w:t xml:space="preserve">Virgile, </w:t>
      </w:r>
      <w:r w:rsidRPr="007A17B0">
        <w:rPr>
          <w:i/>
          <w:iCs/>
        </w:rPr>
        <w:t>Enéide</w:t>
      </w:r>
      <w:r w:rsidR="007A17B0">
        <w:rPr>
          <w:i/>
          <w:iCs/>
        </w:rPr>
        <w:t>,</w:t>
      </w:r>
      <w:r>
        <w:t xml:space="preserve"> V</w:t>
      </w:r>
      <w:r w:rsidR="007A17B0">
        <w:t>, v.245-272</w:t>
      </w:r>
    </w:p>
    <w:p w14:paraId="7ED05E73" w14:textId="77777777" w:rsidR="001B628A" w:rsidRDefault="001B628A" w:rsidP="001B628A"/>
    <w:p w14:paraId="77C23074" w14:textId="3D5202A3" w:rsidR="001B628A" w:rsidRDefault="001B628A" w:rsidP="001B628A">
      <w:r>
        <w:t xml:space="preserve">Au livre V de </w:t>
      </w:r>
      <w:r w:rsidRPr="007A17B0">
        <w:rPr>
          <w:i/>
          <w:iCs/>
          <w:u w:val="single"/>
        </w:rPr>
        <w:t>l’Enéide</w:t>
      </w:r>
      <w:r>
        <w:t xml:space="preserve">, Enée offre des jeux funèbres en l’honneur de son père Anchise, qui vient de mourir. Ce ne sont pas les Jeux Olympiques, mais les récompenses en sont comparables. Voici les résultats de la régate, une course de bateaux. </w:t>
      </w:r>
      <w:r w:rsidR="00172AE3">
        <w:t>Cloanthe</w:t>
      </w:r>
      <w:r w:rsidR="007A17B0">
        <w:t xml:space="preserve"> est vainqueur, suivi de et Sergeste.</w:t>
      </w:r>
    </w:p>
    <w:p w14:paraId="1DD7F9FE" w14:textId="4BC3BB15" w:rsidR="00172AE3" w:rsidRDefault="00172AE3" w:rsidP="00C061CD">
      <w:pPr>
        <w:pStyle w:val="Paragraphedeliste"/>
      </w:pPr>
    </w:p>
    <w:tbl>
      <w:tblPr>
        <w:tblStyle w:val="Grilledetableauclaire"/>
        <w:tblW w:w="10768" w:type="dxa"/>
        <w:tblLook w:val="04A0" w:firstRow="1" w:lastRow="0" w:firstColumn="1" w:lastColumn="0" w:noHBand="0" w:noVBand="1"/>
      </w:tblPr>
      <w:tblGrid>
        <w:gridCol w:w="5382"/>
        <w:gridCol w:w="5386"/>
      </w:tblGrid>
      <w:tr w:rsidR="00172AE3" w14:paraId="3BB8997E" w14:textId="31635526" w:rsidTr="007A17B0">
        <w:tc>
          <w:tcPr>
            <w:tcW w:w="5382" w:type="dxa"/>
            <w:shd w:val="clear" w:color="auto" w:fill="B4C6E7" w:themeFill="accent1" w:themeFillTint="66"/>
          </w:tcPr>
          <w:p w14:paraId="2D9B592B" w14:textId="3535D313" w:rsidR="00172AE3" w:rsidRPr="007A17B0" w:rsidRDefault="00172AE3" w:rsidP="007A17B0">
            <w:pPr>
              <w:jc w:val="center"/>
              <w:rPr>
                <w:b/>
                <w:bCs/>
                <w:i/>
                <w:iCs/>
              </w:rPr>
            </w:pPr>
            <w:r w:rsidRPr="007A17B0">
              <w:rPr>
                <w:b/>
                <w:bCs/>
                <w:i/>
                <w:iCs/>
              </w:rPr>
              <w:t>Texte latin</w:t>
            </w:r>
          </w:p>
        </w:tc>
        <w:tc>
          <w:tcPr>
            <w:tcW w:w="5386" w:type="dxa"/>
            <w:shd w:val="clear" w:color="auto" w:fill="B4C6E7" w:themeFill="accent1" w:themeFillTint="66"/>
          </w:tcPr>
          <w:p w14:paraId="632529A9" w14:textId="46AE9376" w:rsidR="008F6A4C" w:rsidRPr="007A17B0" w:rsidRDefault="00172AE3" w:rsidP="008F6A4C">
            <w:pPr>
              <w:jc w:val="center"/>
              <w:rPr>
                <w:b/>
                <w:bCs/>
              </w:rPr>
            </w:pPr>
            <w:r w:rsidRPr="007A17B0">
              <w:rPr>
                <w:b/>
                <w:bCs/>
              </w:rPr>
              <w:t>Traduction française</w:t>
            </w:r>
            <w:r w:rsidR="008F6A4C">
              <w:rPr>
                <w:b/>
                <w:bCs/>
              </w:rPr>
              <w:t xml:space="preserve"> d’Anne-Marie Boxus et Jacques Poucet (univ. Louvain), 2009</w:t>
            </w:r>
          </w:p>
        </w:tc>
      </w:tr>
      <w:tr w:rsidR="00172AE3" w14:paraId="54AD6B0C" w14:textId="37E6F743" w:rsidTr="007A17B0">
        <w:tc>
          <w:tcPr>
            <w:tcW w:w="5382" w:type="dxa"/>
          </w:tcPr>
          <w:p w14:paraId="4E671DF3" w14:textId="77777777" w:rsidR="00172AE3" w:rsidRPr="00172AE3" w:rsidRDefault="00172AE3" w:rsidP="00172AE3">
            <w:pPr>
              <w:rPr>
                <w:i/>
                <w:iCs/>
              </w:rPr>
            </w:pPr>
            <w:r w:rsidRPr="00172AE3">
              <w:rPr>
                <w:i/>
                <w:iCs/>
              </w:rPr>
              <w:t>tum satus Anchisa cunctis ex more uocatis</w:t>
            </w:r>
          </w:p>
          <w:p w14:paraId="219B44F9" w14:textId="77777777" w:rsidR="00172AE3" w:rsidRPr="00172AE3" w:rsidRDefault="00172AE3" w:rsidP="00172AE3">
            <w:pPr>
              <w:rPr>
                <w:i/>
                <w:iCs/>
              </w:rPr>
            </w:pPr>
            <w:r w:rsidRPr="00172AE3">
              <w:rPr>
                <w:i/>
                <w:iCs/>
              </w:rPr>
              <w:t>245 uictorem magna praeconis uoce Cloanthum</w:t>
            </w:r>
          </w:p>
          <w:p w14:paraId="5CB1CE7C" w14:textId="77777777" w:rsidR="00172AE3" w:rsidRPr="00172AE3" w:rsidRDefault="00172AE3" w:rsidP="00172AE3">
            <w:pPr>
              <w:rPr>
                <w:i/>
                <w:iCs/>
              </w:rPr>
            </w:pPr>
            <w:r w:rsidRPr="00172AE3">
              <w:rPr>
                <w:i/>
                <w:iCs/>
              </w:rPr>
              <w:t>declarat uiridique aduelat tempora lauro,</w:t>
            </w:r>
          </w:p>
          <w:p w14:paraId="2C4B5692" w14:textId="77777777" w:rsidR="00172AE3" w:rsidRPr="00172AE3" w:rsidRDefault="00172AE3" w:rsidP="00172AE3">
            <w:pPr>
              <w:rPr>
                <w:i/>
                <w:iCs/>
              </w:rPr>
            </w:pPr>
            <w:r w:rsidRPr="00172AE3">
              <w:rPr>
                <w:i/>
                <w:iCs/>
              </w:rPr>
              <w:t>muneraque in nauis ternos optare iuuencos</w:t>
            </w:r>
          </w:p>
          <w:p w14:paraId="6144EB9D" w14:textId="77777777" w:rsidR="00172AE3" w:rsidRPr="00172AE3" w:rsidRDefault="00172AE3" w:rsidP="00172AE3">
            <w:pPr>
              <w:rPr>
                <w:i/>
                <w:iCs/>
              </w:rPr>
            </w:pPr>
            <w:r w:rsidRPr="00172AE3">
              <w:rPr>
                <w:i/>
                <w:iCs/>
              </w:rPr>
              <w:t>uinaque et argenti magnum dat ferre talentum.</w:t>
            </w:r>
          </w:p>
          <w:p w14:paraId="2C0FD84D" w14:textId="77777777" w:rsidR="00172AE3" w:rsidRPr="00172AE3" w:rsidRDefault="00172AE3" w:rsidP="00172AE3">
            <w:pPr>
              <w:rPr>
                <w:i/>
                <w:iCs/>
              </w:rPr>
            </w:pPr>
            <w:r w:rsidRPr="00172AE3">
              <w:rPr>
                <w:i/>
                <w:iCs/>
              </w:rPr>
              <w:t>ipsis praecipuos ductoribus addit honores:</w:t>
            </w:r>
          </w:p>
          <w:p w14:paraId="04A56C1C" w14:textId="77777777" w:rsidR="00172AE3" w:rsidRPr="00172AE3" w:rsidRDefault="00172AE3" w:rsidP="00172AE3">
            <w:pPr>
              <w:rPr>
                <w:i/>
                <w:iCs/>
              </w:rPr>
            </w:pPr>
            <w:r w:rsidRPr="00172AE3">
              <w:rPr>
                <w:i/>
                <w:iCs/>
              </w:rPr>
              <w:t>250 uictori chlamydem auratam, quam plurima circum</w:t>
            </w:r>
          </w:p>
          <w:p w14:paraId="59311D27" w14:textId="77777777" w:rsidR="00172AE3" w:rsidRPr="00172AE3" w:rsidRDefault="00172AE3" w:rsidP="00172AE3">
            <w:pPr>
              <w:rPr>
                <w:i/>
                <w:iCs/>
              </w:rPr>
            </w:pPr>
            <w:r w:rsidRPr="00172AE3">
              <w:rPr>
                <w:i/>
                <w:iCs/>
              </w:rPr>
              <w:t>purpura maeandro duplici Meliboea cucurrit,</w:t>
            </w:r>
          </w:p>
          <w:p w14:paraId="4C3836BC" w14:textId="77777777" w:rsidR="00172AE3" w:rsidRPr="00172AE3" w:rsidRDefault="00172AE3" w:rsidP="00172AE3">
            <w:pPr>
              <w:rPr>
                <w:i/>
                <w:iCs/>
              </w:rPr>
            </w:pPr>
            <w:r w:rsidRPr="00172AE3">
              <w:rPr>
                <w:i/>
                <w:iCs/>
              </w:rPr>
              <w:t>intextusque puer frondosa regius Ida</w:t>
            </w:r>
          </w:p>
          <w:p w14:paraId="2398B4C6" w14:textId="77777777" w:rsidR="00172AE3" w:rsidRPr="00172AE3" w:rsidRDefault="00172AE3" w:rsidP="00172AE3">
            <w:pPr>
              <w:rPr>
                <w:i/>
                <w:iCs/>
              </w:rPr>
            </w:pPr>
            <w:r w:rsidRPr="00172AE3">
              <w:rPr>
                <w:i/>
                <w:iCs/>
              </w:rPr>
              <w:t>uelocis iaculo ceruos cursuque fatigat</w:t>
            </w:r>
          </w:p>
          <w:p w14:paraId="345BC7AD" w14:textId="77777777" w:rsidR="00172AE3" w:rsidRPr="00172AE3" w:rsidRDefault="00172AE3" w:rsidP="00172AE3">
            <w:pPr>
              <w:rPr>
                <w:i/>
                <w:iCs/>
              </w:rPr>
            </w:pPr>
            <w:r w:rsidRPr="00172AE3">
              <w:rPr>
                <w:i/>
                <w:iCs/>
              </w:rPr>
              <w:t>acer, anhelanti similis, quem praepes ab Ida</w:t>
            </w:r>
          </w:p>
          <w:p w14:paraId="116A554D" w14:textId="77777777" w:rsidR="00172AE3" w:rsidRPr="00172AE3" w:rsidRDefault="00172AE3" w:rsidP="00172AE3">
            <w:pPr>
              <w:rPr>
                <w:i/>
                <w:iCs/>
              </w:rPr>
            </w:pPr>
            <w:r w:rsidRPr="00172AE3">
              <w:rPr>
                <w:i/>
                <w:iCs/>
              </w:rPr>
              <w:t>255 sublimem pedibus rapuit Iouis armiger uncis;</w:t>
            </w:r>
          </w:p>
          <w:p w14:paraId="37572831" w14:textId="77777777" w:rsidR="00172AE3" w:rsidRPr="00172AE3" w:rsidRDefault="00172AE3" w:rsidP="00172AE3">
            <w:pPr>
              <w:rPr>
                <w:i/>
                <w:iCs/>
              </w:rPr>
            </w:pPr>
            <w:r w:rsidRPr="00172AE3">
              <w:rPr>
                <w:i/>
                <w:iCs/>
              </w:rPr>
              <w:t>longaeui palmas nequiquam ad sidera tendunt</w:t>
            </w:r>
          </w:p>
          <w:p w14:paraId="25ADA2A4" w14:textId="77777777" w:rsidR="00172AE3" w:rsidRPr="00172AE3" w:rsidRDefault="00172AE3" w:rsidP="00172AE3">
            <w:pPr>
              <w:rPr>
                <w:i/>
                <w:iCs/>
              </w:rPr>
            </w:pPr>
            <w:r w:rsidRPr="00172AE3">
              <w:rPr>
                <w:i/>
                <w:iCs/>
              </w:rPr>
              <w:t>custodes, saeuitque canum latratus in auras.</w:t>
            </w:r>
          </w:p>
          <w:p w14:paraId="114521F5" w14:textId="77777777" w:rsidR="00172AE3" w:rsidRPr="00172AE3" w:rsidRDefault="00172AE3" w:rsidP="00172AE3">
            <w:pPr>
              <w:rPr>
                <w:i/>
                <w:iCs/>
              </w:rPr>
            </w:pPr>
            <w:r w:rsidRPr="00172AE3">
              <w:rPr>
                <w:i/>
                <w:iCs/>
              </w:rPr>
              <w:t>at qui deinde locum tenuit uirtute secundum,</w:t>
            </w:r>
          </w:p>
          <w:p w14:paraId="24346635" w14:textId="77777777" w:rsidR="00172AE3" w:rsidRPr="00172AE3" w:rsidRDefault="00172AE3" w:rsidP="00172AE3">
            <w:pPr>
              <w:rPr>
                <w:i/>
                <w:iCs/>
              </w:rPr>
            </w:pPr>
            <w:r w:rsidRPr="00172AE3">
              <w:rPr>
                <w:i/>
                <w:iCs/>
              </w:rPr>
              <w:t>leuibus huic hamis consertam auroque trilicem</w:t>
            </w:r>
          </w:p>
          <w:p w14:paraId="3C77934F" w14:textId="77777777" w:rsidR="00172AE3" w:rsidRPr="00172AE3" w:rsidRDefault="00172AE3" w:rsidP="00172AE3">
            <w:pPr>
              <w:rPr>
                <w:i/>
                <w:iCs/>
              </w:rPr>
            </w:pPr>
            <w:r w:rsidRPr="00172AE3">
              <w:rPr>
                <w:i/>
                <w:iCs/>
              </w:rPr>
              <w:t>260 loricam, quam Demoleo detraxerat ipse</w:t>
            </w:r>
          </w:p>
          <w:p w14:paraId="525B058E" w14:textId="77777777" w:rsidR="00172AE3" w:rsidRPr="00172AE3" w:rsidRDefault="00172AE3" w:rsidP="00172AE3">
            <w:pPr>
              <w:rPr>
                <w:i/>
                <w:iCs/>
              </w:rPr>
            </w:pPr>
            <w:r w:rsidRPr="00172AE3">
              <w:rPr>
                <w:i/>
                <w:iCs/>
              </w:rPr>
              <w:t>uictor apud rapidum Simoenta sub Ilio alto,</w:t>
            </w:r>
          </w:p>
          <w:p w14:paraId="08F0F9D9" w14:textId="77777777" w:rsidR="00172AE3" w:rsidRPr="00172AE3" w:rsidRDefault="00172AE3" w:rsidP="00172AE3">
            <w:pPr>
              <w:rPr>
                <w:i/>
                <w:iCs/>
              </w:rPr>
            </w:pPr>
            <w:r w:rsidRPr="00172AE3">
              <w:rPr>
                <w:i/>
                <w:iCs/>
              </w:rPr>
              <w:t>donat habere, uiro decus et tutamen in armis.</w:t>
            </w:r>
          </w:p>
          <w:p w14:paraId="1FADA478" w14:textId="77777777" w:rsidR="00172AE3" w:rsidRPr="00172AE3" w:rsidRDefault="00172AE3" w:rsidP="00172AE3">
            <w:pPr>
              <w:rPr>
                <w:i/>
                <w:iCs/>
              </w:rPr>
            </w:pPr>
            <w:r w:rsidRPr="00172AE3">
              <w:rPr>
                <w:i/>
                <w:iCs/>
              </w:rPr>
              <w:t>uix illam famuli Phegeus Sagarisque ferebant</w:t>
            </w:r>
          </w:p>
          <w:p w14:paraId="638B50A1" w14:textId="77777777" w:rsidR="00172AE3" w:rsidRPr="00172AE3" w:rsidRDefault="00172AE3" w:rsidP="00172AE3">
            <w:pPr>
              <w:rPr>
                <w:i/>
                <w:iCs/>
              </w:rPr>
            </w:pPr>
            <w:r w:rsidRPr="00172AE3">
              <w:rPr>
                <w:i/>
                <w:iCs/>
              </w:rPr>
              <w:t>multiplicem conixi umeris; indutus at olim</w:t>
            </w:r>
          </w:p>
          <w:p w14:paraId="2AE75E38" w14:textId="77777777" w:rsidR="00172AE3" w:rsidRPr="00172AE3" w:rsidRDefault="00172AE3" w:rsidP="00172AE3">
            <w:pPr>
              <w:rPr>
                <w:i/>
                <w:iCs/>
              </w:rPr>
            </w:pPr>
            <w:r w:rsidRPr="00172AE3">
              <w:rPr>
                <w:i/>
                <w:iCs/>
              </w:rPr>
              <w:t>265 Demoleos cursu palantis Troas agebat.</w:t>
            </w:r>
          </w:p>
          <w:p w14:paraId="09164FCE" w14:textId="77777777" w:rsidR="00172AE3" w:rsidRPr="00172AE3" w:rsidRDefault="00172AE3" w:rsidP="00172AE3">
            <w:pPr>
              <w:rPr>
                <w:i/>
                <w:iCs/>
              </w:rPr>
            </w:pPr>
            <w:r w:rsidRPr="00172AE3">
              <w:rPr>
                <w:i/>
                <w:iCs/>
              </w:rPr>
              <w:t>tertia dona facit geminos ex aere lebetas</w:t>
            </w:r>
          </w:p>
          <w:p w14:paraId="380053EC" w14:textId="77777777" w:rsidR="00172AE3" w:rsidRPr="00172AE3" w:rsidRDefault="00172AE3" w:rsidP="00172AE3">
            <w:pPr>
              <w:rPr>
                <w:i/>
                <w:iCs/>
              </w:rPr>
            </w:pPr>
            <w:r w:rsidRPr="00172AE3">
              <w:rPr>
                <w:i/>
                <w:iCs/>
              </w:rPr>
              <w:t>cymbiaque argento perfecta atque aspera signis.</w:t>
            </w:r>
          </w:p>
          <w:p w14:paraId="7FA06683" w14:textId="77777777" w:rsidR="00172AE3" w:rsidRPr="00172AE3" w:rsidRDefault="00172AE3" w:rsidP="00172AE3">
            <w:pPr>
              <w:rPr>
                <w:i/>
                <w:iCs/>
              </w:rPr>
            </w:pPr>
            <w:r w:rsidRPr="00172AE3">
              <w:rPr>
                <w:i/>
                <w:iCs/>
              </w:rPr>
              <w:t>iamque adeo donati omnes opibusque superbi</w:t>
            </w:r>
          </w:p>
          <w:p w14:paraId="4789B15E" w14:textId="77777777" w:rsidR="00172AE3" w:rsidRPr="00172AE3" w:rsidRDefault="00172AE3" w:rsidP="00172AE3">
            <w:pPr>
              <w:rPr>
                <w:i/>
                <w:iCs/>
              </w:rPr>
            </w:pPr>
            <w:r w:rsidRPr="00172AE3">
              <w:rPr>
                <w:b/>
                <w:bCs/>
                <w:i/>
                <w:iCs/>
              </w:rPr>
              <w:t>puniceis ibant euincti tempora taenis</w:t>
            </w:r>
            <w:r w:rsidRPr="00172AE3">
              <w:rPr>
                <w:i/>
                <w:iCs/>
              </w:rPr>
              <w:t>,</w:t>
            </w:r>
          </w:p>
          <w:p w14:paraId="52F421F7" w14:textId="77777777" w:rsidR="00172AE3" w:rsidRPr="00172AE3" w:rsidRDefault="00172AE3" w:rsidP="00172AE3">
            <w:pPr>
              <w:rPr>
                <w:i/>
                <w:iCs/>
              </w:rPr>
            </w:pPr>
            <w:r w:rsidRPr="00172AE3">
              <w:rPr>
                <w:i/>
                <w:iCs/>
              </w:rPr>
              <w:t>270 cum saeuo e scopulo multa uix arte reuulsus</w:t>
            </w:r>
          </w:p>
          <w:p w14:paraId="7AC7D6D2" w14:textId="77777777" w:rsidR="00172AE3" w:rsidRPr="00172AE3" w:rsidRDefault="00172AE3" w:rsidP="00172AE3">
            <w:pPr>
              <w:rPr>
                <w:i/>
                <w:iCs/>
              </w:rPr>
            </w:pPr>
            <w:r w:rsidRPr="00172AE3">
              <w:rPr>
                <w:i/>
                <w:iCs/>
              </w:rPr>
              <w:t>amissis remis atque ordine debilis uno</w:t>
            </w:r>
          </w:p>
          <w:p w14:paraId="5F892B2D" w14:textId="77777777" w:rsidR="00172AE3" w:rsidRPr="00172AE3" w:rsidRDefault="00172AE3" w:rsidP="00172AE3">
            <w:pPr>
              <w:rPr>
                <w:i/>
                <w:iCs/>
              </w:rPr>
            </w:pPr>
            <w:r w:rsidRPr="00172AE3">
              <w:rPr>
                <w:i/>
                <w:iCs/>
              </w:rPr>
              <w:t>inrisam sine honore ratem Sergestus agebat.</w:t>
            </w:r>
          </w:p>
          <w:p w14:paraId="7EB72FB0" w14:textId="1F0B6A9D" w:rsidR="00172AE3" w:rsidRPr="00172AE3" w:rsidRDefault="00172AE3" w:rsidP="00172AE3">
            <w:pPr>
              <w:rPr>
                <w:i/>
                <w:iCs/>
              </w:rPr>
            </w:pPr>
          </w:p>
        </w:tc>
        <w:tc>
          <w:tcPr>
            <w:tcW w:w="5386" w:type="dxa"/>
          </w:tcPr>
          <w:p w14:paraId="2533A289" w14:textId="77777777" w:rsidR="00172AE3" w:rsidRPr="007A17B0" w:rsidRDefault="00172AE3" w:rsidP="00172AE3">
            <w:r w:rsidRPr="007A17B0">
              <w:t xml:space="preserve">Alors, le fils d'Anchise convoque tous les concurrents, selon la coutume; par la voix puissante du héraut il proclame Cloanthe vainqueur, et lui couronne les tempes de vert laurier ; il accorde aussi à chacun de choisir trois jeunes taureaux par navire, et d'emporter du vin et un grand talent d'argent. Aux capitaines il accorde encore des honneurs particuliers : au vainqueur, une chlamyde d'or, avec son double méandre de pourpre mélibéenne, qui court tout autour en une large bordure. Tissée dans la toile, une image représente le jeune prince courant dans l'Ida feuillu, harassant de son javelot des cerfs rapides; il est ardent, semble essoufflé. Un aigle rapide, le porte-foudre de Jupiter, l'enlève de l'Ida, l'emportant au ciel dans ses serres crochues; ses vieux gardiens en vain tendent les mains vers les astres, et les aboiements des chiens s'élèvent rageusement dans les airs. Celui qui, par sa valeur, a conquis la seconde place, reçoit une cotte de mailles d'or à triple épaisseur, fixée par des crochets polis. Énée, vainqueur, l'avait arrachée à Démoléos, près du rapide Simoïs, au pied de la fière Ilion; il la donne pour qu'elle serve au héros de marque d'honneur et de protection sous les armes. Ses serviteurs Phégée et Sagaris, avaient du mal à porter à deux sur leurs épaules cette cuirasse aux multiples mailles, dont pourtant était revêtu jadis Démoléos, quand il pourchassait les Troyens débandés. Le troisième prix consiste en deux bassins de bronze, des vases d'argent magnifiques, ornés de figures en relief. Et déjà tous les vainqueurs primés, fiers de leurs richesses, s'avançaient, </w:t>
            </w:r>
            <w:r w:rsidRPr="007A17B0">
              <w:rPr>
                <w:b/>
                <w:bCs/>
              </w:rPr>
              <w:t>les tempes ceintes de bandeaux de pourpre</w:t>
            </w:r>
            <w:r w:rsidRPr="007A17B0">
              <w:t xml:space="preserve"> quand, parvenu à force d'habileté à s'arracher au cruel rocher, affaibli par la perte de ses rames et d'un rang de rameurs, Sergeste tout penaud s'avança poussant son bateau sous les quolibets. </w:t>
            </w:r>
          </w:p>
          <w:p w14:paraId="00E65B8B" w14:textId="77777777" w:rsidR="00172AE3" w:rsidRPr="007A17B0" w:rsidRDefault="00172AE3" w:rsidP="00172AE3"/>
        </w:tc>
      </w:tr>
      <w:bookmarkEnd w:id="5"/>
    </w:tbl>
    <w:p w14:paraId="36168BEF" w14:textId="77777777" w:rsidR="001B628A" w:rsidRDefault="001B628A" w:rsidP="001B628A"/>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1B628A" w14:paraId="0A2594B2" w14:textId="77777777" w:rsidTr="001B628A">
        <w:trPr>
          <w:tblCellSpacing w:w="15" w:type="dxa"/>
          <w:jc w:val="center"/>
        </w:trPr>
        <w:tc>
          <w:tcPr>
            <w:tcW w:w="0" w:type="auto"/>
            <w:vAlign w:val="center"/>
            <w:hideMark/>
          </w:tcPr>
          <w:p w14:paraId="62571E65" w14:textId="77777777" w:rsidR="001B628A" w:rsidRDefault="001B628A" w:rsidP="001B628A">
            <w:pPr>
              <w:rPr>
                <w:sz w:val="20"/>
                <w:szCs w:val="20"/>
              </w:rPr>
            </w:pPr>
          </w:p>
        </w:tc>
        <w:tc>
          <w:tcPr>
            <w:tcW w:w="0" w:type="auto"/>
            <w:vAlign w:val="center"/>
            <w:hideMark/>
          </w:tcPr>
          <w:p w14:paraId="43360333" w14:textId="77777777" w:rsidR="001B628A" w:rsidRDefault="001B628A">
            <w:pPr>
              <w:rPr>
                <w:sz w:val="24"/>
                <w:szCs w:val="24"/>
              </w:rPr>
            </w:pPr>
          </w:p>
        </w:tc>
      </w:tr>
    </w:tbl>
    <w:p w14:paraId="14BC97CD" w14:textId="77777777" w:rsidR="001B628A" w:rsidRPr="001B628A" w:rsidRDefault="001B628A" w:rsidP="001B628A"/>
    <w:p w14:paraId="53AA604E" w14:textId="1C7A01BD" w:rsidR="008479B5" w:rsidRDefault="008479B5" w:rsidP="008479B5">
      <w:pPr>
        <w:pStyle w:val="Titre1"/>
      </w:pPr>
      <w:r>
        <w:lastRenderedPageBreak/>
        <w:t xml:space="preserve">Stèle en l’honneur de Marcus Aurelius Hermagoras </w:t>
      </w:r>
    </w:p>
    <w:p w14:paraId="3F39924F" w14:textId="77777777" w:rsidR="008479B5" w:rsidRPr="008479B5" w:rsidRDefault="008479B5" w:rsidP="008479B5"/>
    <w:p w14:paraId="16A4D8A5" w14:textId="77777777" w:rsidR="008479B5" w:rsidRDefault="008479B5" w:rsidP="008479B5">
      <w:r>
        <w:rPr>
          <w:noProof/>
          <w:lang w:eastAsia="fr-FR"/>
        </w:rPr>
        <w:drawing>
          <wp:inline distT="0" distB="0" distL="0" distR="0" wp14:anchorId="1E729C9B" wp14:editId="4AA80312">
            <wp:extent cx="6410325" cy="3488690"/>
            <wp:effectExtent l="0" t="0" r="9525" b="0"/>
            <wp:docPr id="800058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58880" name=""/>
                    <pic:cNvPicPr/>
                  </pic:nvPicPr>
                  <pic:blipFill rotWithShape="1">
                    <a:blip r:embed="rId22"/>
                    <a:srcRect l="34894" t="25039" r="27159" b="38248"/>
                    <a:stretch/>
                  </pic:blipFill>
                  <pic:spPr bwMode="auto">
                    <a:xfrm>
                      <a:off x="0" y="0"/>
                      <a:ext cx="6441878" cy="3505862"/>
                    </a:xfrm>
                    <a:prstGeom prst="rect">
                      <a:avLst/>
                    </a:prstGeom>
                    <a:ln>
                      <a:noFill/>
                    </a:ln>
                    <a:extLst>
                      <a:ext uri="{53640926-AAD7-44D8-BBD7-CCE9431645EC}">
                        <a14:shadowObscured xmlns:a14="http://schemas.microsoft.com/office/drawing/2010/main"/>
                      </a:ext>
                    </a:extLst>
                  </pic:spPr>
                </pic:pic>
              </a:graphicData>
            </a:graphic>
          </wp:inline>
        </w:drawing>
      </w:r>
    </w:p>
    <w:p w14:paraId="48E38538" w14:textId="77777777" w:rsidR="008F6A4C" w:rsidRDefault="008479B5" w:rsidP="008F6A4C">
      <w:pPr>
        <w:spacing w:after="0"/>
        <w:jc w:val="center"/>
        <w:rPr>
          <w:i/>
          <w:iCs/>
          <w:shd w:val="clear" w:color="auto" w:fill="F8F9FA"/>
        </w:rPr>
      </w:pPr>
      <w:r w:rsidRPr="007A17B0">
        <w:rPr>
          <w:i/>
          <w:iCs/>
          <w:shd w:val="clear" w:color="auto" w:fill="F8F9FA"/>
        </w:rPr>
        <w:t>Stèle de marbre portant une inscription épigraphique en Grec en l'honneur de l'athlète Marcus Aurelius Hermagoras, deuxième moitié du IIème s. ap. JC ; 1,50 m de haut sur 0,97 m de large, Musée archéologique de Naples.</w:t>
      </w:r>
    </w:p>
    <w:p w14:paraId="6028006D" w14:textId="45181B7E" w:rsidR="007A17B0" w:rsidRDefault="008F6A4C" w:rsidP="008F6A4C">
      <w:pPr>
        <w:spacing w:after="0"/>
        <w:jc w:val="center"/>
        <w:rPr>
          <w:i/>
          <w:iCs/>
          <w:shd w:val="clear" w:color="auto" w:fill="F8F9FA"/>
        </w:rPr>
      </w:pPr>
      <w:r>
        <w:rPr>
          <w:i/>
          <w:iCs/>
          <w:shd w:val="clear" w:color="auto" w:fill="F8F9FA"/>
        </w:rPr>
        <w:t xml:space="preserve"> (source : Eduscol et Wikimedia Commons)</w:t>
      </w:r>
    </w:p>
    <w:p w14:paraId="13168175" w14:textId="77777777" w:rsidR="008F6A4C" w:rsidRPr="007A17B0" w:rsidRDefault="008F6A4C" w:rsidP="008F6A4C">
      <w:pPr>
        <w:spacing w:after="0"/>
        <w:jc w:val="center"/>
        <w:rPr>
          <w:i/>
          <w:iCs/>
          <w:shd w:val="clear" w:color="auto" w:fill="F8F9FA"/>
        </w:rPr>
      </w:pPr>
    </w:p>
    <w:p w14:paraId="28674FF1" w14:textId="77777777" w:rsidR="008479B5" w:rsidRDefault="008479B5" w:rsidP="008479B5">
      <w:r>
        <w:t xml:space="preserve">Dans la partie supérieure figure un cartouche dans lequel figurent son nom, son origine et un résumé de sa carrière : « </w:t>
      </w:r>
      <w:r w:rsidRPr="007A17B0">
        <w:rPr>
          <w:b/>
          <w:bCs/>
        </w:rPr>
        <w:t>Marcus Aurelius Hermagoras, de Magnésie du Sipyle, lutteur [παλαιστής, palaistès], président de l’association d’athlètes [ξυστός, xystos] des Jeux d’Actium, de Mopsouestia et de Magnésie, président des arbitres sportifs [Ἑλλανοδίκαι, hellanodikai] des Jeux d’Éphèse et de Smyrne ; il a remporté 29 compétitions sacrées et 127 prix en argent ; il a terminé ex æquo aux Jeux de Pise et à 18 autres compétitions.</w:t>
      </w:r>
      <w:r>
        <w:t xml:space="preserve"> » Dans les zones médianes et inférieures, une série de couronnes schématiques ont été sculptées en relief : elles symbolisent les victoires que cet athlète a remportées dans différentes compétitions. À l’intérieur de chaque couronne figurent le nom des Jeux et le nombre de victoires qu’il y a obtenues : « </w:t>
      </w:r>
      <w:r w:rsidRPr="007A17B0">
        <w:rPr>
          <w:b/>
          <w:bCs/>
        </w:rPr>
        <w:t>Actium 2 ; Némée 3 ; Aspis (= Argos) 2 ; Isthme  (de Corinthe) 2 ; Panathénées 2 ; etc</w:t>
      </w:r>
      <w:r>
        <w:t>. »</w:t>
      </w:r>
    </w:p>
    <w:p w14:paraId="2FAF2293" w14:textId="77777777" w:rsidR="008479B5" w:rsidRDefault="008479B5" w:rsidP="004338B7">
      <w:pPr>
        <w:pStyle w:val="NormalWeb"/>
        <w:rPr>
          <w:rFonts w:ascii="Palatino Linotype" w:hAnsi="Palatino Linotype"/>
          <w:color w:val="000000"/>
          <w:sz w:val="16"/>
          <w:szCs w:val="16"/>
        </w:rPr>
      </w:pPr>
    </w:p>
    <w:p w14:paraId="23997AAA" w14:textId="77777777" w:rsidR="007A17B0" w:rsidRDefault="007A17B0" w:rsidP="004338B7">
      <w:pPr>
        <w:pStyle w:val="NormalWeb"/>
        <w:rPr>
          <w:rFonts w:ascii="Palatino Linotype" w:hAnsi="Palatino Linotype"/>
          <w:color w:val="000000"/>
          <w:sz w:val="16"/>
          <w:szCs w:val="16"/>
        </w:rPr>
      </w:pPr>
    </w:p>
    <w:p w14:paraId="6CFDFDE7" w14:textId="77777777" w:rsidR="007A17B0" w:rsidRDefault="007A17B0" w:rsidP="004338B7">
      <w:pPr>
        <w:pStyle w:val="NormalWeb"/>
        <w:rPr>
          <w:rFonts w:ascii="Palatino Linotype" w:hAnsi="Palatino Linotype"/>
          <w:color w:val="000000"/>
          <w:sz w:val="16"/>
          <w:szCs w:val="16"/>
        </w:rPr>
      </w:pPr>
    </w:p>
    <w:p w14:paraId="619A8DA9" w14:textId="77777777" w:rsidR="007A17B0" w:rsidRDefault="007A17B0" w:rsidP="004338B7">
      <w:pPr>
        <w:pStyle w:val="NormalWeb"/>
        <w:rPr>
          <w:rFonts w:ascii="Palatino Linotype" w:hAnsi="Palatino Linotype"/>
          <w:color w:val="000000"/>
          <w:sz w:val="16"/>
          <w:szCs w:val="16"/>
        </w:rPr>
      </w:pPr>
    </w:p>
    <w:p w14:paraId="73886894" w14:textId="77777777" w:rsidR="007A17B0" w:rsidRDefault="007A17B0" w:rsidP="004338B7">
      <w:pPr>
        <w:pStyle w:val="NormalWeb"/>
        <w:rPr>
          <w:rFonts w:ascii="Palatino Linotype" w:hAnsi="Palatino Linotype"/>
          <w:color w:val="000000"/>
          <w:sz w:val="16"/>
          <w:szCs w:val="16"/>
        </w:rPr>
      </w:pPr>
    </w:p>
    <w:p w14:paraId="458C4D51" w14:textId="77777777" w:rsidR="007A17B0" w:rsidRDefault="007A17B0" w:rsidP="004338B7">
      <w:pPr>
        <w:pStyle w:val="NormalWeb"/>
        <w:rPr>
          <w:rFonts w:ascii="Palatino Linotype" w:hAnsi="Palatino Linotype"/>
          <w:color w:val="000000"/>
          <w:sz w:val="16"/>
          <w:szCs w:val="16"/>
        </w:rPr>
      </w:pPr>
    </w:p>
    <w:p w14:paraId="6F083E91" w14:textId="77777777" w:rsidR="007A17B0" w:rsidRDefault="007A17B0" w:rsidP="004338B7">
      <w:pPr>
        <w:pStyle w:val="NormalWeb"/>
        <w:rPr>
          <w:rFonts w:ascii="Palatino Linotype" w:hAnsi="Palatino Linotype"/>
          <w:color w:val="000000"/>
          <w:sz w:val="16"/>
          <w:szCs w:val="16"/>
        </w:rPr>
      </w:pPr>
    </w:p>
    <w:p w14:paraId="62EBAB41" w14:textId="77777777" w:rsidR="007A17B0" w:rsidRDefault="007A17B0" w:rsidP="004338B7">
      <w:pPr>
        <w:pStyle w:val="NormalWeb"/>
        <w:rPr>
          <w:rFonts w:ascii="Palatino Linotype" w:hAnsi="Palatino Linotype"/>
          <w:color w:val="000000"/>
          <w:sz w:val="16"/>
          <w:szCs w:val="16"/>
        </w:rPr>
      </w:pPr>
    </w:p>
    <w:p w14:paraId="625F213E" w14:textId="77777777" w:rsidR="007A17B0" w:rsidRDefault="007A17B0" w:rsidP="004338B7">
      <w:pPr>
        <w:pStyle w:val="NormalWeb"/>
        <w:rPr>
          <w:rFonts w:ascii="Palatino Linotype" w:hAnsi="Palatino Linotype"/>
          <w:color w:val="000000"/>
          <w:sz w:val="16"/>
          <w:szCs w:val="16"/>
        </w:rPr>
      </w:pPr>
    </w:p>
    <w:p w14:paraId="2CC2549C" w14:textId="6A71B376" w:rsidR="00DD75C8" w:rsidRPr="00C03671" w:rsidRDefault="00DD75C8" w:rsidP="00D27760">
      <w:pPr>
        <w:pStyle w:val="Titre1"/>
        <w:rPr>
          <w:lang w:eastAsia="fr-FR"/>
        </w:rPr>
      </w:pPr>
      <w:bookmarkStart w:id="6" w:name="_Toc151743554"/>
      <w:bookmarkStart w:id="7" w:name="_Toc152102437"/>
      <w:r w:rsidRPr="00C03671">
        <w:rPr>
          <w:lang w:eastAsia="fr-FR"/>
        </w:rPr>
        <w:lastRenderedPageBreak/>
        <w:t>Cicéron</w:t>
      </w:r>
      <w:r w:rsidRPr="00C03671">
        <w:rPr>
          <w:i/>
          <w:iCs/>
          <w:lang w:eastAsia="fr-FR"/>
        </w:rPr>
        <w:t xml:space="preserve">, </w:t>
      </w:r>
      <w:r w:rsidRPr="009C12D5">
        <w:rPr>
          <w:i/>
          <w:iCs/>
        </w:rPr>
        <w:t>Plaidoyer</w:t>
      </w:r>
      <w:r w:rsidRPr="009C12D5">
        <w:rPr>
          <w:i/>
          <w:iCs/>
          <w:lang w:eastAsia="fr-FR"/>
        </w:rPr>
        <w:t xml:space="preserve"> pour F</w:t>
      </w:r>
      <w:r w:rsidRPr="00C03671">
        <w:rPr>
          <w:i/>
          <w:iCs/>
          <w:lang w:eastAsia="fr-FR"/>
        </w:rPr>
        <w:t>laccus</w:t>
      </w:r>
      <w:r w:rsidRPr="00C03671">
        <w:rPr>
          <w:lang w:eastAsia="fr-FR"/>
        </w:rPr>
        <w:t> </w:t>
      </w:r>
      <w:bookmarkEnd w:id="6"/>
      <w:bookmarkEnd w:id="7"/>
    </w:p>
    <w:p w14:paraId="3634AFAD" w14:textId="77777777" w:rsidR="00DD75C8" w:rsidRPr="00C03671" w:rsidRDefault="00DD75C8" w:rsidP="00DD75C8">
      <w:pPr>
        <w:rPr>
          <w:lang w:eastAsia="fr-FR"/>
        </w:rPr>
      </w:pPr>
    </w:p>
    <w:tbl>
      <w:tblPr>
        <w:tblStyle w:val="Grilledetableauclaire"/>
        <w:tblW w:w="10690" w:type="dxa"/>
        <w:tblLook w:val="04A0" w:firstRow="1" w:lastRow="0" w:firstColumn="1" w:lastColumn="0" w:noHBand="0" w:noVBand="1"/>
      </w:tblPr>
      <w:tblGrid>
        <w:gridCol w:w="5098"/>
        <w:gridCol w:w="5592"/>
      </w:tblGrid>
      <w:tr w:rsidR="007A17B0" w:rsidRPr="00C03671" w14:paraId="07F80B3B" w14:textId="77777777" w:rsidTr="007A17B0">
        <w:tc>
          <w:tcPr>
            <w:tcW w:w="5098" w:type="dxa"/>
            <w:shd w:val="clear" w:color="auto" w:fill="B4C6E7" w:themeFill="accent1" w:themeFillTint="66"/>
          </w:tcPr>
          <w:p w14:paraId="08C810E7" w14:textId="4EB0C723" w:rsidR="007A17B0" w:rsidRPr="00C03671" w:rsidRDefault="007A17B0" w:rsidP="007A17B0">
            <w:pPr>
              <w:spacing w:after="240"/>
              <w:jc w:val="center"/>
              <w:rPr>
                <w:rFonts w:eastAsia="Times New Roman" w:cs="Times New Roman"/>
                <w:b/>
                <w:bCs/>
                <w:i/>
                <w:iCs/>
                <w:kern w:val="0"/>
                <w:lang w:eastAsia="fr-FR"/>
                <w14:ligatures w14:val="none"/>
              </w:rPr>
            </w:pPr>
            <w:r w:rsidRPr="00C03671">
              <w:rPr>
                <w:rFonts w:eastAsia="Times New Roman" w:cs="Times New Roman"/>
                <w:b/>
                <w:bCs/>
                <w:i/>
                <w:iCs/>
                <w:kern w:val="0"/>
                <w:lang w:eastAsia="fr-FR"/>
                <w14:ligatures w14:val="none"/>
              </w:rPr>
              <w:t>Texte latin :</w:t>
            </w:r>
          </w:p>
        </w:tc>
        <w:tc>
          <w:tcPr>
            <w:tcW w:w="0" w:type="auto"/>
            <w:shd w:val="clear" w:color="auto" w:fill="B4C6E7" w:themeFill="accent1" w:themeFillTint="66"/>
          </w:tcPr>
          <w:p w14:paraId="7E3D1268" w14:textId="56B02548" w:rsidR="007A17B0" w:rsidRPr="00C03671" w:rsidRDefault="007A17B0" w:rsidP="007A17B0">
            <w:pPr>
              <w:spacing w:after="240"/>
              <w:jc w:val="center"/>
              <w:rPr>
                <w:rFonts w:eastAsia="Times New Roman" w:cs="Times New Roman"/>
                <w:b/>
                <w:bCs/>
                <w:kern w:val="0"/>
                <w:lang w:eastAsia="fr-FR"/>
                <w14:ligatures w14:val="none"/>
              </w:rPr>
            </w:pPr>
            <w:r w:rsidRPr="00C03671">
              <w:rPr>
                <w:rFonts w:eastAsia="Times New Roman" w:cs="Times New Roman"/>
                <w:b/>
                <w:bCs/>
                <w:kern w:val="0"/>
                <w:lang w:eastAsia="fr-FR"/>
                <w14:ligatures w14:val="none"/>
              </w:rPr>
              <w:t xml:space="preserve">Traduction française </w:t>
            </w:r>
            <w:r>
              <w:rPr>
                <w:rFonts w:eastAsia="Times New Roman" w:cs="Times New Roman"/>
                <w:b/>
                <w:bCs/>
                <w:kern w:val="0"/>
                <w:lang w:eastAsia="fr-FR"/>
                <w14:ligatures w14:val="none"/>
              </w:rPr>
              <w:t xml:space="preserve"> par M. Nisard</w:t>
            </w:r>
            <w:r w:rsidR="008F6A4C">
              <w:rPr>
                <w:rFonts w:eastAsia="Times New Roman" w:cs="Times New Roman"/>
                <w:b/>
                <w:bCs/>
                <w:kern w:val="0"/>
                <w:lang w:eastAsia="fr-FR"/>
                <w14:ligatures w14:val="none"/>
              </w:rPr>
              <w:t>, 1840</w:t>
            </w:r>
          </w:p>
        </w:tc>
      </w:tr>
      <w:tr w:rsidR="00DD75C8" w:rsidRPr="00C03671" w14:paraId="4FA620F2" w14:textId="77777777" w:rsidTr="009659D9">
        <w:tc>
          <w:tcPr>
            <w:tcW w:w="5098" w:type="dxa"/>
            <w:hideMark/>
          </w:tcPr>
          <w:tbl>
            <w:tblPr>
              <w:tblW w:w="45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00"/>
            </w:tblGrid>
            <w:tr w:rsidR="00DD75C8" w:rsidRPr="005A48F7" w14:paraId="36FE4403" w14:textId="77777777" w:rsidTr="009659D9">
              <w:trPr>
                <w:tblCellSpacing w:w="15" w:type="dxa"/>
              </w:trPr>
              <w:tc>
                <w:tcPr>
                  <w:tcW w:w="0" w:type="auto"/>
                  <w:shd w:val="clear" w:color="auto" w:fill="FFFFFF"/>
                  <w:hideMark/>
                </w:tcPr>
                <w:p w14:paraId="3E2BF261" w14:textId="7D48514D" w:rsidR="00DD75C8" w:rsidRPr="005A48F7" w:rsidRDefault="00DD75C8" w:rsidP="009659D9">
                  <w:pPr>
                    <w:spacing w:after="0" w:line="240" w:lineRule="auto"/>
                    <w:rPr>
                      <w:rFonts w:eastAsia="Times New Roman" w:cs="Times New Roman"/>
                      <w:i/>
                      <w:iCs/>
                      <w:kern w:val="0"/>
                      <w:lang w:eastAsia="fr-FR"/>
                      <w14:ligatures w14:val="none"/>
                    </w:rPr>
                  </w:pPr>
                  <w:r w:rsidRPr="005A48F7">
                    <w:rPr>
                      <w:rFonts w:eastAsia="Times New Roman" w:cs="Times New Roman"/>
                      <w:i/>
                      <w:iCs/>
                      <w:kern w:val="0"/>
                      <w:lang w:eastAsia="fr-FR"/>
                      <w14:ligatures w14:val="none"/>
                    </w:rPr>
                    <w:t>[13] XIII. Quid si etiam occisus est a piratis Adramytenus homo nobilis, cuius est fere nobis omnibus nomen auditum, Atyanas pugil Olympionices? hoc est apud Graecos, quoniam de eorum grauitate dicimus, prope maius et gloriosius quam Romae triumphasse. 'At neminem cepisti.' Quam multi orae maritimae clarissimi uiri praefuerunt qui, cum praedonem nullum cepissent, mare tamen tutum praestiterunt! Casus est enim in capiendo, locus, uentus, occasio; defendendi facilis est cautio, non solum latibulis occultorum locorum sed etiam tempestatum moderatione et conuersione.</w:t>
                  </w:r>
                </w:p>
              </w:tc>
            </w:tr>
          </w:tbl>
          <w:p w14:paraId="5383F996" w14:textId="77777777" w:rsidR="00DD75C8" w:rsidRPr="005A48F7" w:rsidRDefault="00DD75C8" w:rsidP="009659D9">
            <w:pPr>
              <w:rPr>
                <w:rFonts w:eastAsia="Times New Roman" w:cs="Times New Roman"/>
                <w:i/>
                <w:iCs/>
                <w:kern w:val="0"/>
                <w:lang w:eastAsia="fr-FR"/>
                <w14:ligatures w14:val="none"/>
              </w:rPr>
            </w:pPr>
          </w:p>
        </w:tc>
        <w:tc>
          <w:tcPr>
            <w:tcW w:w="0" w:type="auto"/>
            <w:hideMark/>
          </w:tcPr>
          <w:tbl>
            <w:tblPr>
              <w:tblW w:w="5376"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376"/>
            </w:tblGrid>
            <w:tr w:rsidR="00DD75C8" w:rsidRPr="005A48F7" w14:paraId="77E3BC3F" w14:textId="77777777" w:rsidTr="009659D9">
              <w:trPr>
                <w:tblCellSpacing w:w="15" w:type="dxa"/>
              </w:trPr>
              <w:tc>
                <w:tcPr>
                  <w:tcW w:w="5316" w:type="dxa"/>
                  <w:shd w:val="clear" w:color="auto" w:fill="FFFFFF"/>
                  <w:hideMark/>
                </w:tcPr>
                <w:p w14:paraId="7DC67474" w14:textId="63829EE4" w:rsidR="00DD75C8" w:rsidRPr="005A48F7" w:rsidRDefault="00DD75C8" w:rsidP="009659D9">
                  <w:pPr>
                    <w:spacing w:after="0" w:line="240" w:lineRule="auto"/>
                    <w:rPr>
                      <w:shd w:val="clear" w:color="auto" w:fill="FFFFD7"/>
                    </w:rPr>
                  </w:pPr>
                  <w:r w:rsidRPr="005A48F7">
                    <w:rPr>
                      <w:rFonts w:eastAsia="Times New Roman" w:cs="Times New Roman"/>
                      <w:kern w:val="0"/>
                      <w:lang w:eastAsia="fr-FR"/>
                      <w14:ligatures w14:val="none"/>
                    </w:rPr>
                    <w:t>[13] XIII. Que dis-je</w:t>
                  </w:r>
                  <w:r w:rsidR="00FD441C">
                    <w:rPr>
                      <w:rFonts w:eastAsia="Times New Roman" w:cs="Times New Roman"/>
                      <w:kern w:val="0"/>
                      <w:lang w:eastAsia="fr-FR"/>
                      <w14:ligatures w14:val="none"/>
                    </w:rPr>
                    <w:t xml:space="preserve"> </w:t>
                  </w:r>
                  <w:r w:rsidRPr="005A48F7">
                    <w:rPr>
                      <w:rFonts w:eastAsia="Times New Roman" w:cs="Times New Roman"/>
                      <w:kern w:val="0"/>
                      <w:lang w:eastAsia="fr-FR"/>
                      <w14:ligatures w14:val="none"/>
                    </w:rPr>
                    <w:t xml:space="preserve">? </w:t>
                  </w:r>
                  <w:r w:rsidR="00FD441C">
                    <w:rPr>
                      <w:rFonts w:eastAsia="Times New Roman" w:cs="Times New Roman"/>
                      <w:kern w:val="0"/>
                      <w:lang w:eastAsia="fr-FR"/>
                      <w14:ligatures w14:val="none"/>
                    </w:rPr>
                    <w:t>L</w:t>
                  </w:r>
                  <w:r w:rsidRPr="005A48F7">
                    <w:rPr>
                      <w:rFonts w:eastAsia="Times New Roman" w:cs="Times New Roman"/>
                      <w:kern w:val="0"/>
                      <w:lang w:eastAsia="fr-FR"/>
                      <w14:ligatures w14:val="none"/>
                    </w:rPr>
                    <w:t>es pirates n'ont-ils pas fait périr un des plus notables habitants d'Adramyttium, dont nous connaissons presque tous le nom, l'athlète Atinas, vainqueur aux jeux Olympiques, ce qui, chez les Grecs (puisque nous parlons de la gravité de cette nation), est presque plus noble et plus glorieux qu'à Rome d'avoir triomphé</w:t>
                  </w:r>
                  <w:r w:rsidR="005A48F7">
                    <w:rPr>
                      <w:rFonts w:eastAsia="Times New Roman" w:cs="Times New Roman"/>
                      <w:kern w:val="0"/>
                      <w:lang w:eastAsia="fr-FR"/>
                      <w14:ligatures w14:val="none"/>
                    </w:rPr>
                    <w:t xml:space="preserve"> </w:t>
                  </w:r>
                  <w:r w:rsidRPr="005A48F7">
                    <w:rPr>
                      <w:rFonts w:eastAsia="Times New Roman" w:cs="Times New Roman"/>
                      <w:kern w:val="0"/>
                      <w:lang w:eastAsia="fr-FR"/>
                      <w14:ligatures w14:val="none"/>
                    </w:rPr>
                    <w:t>? Mais Flaccus n'a pris aucun pirate. Combien d'illustres généraux ont veillé sur les côtes, qui, sans avoir pris aucun pirate, ont tenu la mer en sûreté</w:t>
                  </w:r>
                  <w:r w:rsidR="005A48F7">
                    <w:rPr>
                      <w:rFonts w:eastAsia="Times New Roman" w:cs="Times New Roman"/>
                      <w:kern w:val="0"/>
                      <w:lang w:eastAsia="fr-FR"/>
                      <w14:ligatures w14:val="none"/>
                    </w:rPr>
                    <w:t xml:space="preserve"> </w:t>
                  </w:r>
                  <w:r w:rsidRPr="005A48F7">
                    <w:rPr>
                      <w:rFonts w:eastAsia="Times New Roman" w:cs="Times New Roman"/>
                      <w:kern w:val="0"/>
                      <w:lang w:eastAsia="fr-FR"/>
                      <w14:ligatures w14:val="none"/>
                    </w:rPr>
                    <w:t>? Une telle prise est l'effet du hasard, du lieu, de l'événement, de l'occasion. Il est facile d'échapper aux poursuites, quand on connaît les abris les plus cachés, quand on sait profiter de la faveur et du retour des vents.</w:t>
                  </w:r>
                  <w:r w:rsidRPr="005A48F7">
                    <w:rPr>
                      <w:shd w:val="clear" w:color="auto" w:fill="FFFFD7"/>
                    </w:rPr>
                    <w:t xml:space="preserve"> </w:t>
                  </w:r>
                </w:p>
                <w:p w14:paraId="46A660FE" w14:textId="10788050" w:rsidR="00DD75C8" w:rsidRPr="005A48F7" w:rsidRDefault="00DD75C8" w:rsidP="009659D9">
                  <w:pPr>
                    <w:spacing w:after="0" w:line="240" w:lineRule="auto"/>
                    <w:rPr>
                      <w:rFonts w:eastAsia="Times New Roman" w:cs="Times New Roman"/>
                      <w:kern w:val="0"/>
                      <w:lang w:eastAsia="fr-FR"/>
                      <w14:ligatures w14:val="none"/>
                    </w:rPr>
                  </w:pPr>
                </w:p>
              </w:tc>
            </w:tr>
          </w:tbl>
          <w:p w14:paraId="76B9C421" w14:textId="77777777" w:rsidR="00DD75C8" w:rsidRPr="005A48F7" w:rsidRDefault="00DD75C8" w:rsidP="009659D9">
            <w:pPr>
              <w:rPr>
                <w:rFonts w:eastAsia="Times New Roman" w:cs="Times New Roman"/>
                <w:kern w:val="0"/>
                <w:lang w:eastAsia="fr-FR"/>
                <w14:ligatures w14:val="none"/>
              </w:rPr>
            </w:pPr>
          </w:p>
        </w:tc>
      </w:tr>
    </w:tbl>
    <w:p w14:paraId="5D35C3D0" w14:textId="77777777" w:rsidR="005A48F7" w:rsidRDefault="005A48F7" w:rsidP="004338B7">
      <w:pPr>
        <w:pStyle w:val="NormalWeb"/>
        <w:rPr>
          <w:rFonts w:ascii="Palatino Linotype" w:hAnsi="Palatino Linotype"/>
          <w:color w:val="000000"/>
          <w:sz w:val="16"/>
          <w:szCs w:val="16"/>
        </w:rPr>
      </w:pPr>
    </w:p>
    <w:p w14:paraId="64189E25" w14:textId="77777777" w:rsidR="005A48F7" w:rsidRDefault="005A48F7" w:rsidP="004338B7">
      <w:pPr>
        <w:pStyle w:val="NormalWeb"/>
        <w:rPr>
          <w:rFonts w:ascii="Palatino Linotype" w:hAnsi="Palatino Linotype"/>
          <w:color w:val="000000"/>
          <w:sz w:val="16"/>
          <w:szCs w:val="16"/>
        </w:rPr>
      </w:pPr>
    </w:p>
    <w:p w14:paraId="51B89B16" w14:textId="77777777" w:rsidR="005A48F7" w:rsidRDefault="005A48F7" w:rsidP="004338B7">
      <w:pPr>
        <w:pStyle w:val="NormalWeb"/>
        <w:rPr>
          <w:rFonts w:ascii="Palatino Linotype" w:hAnsi="Palatino Linotype"/>
          <w:color w:val="000000"/>
          <w:sz w:val="16"/>
          <w:szCs w:val="16"/>
        </w:rPr>
      </w:pPr>
    </w:p>
    <w:p w14:paraId="5AAF80EC" w14:textId="77777777" w:rsidR="005A48F7" w:rsidRDefault="005A48F7" w:rsidP="004338B7">
      <w:pPr>
        <w:pStyle w:val="NormalWeb"/>
        <w:rPr>
          <w:rFonts w:ascii="Palatino Linotype" w:hAnsi="Palatino Linotype"/>
          <w:color w:val="000000"/>
          <w:sz w:val="16"/>
          <w:szCs w:val="16"/>
        </w:rPr>
      </w:pPr>
    </w:p>
    <w:p w14:paraId="0E37E467" w14:textId="77777777" w:rsidR="007A3405" w:rsidRDefault="007A3405" w:rsidP="004338B7">
      <w:pPr>
        <w:pStyle w:val="NormalWeb"/>
        <w:rPr>
          <w:rFonts w:ascii="Palatino Linotype" w:hAnsi="Palatino Linotype"/>
          <w:color w:val="000000"/>
          <w:sz w:val="16"/>
          <w:szCs w:val="16"/>
        </w:rPr>
      </w:pPr>
    </w:p>
    <w:p w14:paraId="7097FB1A" w14:textId="160E7EF2" w:rsidR="007A3405" w:rsidRPr="00C03671" w:rsidRDefault="007A3405" w:rsidP="00D27760">
      <w:pPr>
        <w:pStyle w:val="Titre1"/>
        <w:rPr>
          <w:lang w:eastAsia="fr-FR"/>
        </w:rPr>
      </w:pPr>
      <w:bookmarkStart w:id="8" w:name="_Toc151743568"/>
      <w:bookmarkStart w:id="9" w:name="_Toc152102451"/>
      <w:r w:rsidRPr="00C03671">
        <w:rPr>
          <w:lang w:eastAsia="fr-FR"/>
        </w:rPr>
        <w:t xml:space="preserve">Pausanias, </w:t>
      </w:r>
      <w:r w:rsidRPr="00CD0297">
        <w:rPr>
          <w:lang w:eastAsia="fr-FR"/>
        </w:rPr>
        <w:t>Périégèse/Description de la Grèce</w:t>
      </w:r>
      <w:r w:rsidRPr="00C03671">
        <w:rPr>
          <w:lang w:eastAsia="fr-FR"/>
        </w:rPr>
        <w:t>, V</w:t>
      </w:r>
      <w:r>
        <w:rPr>
          <w:lang w:eastAsia="fr-FR"/>
        </w:rPr>
        <w:t>, 21</w:t>
      </w:r>
      <w:r w:rsidRPr="00C03671">
        <w:rPr>
          <w:lang w:eastAsia="fr-FR"/>
        </w:rPr>
        <w:t> </w:t>
      </w:r>
      <w:r>
        <w:rPr>
          <w:lang w:eastAsia="fr-FR"/>
        </w:rPr>
        <w:t xml:space="preserve">: les Zanès </w:t>
      </w:r>
      <w:bookmarkEnd w:id="8"/>
      <w:bookmarkEnd w:id="9"/>
    </w:p>
    <w:p w14:paraId="11891759" w14:textId="77777777" w:rsidR="007A3405" w:rsidRDefault="007A3405" w:rsidP="007A3405">
      <w:pPr>
        <w:rPr>
          <w:lang w:eastAsia="fr-FR"/>
        </w:rPr>
      </w:pPr>
    </w:p>
    <w:tbl>
      <w:tblPr>
        <w:tblStyle w:val="Grilledetableauclaire"/>
        <w:tblW w:w="10338" w:type="dxa"/>
        <w:tblLook w:val="04A0" w:firstRow="1" w:lastRow="0" w:firstColumn="1" w:lastColumn="0" w:noHBand="0" w:noVBand="1"/>
      </w:tblPr>
      <w:tblGrid>
        <w:gridCol w:w="5169"/>
        <w:gridCol w:w="5169"/>
      </w:tblGrid>
      <w:tr w:rsidR="005A48F7" w:rsidRPr="00C03671" w14:paraId="58977931" w14:textId="77777777" w:rsidTr="005A48F7">
        <w:tc>
          <w:tcPr>
            <w:tcW w:w="5169" w:type="dxa"/>
            <w:shd w:val="clear" w:color="auto" w:fill="B4C6E7" w:themeFill="accent1" w:themeFillTint="66"/>
          </w:tcPr>
          <w:p w14:paraId="1E8AAB04" w14:textId="190395BB" w:rsidR="005A48F7" w:rsidRPr="00C03671" w:rsidRDefault="005A48F7" w:rsidP="006D238D">
            <w:pPr>
              <w:spacing w:after="240"/>
              <w:jc w:val="center"/>
              <w:rPr>
                <w:rFonts w:eastAsia="Times New Roman" w:cs="Times New Roman"/>
                <w:b/>
                <w:bCs/>
                <w:i/>
                <w:iCs/>
                <w:kern w:val="0"/>
                <w:lang w:eastAsia="fr-FR"/>
                <w14:ligatures w14:val="none"/>
              </w:rPr>
            </w:pPr>
            <w:r w:rsidRPr="00C03671">
              <w:rPr>
                <w:rFonts w:eastAsia="Times New Roman" w:cs="Times New Roman"/>
                <w:b/>
                <w:bCs/>
                <w:i/>
                <w:iCs/>
                <w:kern w:val="0"/>
                <w:lang w:eastAsia="fr-FR"/>
                <w14:ligatures w14:val="none"/>
              </w:rPr>
              <w:t xml:space="preserve">Texte </w:t>
            </w:r>
            <w:r>
              <w:rPr>
                <w:rFonts w:eastAsia="Times New Roman" w:cs="Times New Roman"/>
                <w:b/>
                <w:bCs/>
                <w:i/>
                <w:iCs/>
                <w:kern w:val="0"/>
                <w:lang w:eastAsia="fr-FR"/>
                <w14:ligatures w14:val="none"/>
              </w:rPr>
              <w:t>grec</w:t>
            </w:r>
            <w:r w:rsidRPr="00C03671">
              <w:rPr>
                <w:rFonts w:eastAsia="Times New Roman" w:cs="Times New Roman"/>
                <w:b/>
                <w:bCs/>
                <w:i/>
                <w:iCs/>
                <w:kern w:val="0"/>
                <w:lang w:eastAsia="fr-FR"/>
                <w14:ligatures w14:val="none"/>
              </w:rPr>
              <w:t xml:space="preserve"> :</w:t>
            </w:r>
          </w:p>
        </w:tc>
        <w:tc>
          <w:tcPr>
            <w:tcW w:w="0" w:type="auto"/>
            <w:shd w:val="clear" w:color="auto" w:fill="B4C6E7" w:themeFill="accent1" w:themeFillTint="66"/>
          </w:tcPr>
          <w:p w14:paraId="48CF6D0D" w14:textId="2441C23F" w:rsidR="005A48F7" w:rsidRPr="00C03671" w:rsidRDefault="005A48F7" w:rsidP="006D238D">
            <w:pPr>
              <w:spacing w:after="240"/>
              <w:jc w:val="center"/>
              <w:rPr>
                <w:rFonts w:eastAsia="Times New Roman" w:cs="Times New Roman"/>
                <w:b/>
                <w:bCs/>
                <w:kern w:val="0"/>
                <w:lang w:eastAsia="fr-FR"/>
                <w14:ligatures w14:val="none"/>
              </w:rPr>
            </w:pPr>
            <w:r w:rsidRPr="00C03671">
              <w:rPr>
                <w:rFonts w:eastAsia="Times New Roman" w:cs="Times New Roman"/>
                <w:b/>
                <w:bCs/>
                <w:kern w:val="0"/>
                <w:lang w:eastAsia="fr-FR"/>
                <w14:ligatures w14:val="none"/>
              </w:rPr>
              <w:t xml:space="preserve">Traduction française </w:t>
            </w:r>
            <w:r>
              <w:rPr>
                <w:rFonts w:eastAsia="Times New Roman" w:cs="Times New Roman"/>
                <w:b/>
                <w:bCs/>
                <w:kern w:val="0"/>
                <w:lang w:eastAsia="fr-FR"/>
                <w14:ligatures w14:val="none"/>
              </w:rPr>
              <w:t>par l’abbé Gedoyn</w:t>
            </w:r>
            <w:r w:rsidR="008F6A4C">
              <w:rPr>
                <w:rFonts w:eastAsia="Times New Roman" w:cs="Times New Roman"/>
                <w:b/>
                <w:bCs/>
                <w:kern w:val="0"/>
                <w:lang w:eastAsia="fr-FR"/>
                <w14:ligatures w14:val="none"/>
              </w:rPr>
              <w:t>, 1796</w:t>
            </w:r>
          </w:p>
        </w:tc>
      </w:tr>
      <w:tr w:rsidR="007A3405" w:rsidRPr="003E09B6" w14:paraId="02378DC9" w14:textId="77777777" w:rsidTr="005A48F7">
        <w:tc>
          <w:tcPr>
            <w:tcW w:w="5169" w:type="dxa"/>
          </w:tcPr>
          <w:p w14:paraId="4AB792C9" w14:textId="684820CA" w:rsidR="007A3405" w:rsidRPr="005A48F7" w:rsidRDefault="007A3405" w:rsidP="009659D9">
            <w:pPr>
              <w:rPr>
                <w:lang w:eastAsia="fr-FR"/>
              </w:rPr>
            </w:pPr>
            <w:r w:rsidRPr="005A48F7">
              <w:rPr>
                <w:lang w:eastAsia="fr-FR"/>
              </w:rPr>
              <w:t xml:space="preserve">[V,21] </w:t>
            </w:r>
          </w:p>
          <w:p w14:paraId="41728836" w14:textId="77777777" w:rsidR="00D25653" w:rsidRPr="005A48F7" w:rsidRDefault="007A3405" w:rsidP="009659D9">
            <w:pPr>
              <w:rPr>
                <w:lang w:eastAsia="fr-FR"/>
              </w:rPr>
            </w:pPr>
            <w:r w:rsidRPr="005A48F7">
              <w:rPr>
                <w:lang w:eastAsia="fr-FR"/>
              </w:rPr>
              <w:t xml:space="preserve">ἰόντι γὰρ ἐπὶ τὸ στάδιον τὴν ὁδὸν τὴν ἀπὸ τοῦ Μητρῴου, ἔστιν ἐν ἀριστερᾷ κατὰ τὸ πέρας τοῦ ὄρους τοῦ Κρονίου λίθου τε πρὸς αὐτῷ τῷ ὄρει κρηπὶς καὶ ἀναβασμοὶ δι´ αὐτῆς· πρὸς δὲ τῇ κρηπῖδι ἀγάλματα Διὸς ἀνάκειται χαλκᾶ. ταῦτα ἐποιήθη μὲν ἀπὸ χρημάτων ἐπιβληθείσης ἀθληταῖς ζημίας ὑβρίσασιν ἐς τὸν ἀγῶνα, καλοῦνται δὲ ὑπὸ τῶν ἐπιχωρίων Ζᾶνες. πρῶτοι δὲ ἀριθμὸν ἓξ ἐπὶ τῆς ὀγδόης ἔστησαν καὶ ἐνενηκοστῆς ὀλυμπιάδος· Εὔπωλος γὰρ Θεσσαλὸς χρήμασι διέφθειρε τοὺς ἐλθόντας τῶν πυκτῶν, Ἀγήτορα Ἀρκάδα καὶ Πρύτανιν Κυζικηνόν, σὺν δὲ αὐτοῖς καὶ Φορμίωνα Ἁλικαρνασσέα μὲν γένος, ὀλυμπιάδι δὲ τῇ πρὸ ταύτης κρατήσαντα. τοῦτο ἐξ ἀθλητῶν ἀδίκημα ἐς τὸν ἀγῶνα πρῶτον γενέσθαι λέγουσι, καὶ πρῶτοι χρήμασιν ἐζημιώθησαν ὑπὸ Ἠλείων </w:t>
            </w:r>
            <w:r w:rsidRPr="005A48F7">
              <w:rPr>
                <w:lang w:eastAsia="fr-FR"/>
              </w:rPr>
              <w:lastRenderedPageBreak/>
              <w:t xml:space="preserve">Εὔπωλος καὶ οἱ δεξάμενοι δῶρα παρὰ Εὐπώλου. δύο μὲν δὴ ἐξ αὐτῶν ἔργα Κλέωνος Σικυωνίου· τὰ δὲ ἐφεξῆς τέσσαρα ὅστις ἐποίησεν, οὐκ ἴσμεν. τῶν δὲ ἀγαλμάτων τούτων παρέντι τρίτον τε ἐξ αὐτῶν καὶ τέταρτον, γεγραμμένα ἐλεγεῖά ἐστιν ἐπὶ τοῖς ἄλλοις. ἐθέλει δὲ τὸ μὲν πρῶτον τῶν ἐλεγείων δηλοῦν ὡς οὐ χρήμασιν ἀλλὰ ὠκύτητι τῶν ποδῶν καὶ ὑπὸ ἰσχύος σώματος Ὀλυμπικὴν ἔστιν εὑρέσθαι νίκην, τὸ δὲ ἐπὶ τῷ δευτέρῳ φησὶν ὡς τὸ ἄγαλμα ἕστηκε τιμῇ τε τῇ ἐς τὸ θεῖον καὶ ὑπὸ εὐσεβείας τῆς Ἠλείων καὶ ἀθληταῖς παρανομοῦσιν εἶναι δέος· πέμπτῳ δὲ καὶ ἕκτῳ, τῷ μέν ἐστιν ἡ τοῦ ἐπιγράμματος γνώμη τά τε ἄλλα ἐς ἔπαινον Ἠλείων καὶ οὐχ ἥκιστα ἐπὶ τῇ ζημίᾳ τῶν πυκτῶν, ἐπὶ δὲ τῷ ὑπολοίπῳ διδασκαλίαν πᾶσιν Ἕλλησιν εἶναι τὰ ἀγάλματα μηδένα ἐπὶ Ὀλυμπικῇ νίκῃ διδόναι χρήματα. Εὐπώλου δὲ ὕστερόν φασιν Ἀθηναῖον Κάλλιππον ἀθλήσαντα πένταθλον ἐξωνήσασθαι τοὺς ἀνταγωνιουμένους χρήμασι, δευτέραν δὲ ἐπὶ ταῖς δέκα τε καὶ ἑκατὸν ὀλυμπιάδα εἶναι ταύτην. ἐπιβληθείσης δὲ τῷ Καλλίππῳ καὶ τοῖς ἀνταγωνισαμένοις ζημίας ὑπὸ Ἠλείων, ἀποστέλλουσιν Ὑπερείδην Ἀθηναῖοι πείσοντα Ἠλείους ἀφεῖναί σφισι τὴν ζημίαν· ἀπειπόντων δὲ Ἠλείων τὴν χάριν, ἐχρῶντο ὑπεροψίᾳ τοιᾷδε ἐς αὐτοὺς οἱ Ἀθηναῖοι, οὔτε ἀποδιδόντες τὰ χρήματα καὶ Ὀλυμπίων εἰργόμενοι, πρὶν ἤ σφισιν ὁ θεὸς ὁ ἐν Δελφοῖς οὐ πρότερον ἔφησεν ὑπὲρ οὐδενὸς χρήσειν πρὶν ἢ τὴν ζημίαν ἀποδοῖεν Ἠλείοις. οὕτω δὴ ἀποδόντων ἐποιήθη τῷ Διὶ ἀγάλματα, ἓξ μὲν καὶ ταῦτα, γέγραπται δὲ ἐπ´ αὐτοῖς ἐλεγεῖα οὐδέν τι δεξιώτερα ἐς ποίησιν ἢ τὰ ἔχοντα τὴν ζημίαν τὴν Εὐπώλου. </w:t>
            </w:r>
          </w:p>
          <w:p w14:paraId="75AC9C7E" w14:textId="77777777" w:rsidR="00D25653" w:rsidRPr="005A48F7" w:rsidRDefault="00D25653" w:rsidP="009659D9">
            <w:pPr>
              <w:rPr>
                <w:lang w:eastAsia="fr-FR"/>
              </w:rPr>
            </w:pPr>
          </w:p>
          <w:p w14:paraId="76781524" w14:textId="71B221DD" w:rsidR="007A3405" w:rsidRPr="005A48F7" w:rsidRDefault="007A3405" w:rsidP="009659D9">
            <w:pPr>
              <w:rPr>
                <w:lang w:eastAsia="fr-FR"/>
              </w:rPr>
            </w:pPr>
          </w:p>
        </w:tc>
        <w:tc>
          <w:tcPr>
            <w:tcW w:w="5169" w:type="dxa"/>
          </w:tcPr>
          <w:p w14:paraId="1A694BFD" w14:textId="77777777" w:rsidR="007A3405" w:rsidRPr="005A48F7" w:rsidRDefault="007A3405" w:rsidP="009659D9">
            <w:pPr>
              <w:rPr>
                <w:shd w:val="clear" w:color="auto" w:fill="FFFFFF"/>
              </w:rPr>
            </w:pPr>
            <w:r w:rsidRPr="005A48F7">
              <w:rPr>
                <w:shd w:val="clear" w:color="auto" w:fill="FFFFFF"/>
              </w:rPr>
              <w:lastRenderedPageBreak/>
              <w:t xml:space="preserve">CHAPITRE XXI. </w:t>
            </w:r>
          </w:p>
          <w:p w14:paraId="77D00408" w14:textId="4F411690" w:rsidR="007A3405" w:rsidRPr="005A48F7" w:rsidRDefault="007A3405" w:rsidP="009659D9">
            <w:pPr>
              <w:rPr>
                <w:shd w:val="clear" w:color="auto" w:fill="FFFFFF"/>
              </w:rPr>
            </w:pPr>
            <w:r w:rsidRPr="005A48F7">
              <w:rPr>
                <w:shd w:val="clear" w:color="auto" w:fill="FFFFFF"/>
              </w:rPr>
              <w:t xml:space="preserve">En allant du temple de la mère des dieux au stade, quand on est au pied de la montagne de Saturne, on trouve sur la gauche une balustrade de pierre, d'où le terrain s'élève insensiblement jusqu'à la montagne, par des marches faites de main d'homme. Là sont placées six statues de Jupiter, qui toutes six sont de bronze, et qui ont été faites du produit des amendes auxquelles ont été condamnés des athlètes qui avaient usé de fraude et de supercherie pour remporter le prix aux jeux olympiques. Ces statues sont nommées en langage du pays les six Zanès : elles furent posées en la quatre-vingt-dix-huitième olympiade; car ce fut en ce temps-là qu'Eupolus, thessalien, corrompit ceux qui se présentaient avec lui pour le combat du ceste ; savoir, Agétor, d'Arcadie; Prytanis, de Cysique; et Phormion, d'Halicarnasse, qui, </w:t>
            </w:r>
            <w:r w:rsidRPr="005A48F7">
              <w:rPr>
                <w:shd w:val="clear" w:color="auto" w:fill="FFFFFF"/>
              </w:rPr>
              <w:lastRenderedPageBreak/>
              <w:t xml:space="preserve">l'olympiade précédente, avait été couronné. Ce sont les premiers, à ce que l'on dit, qui ont introduit la fraude dans les jeux olympiques, et les premiers aussi que les Eléens ont condamnés à l'amende : Eupolus pour avoir donné de l'argent, et les trois autres pour en avoir reçu. De ces six statues, Cléon de Sicyone en a fait deux; les quatre autres, je ne sais de qui elles sont. La troisième et la quatrième n'ont point d'inscription; aux autres il y a des vers élégiaques. Ceux de la première avertissent que le prix des jeux olympiques s'acquiert, non par argent, mais par légèreté des pieds et par la force du corps. Ceux de la seconde disent que la statue a été érigée à Jupiter par un motif de religion, et pour faire craindre aux athlètes la vengeance du dieu, s'ils osent violer les loix qui leur sont prescrites. L'inscription de la cinquième est un éloge des Éléens, surtout pour avoir noté d'infamie ceux qui avaient voulu tromper au combat du ceste. Les vers qui sont au bas de la sixième, disent que la consécration de ces statues avertit les Grecs que ce n'est pas par des largesses qu'il faut chercher à vaincre dans les combats institués en l'honneur de Jupiter Olympien. Depuis la condamnation d'Eupolus, on dit que Calippe, athénien, acheta des antagonistes le prix du pentathle : cela arriva en la cent deuxième - olvmpiade. Les Eléens ayant mis à l'amende Callippe et ses complices, Nypéride, député des Athéniens, vint demander grâce pour les coupables. Sur le refus des Eléens, les Athéniens défendirent à Calippe de payer cette amende, et furent exclus des jeux olympiques, jusqu'à ce qu'ayant envoyé consulter l'oracle de Delphes, il leur fut déclaré que le dieu n'avait aucune réponse à leur rendre, qu'au préalable ils n'eussent donné satisfaction aux Eléens. Alors ils se soumirent à l'amende dont on eut six autres statues de Jupiter, avec des inscriptions en vers, qui n'étaient pas moins sévères que les précédentes. </w:t>
            </w:r>
          </w:p>
        </w:tc>
      </w:tr>
    </w:tbl>
    <w:p w14:paraId="2D640170" w14:textId="77777777" w:rsidR="007A3405" w:rsidRDefault="007A3405" w:rsidP="004338B7">
      <w:pPr>
        <w:pStyle w:val="NormalWeb"/>
        <w:rPr>
          <w:rFonts w:ascii="Palatino Linotype" w:hAnsi="Palatino Linotype"/>
          <w:color w:val="000000"/>
          <w:sz w:val="16"/>
          <w:szCs w:val="16"/>
        </w:rPr>
      </w:pPr>
    </w:p>
    <w:p w14:paraId="698F1D03" w14:textId="02A9A96D" w:rsidR="00F72267" w:rsidRDefault="00D25653" w:rsidP="00D25653">
      <w:pPr>
        <w:pStyle w:val="Titre1"/>
      </w:pPr>
      <w:bookmarkStart w:id="10" w:name="_Hlk156747338"/>
      <w:r>
        <w:lastRenderedPageBreak/>
        <w:t xml:space="preserve">Kylix du peintre de la fonderie </w:t>
      </w:r>
    </w:p>
    <w:p w14:paraId="1B24174D" w14:textId="7D27A1DC" w:rsidR="00F72267" w:rsidRDefault="00D25653" w:rsidP="005A48F7">
      <w:pPr>
        <w:pStyle w:val="NormalWeb"/>
        <w:jc w:val="center"/>
        <w:rPr>
          <w:rFonts w:ascii="Palatino Linotype" w:hAnsi="Palatino Linotype"/>
          <w:color w:val="000000"/>
          <w:sz w:val="16"/>
          <w:szCs w:val="16"/>
        </w:rPr>
      </w:pPr>
      <w:r w:rsidRPr="00C03671">
        <w:rPr>
          <w:noProof/>
        </w:rPr>
        <w:drawing>
          <wp:inline distT="0" distB="0" distL="0" distR="0" wp14:anchorId="74798083" wp14:editId="74440AB6">
            <wp:extent cx="5024054" cy="3779693"/>
            <wp:effectExtent l="0" t="0" r="5715" b="0"/>
            <wp:docPr id="1231078404" name="Imag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3324" cy="3794190"/>
                    </a:xfrm>
                    <a:prstGeom prst="rect">
                      <a:avLst/>
                    </a:prstGeom>
                    <a:noFill/>
                    <a:ln>
                      <a:noFill/>
                    </a:ln>
                  </pic:spPr>
                </pic:pic>
              </a:graphicData>
            </a:graphic>
          </wp:inline>
        </w:drawing>
      </w:r>
    </w:p>
    <w:p w14:paraId="2E8280D2" w14:textId="19F1C1D7" w:rsidR="00D25653" w:rsidRDefault="00D25653" w:rsidP="005A48F7">
      <w:pPr>
        <w:jc w:val="center"/>
        <w:rPr>
          <w:rFonts w:cs="Arial"/>
          <w:sz w:val="19"/>
          <w:szCs w:val="19"/>
          <w:shd w:val="clear" w:color="auto" w:fill="F8F9FA"/>
        </w:rPr>
      </w:pPr>
      <w:r w:rsidRPr="00C90974">
        <w:rPr>
          <w:rFonts w:cs="Arial"/>
          <w:sz w:val="19"/>
          <w:szCs w:val="19"/>
        </w:rPr>
        <w:t>Kylix</w:t>
      </w:r>
      <w:r w:rsidRPr="00C03671">
        <w:rPr>
          <w:rFonts w:cs="Arial"/>
          <w:sz w:val="19"/>
          <w:szCs w:val="19"/>
          <w:shd w:val="clear" w:color="auto" w:fill="F8F9FA"/>
        </w:rPr>
        <w:t> du Peintre de la Fonderie, v. </w:t>
      </w:r>
      <w:r w:rsidRPr="00C90974">
        <w:rPr>
          <w:rFonts w:cs="Arial"/>
          <w:sz w:val="19"/>
          <w:szCs w:val="19"/>
        </w:rPr>
        <w:t>490</w:t>
      </w:r>
      <w:r w:rsidRPr="00C03671">
        <w:rPr>
          <w:rFonts w:cs="Arial"/>
          <w:sz w:val="19"/>
          <w:szCs w:val="19"/>
          <w:shd w:val="clear" w:color="auto" w:fill="F8F9FA"/>
        </w:rPr>
        <w:t>-</w:t>
      </w:r>
      <w:r w:rsidRPr="00C90974">
        <w:rPr>
          <w:rFonts w:cs="Arial"/>
          <w:sz w:val="19"/>
          <w:szCs w:val="19"/>
        </w:rPr>
        <w:t>480 av. J.-C.</w:t>
      </w:r>
      <w:r w:rsidRPr="00C03671">
        <w:rPr>
          <w:rFonts w:cs="Arial"/>
          <w:sz w:val="19"/>
          <w:szCs w:val="19"/>
          <w:shd w:val="clear" w:color="auto" w:fill="F8F9FA"/>
        </w:rPr>
        <w:t> </w:t>
      </w:r>
      <w:r w:rsidRPr="00C90974">
        <w:rPr>
          <w:rFonts w:cs="Arial"/>
          <w:sz w:val="19"/>
          <w:szCs w:val="19"/>
        </w:rPr>
        <w:t>British Museum</w:t>
      </w:r>
      <w:r w:rsidRPr="00C03671">
        <w:rPr>
          <w:rFonts w:cs="Arial"/>
          <w:sz w:val="19"/>
          <w:szCs w:val="19"/>
          <w:shd w:val="clear" w:color="auto" w:fill="F8F9FA"/>
        </w:rPr>
        <w:t> (E 78).</w:t>
      </w:r>
    </w:p>
    <w:p w14:paraId="553FAD24" w14:textId="0A3219D2" w:rsidR="00F175F1" w:rsidRPr="00C03671" w:rsidRDefault="00F175F1" w:rsidP="005A48F7">
      <w:pPr>
        <w:jc w:val="center"/>
        <w:rPr>
          <w:rFonts w:cs="Arial"/>
          <w:sz w:val="19"/>
          <w:szCs w:val="19"/>
          <w:shd w:val="clear" w:color="auto" w:fill="F8F9FA"/>
        </w:rPr>
      </w:pPr>
      <w:r>
        <w:rPr>
          <w:rFonts w:cs="Arial"/>
          <w:sz w:val="19"/>
          <w:szCs w:val="19"/>
          <w:shd w:val="clear" w:color="auto" w:fill="F8F9FA"/>
        </w:rPr>
        <w:t>(Source Wikipedia)</w:t>
      </w:r>
    </w:p>
    <w:bookmarkEnd w:id="10"/>
    <w:p w14:paraId="4BC3B84F" w14:textId="77777777" w:rsidR="00D25653" w:rsidRDefault="00D25653" w:rsidP="004338B7">
      <w:pPr>
        <w:pStyle w:val="NormalWeb"/>
        <w:rPr>
          <w:rFonts w:ascii="Palatino Linotype" w:hAnsi="Palatino Linotype"/>
          <w:color w:val="000000"/>
          <w:sz w:val="16"/>
          <w:szCs w:val="16"/>
        </w:rPr>
      </w:pPr>
    </w:p>
    <w:p w14:paraId="292E86BF" w14:textId="77777777" w:rsidR="00F72267" w:rsidRDefault="00F72267" w:rsidP="004338B7">
      <w:pPr>
        <w:pStyle w:val="NormalWeb"/>
        <w:rPr>
          <w:rFonts w:ascii="Palatino Linotype" w:hAnsi="Palatino Linotype"/>
          <w:color w:val="000000"/>
          <w:sz w:val="16"/>
          <w:szCs w:val="16"/>
        </w:rPr>
      </w:pPr>
    </w:p>
    <w:p w14:paraId="442DEBD2" w14:textId="77777777" w:rsidR="00F72267" w:rsidRDefault="00F72267" w:rsidP="004338B7">
      <w:pPr>
        <w:pStyle w:val="NormalWeb"/>
        <w:rPr>
          <w:rFonts w:ascii="Palatino Linotype" w:hAnsi="Palatino Linotype"/>
          <w:color w:val="000000"/>
          <w:sz w:val="16"/>
          <w:szCs w:val="16"/>
        </w:rPr>
      </w:pPr>
    </w:p>
    <w:p w14:paraId="0C66B700" w14:textId="77777777" w:rsidR="005A48F7" w:rsidRDefault="005A48F7" w:rsidP="004338B7">
      <w:pPr>
        <w:pStyle w:val="NormalWeb"/>
        <w:rPr>
          <w:rFonts w:ascii="Palatino Linotype" w:hAnsi="Palatino Linotype"/>
          <w:color w:val="000000"/>
          <w:sz w:val="16"/>
          <w:szCs w:val="16"/>
        </w:rPr>
      </w:pPr>
    </w:p>
    <w:p w14:paraId="6B179B1D" w14:textId="77777777" w:rsidR="005A48F7" w:rsidRDefault="005A48F7" w:rsidP="004338B7">
      <w:pPr>
        <w:pStyle w:val="NormalWeb"/>
        <w:rPr>
          <w:rFonts w:ascii="Palatino Linotype" w:hAnsi="Palatino Linotype"/>
          <w:color w:val="000000"/>
          <w:sz w:val="16"/>
          <w:szCs w:val="16"/>
        </w:rPr>
      </w:pPr>
    </w:p>
    <w:p w14:paraId="270B829F" w14:textId="77777777" w:rsidR="005A48F7" w:rsidRDefault="005A48F7" w:rsidP="004338B7">
      <w:pPr>
        <w:pStyle w:val="NormalWeb"/>
        <w:rPr>
          <w:rFonts w:ascii="Palatino Linotype" w:hAnsi="Palatino Linotype"/>
          <w:color w:val="000000"/>
          <w:sz w:val="16"/>
          <w:szCs w:val="16"/>
        </w:rPr>
      </w:pPr>
    </w:p>
    <w:p w14:paraId="0C7B83E4" w14:textId="77777777" w:rsidR="005A48F7" w:rsidRDefault="005A48F7" w:rsidP="004338B7">
      <w:pPr>
        <w:pStyle w:val="NormalWeb"/>
        <w:rPr>
          <w:rFonts w:ascii="Palatino Linotype" w:hAnsi="Palatino Linotype"/>
          <w:color w:val="000000"/>
          <w:sz w:val="16"/>
          <w:szCs w:val="16"/>
        </w:rPr>
      </w:pPr>
    </w:p>
    <w:p w14:paraId="29BE4345" w14:textId="77777777" w:rsidR="005A48F7" w:rsidRDefault="005A48F7" w:rsidP="004338B7">
      <w:pPr>
        <w:pStyle w:val="NormalWeb"/>
        <w:rPr>
          <w:rFonts w:ascii="Palatino Linotype" w:hAnsi="Palatino Linotype"/>
          <w:color w:val="000000"/>
          <w:sz w:val="16"/>
          <w:szCs w:val="16"/>
        </w:rPr>
      </w:pPr>
    </w:p>
    <w:p w14:paraId="1A00D5B8" w14:textId="77777777" w:rsidR="005A48F7" w:rsidRDefault="005A48F7" w:rsidP="004338B7">
      <w:pPr>
        <w:pStyle w:val="NormalWeb"/>
        <w:rPr>
          <w:rFonts w:ascii="Palatino Linotype" w:hAnsi="Palatino Linotype"/>
          <w:color w:val="000000"/>
          <w:sz w:val="16"/>
          <w:szCs w:val="16"/>
        </w:rPr>
      </w:pPr>
    </w:p>
    <w:p w14:paraId="6AB86767" w14:textId="77777777" w:rsidR="005A48F7" w:rsidRDefault="005A48F7" w:rsidP="004338B7">
      <w:pPr>
        <w:pStyle w:val="NormalWeb"/>
        <w:rPr>
          <w:rFonts w:ascii="Palatino Linotype" w:hAnsi="Palatino Linotype"/>
          <w:color w:val="000000"/>
          <w:sz w:val="16"/>
          <w:szCs w:val="16"/>
        </w:rPr>
      </w:pPr>
    </w:p>
    <w:p w14:paraId="73E98164" w14:textId="77777777" w:rsidR="005A48F7" w:rsidRDefault="005A48F7" w:rsidP="004338B7">
      <w:pPr>
        <w:pStyle w:val="NormalWeb"/>
        <w:rPr>
          <w:rFonts w:ascii="Palatino Linotype" w:hAnsi="Palatino Linotype"/>
          <w:color w:val="000000"/>
          <w:sz w:val="16"/>
          <w:szCs w:val="16"/>
        </w:rPr>
      </w:pPr>
    </w:p>
    <w:p w14:paraId="3D059918" w14:textId="77777777" w:rsidR="005A48F7" w:rsidRDefault="005A48F7" w:rsidP="004338B7">
      <w:pPr>
        <w:pStyle w:val="NormalWeb"/>
        <w:rPr>
          <w:rFonts w:ascii="Palatino Linotype" w:hAnsi="Palatino Linotype"/>
          <w:color w:val="000000"/>
          <w:sz w:val="16"/>
          <w:szCs w:val="16"/>
        </w:rPr>
      </w:pPr>
    </w:p>
    <w:p w14:paraId="11A9FE69" w14:textId="77777777" w:rsidR="005A48F7" w:rsidRDefault="005A48F7" w:rsidP="004338B7">
      <w:pPr>
        <w:pStyle w:val="NormalWeb"/>
        <w:rPr>
          <w:rFonts w:ascii="Palatino Linotype" w:hAnsi="Palatino Linotype"/>
          <w:color w:val="000000"/>
          <w:sz w:val="16"/>
          <w:szCs w:val="16"/>
        </w:rPr>
      </w:pPr>
    </w:p>
    <w:p w14:paraId="4F54AE25" w14:textId="77777777" w:rsidR="00F72267" w:rsidRDefault="00F72267" w:rsidP="004338B7">
      <w:pPr>
        <w:pStyle w:val="NormalWeb"/>
        <w:rPr>
          <w:rFonts w:ascii="Palatino Linotype" w:hAnsi="Palatino Linotype"/>
          <w:color w:val="000000"/>
          <w:sz w:val="16"/>
          <w:szCs w:val="16"/>
        </w:rPr>
      </w:pPr>
    </w:p>
    <w:p w14:paraId="7C197D78" w14:textId="77777777" w:rsidR="00F72267" w:rsidRDefault="00F72267" w:rsidP="004338B7">
      <w:pPr>
        <w:pStyle w:val="NormalWeb"/>
        <w:rPr>
          <w:rFonts w:ascii="Palatino Linotype" w:hAnsi="Palatino Linotype"/>
          <w:color w:val="000000"/>
          <w:sz w:val="16"/>
          <w:szCs w:val="16"/>
        </w:rPr>
      </w:pPr>
    </w:p>
    <w:p w14:paraId="139DE1A6" w14:textId="6EEFAF00" w:rsidR="00F72267" w:rsidRDefault="00F72267" w:rsidP="004338B7">
      <w:pPr>
        <w:pStyle w:val="NormalWeb"/>
        <w:rPr>
          <w:rFonts w:ascii="Palatino Linotype" w:hAnsi="Palatino Linotype"/>
          <w:color w:val="000000"/>
          <w:sz w:val="16"/>
          <w:szCs w:val="16"/>
        </w:rPr>
      </w:pPr>
      <w:r>
        <w:rPr>
          <w:noProof/>
        </w:rPr>
        <w:lastRenderedPageBreak/>
        <w:drawing>
          <wp:inline distT="0" distB="0" distL="0" distR="0" wp14:anchorId="07539C10" wp14:editId="355DEA3B">
            <wp:extent cx="7988197" cy="5581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067" t="45659" r="35088" b="48398"/>
                    <a:stretch/>
                  </pic:blipFill>
                  <pic:spPr bwMode="auto">
                    <a:xfrm>
                      <a:off x="0" y="0"/>
                      <a:ext cx="8091415" cy="565352"/>
                    </a:xfrm>
                    <a:prstGeom prst="rect">
                      <a:avLst/>
                    </a:prstGeom>
                    <a:ln>
                      <a:noFill/>
                    </a:ln>
                    <a:extLst>
                      <a:ext uri="{53640926-AAD7-44D8-BBD7-CCE9431645EC}">
                        <a14:shadowObscured xmlns:a14="http://schemas.microsoft.com/office/drawing/2010/main"/>
                      </a:ext>
                    </a:extLst>
                  </pic:spPr>
                </pic:pic>
              </a:graphicData>
            </a:graphic>
          </wp:inline>
        </w:drawing>
      </w:r>
    </w:p>
    <w:p w14:paraId="61D54D65" w14:textId="17AF73B5" w:rsidR="00F72267" w:rsidRPr="002175D5" w:rsidRDefault="00F72267" w:rsidP="004338B7">
      <w:pPr>
        <w:pStyle w:val="NormalWeb"/>
        <w:rPr>
          <w:rFonts w:ascii="Palatino Linotype" w:hAnsi="Palatino Linotype"/>
          <w:b/>
          <w:bCs/>
          <w:color w:val="000000"/>
          <w:sz w:val="22"/>
          <w:szCs w:val="22"/>
        </w:rPr>
      </w:pPr>
      <w:r w:rsidRPr="002175D5">
        <w:rPr>
          <w:rFonts w:ascii="Palatino Linotype" w:hAnsi="Palatino Linotype"/>
          <w:color w:val="000000"/>
          <w:sz w:val="18"/>
          <w:szCs w:val="18"/>
        </w:rPr>
        <w:t xml:space="preserve">Relisez les textes latins ou grecs (selon la langue que vous étudiez) et choisissez-y cinq mots du </w:t>
      </w:r>
      <w:r w:rsidRPr="002175D5">
        <w:rPr>
          <w:rFonts w:ascii="Palatino Linotype" w:hAnsi="Palatino Linotype"/>
          <w:b/>
          <w:bCs/>
          <w:color w:val="000000"/>
          <w:sz w:val="22"/>
          <w:szCs w:val="22"/>
        </w:rPr>
        <w:t xml:space="preserve">champ lexical de la </w:t>
      </w:r>
      <w:r w:rsidR="005A48F7">
        <w:rPr>
          <w:rFonts w:ascii="Palatino Linotype" w:hAnsi="Palatino Linotype"/>
          <w:b/>
          <w:bCs/>
          <w:color w:val="000000"/>
          <w:sz w:val="22"/>
          <w:szCs w:val="22"/>
        </w:rPr>
        <w:t>victoire et de la défaite.</w:t>
      </w:r>
    </w:p>
    <w:p w14:paraId="20B6A12B" w14:textId="2F9D1789" w:rsidR="00F72267" w:rsidRPr="002175D5" w:rsidRDefault="00F72267" w:rsidP="004338B7">
      <w:pPr>
        <w:pStyle w:val="NormalWeb"/>
        <w:rPr>
          <w:rFonts w:ascii="Palatino Linotype" w:hAnsi="Palatino Linotype"/>
          <w:color w:val="000000"/>
          <w:sz w:val="18"/>
          <w:szCs w:val="18"/>
        </w:rPr>
      </w:pPr>
      <w:r w:rsidRPr="002175D5">
        <w:rPr>
          <w:rFonts w:ascii="Palatino Linotype" w:hAnsi="Palatino Linotype"/>
          <w:color w:val="000000"/>
          <w:sz w:val="18"/>
          <w:szCs w:val="18"/>
        </w:rPr>
        <w:t xml:space="preserve">Utilisez des dictionnaires pour trouver leurs </w:t>
      </w:r>
      <w:r w:rsidRPr="002175D5">
        <w:rPr>
          <w:rFonts w:ascii="Palatino Linotype" w:hAnsi="Palatino Linotype"/>
          <w:b/>
          <w:bCs/>
          <w:color w:val="000000"/>
          <w:sz w:val="18"/>
          <w:szCs w:val="18"/>
        </w:rPr>
        <w:t>entrées lexicales</w:t>
      </w:r>
      <w:r w:rsidRPr="002175D5">
        <w:rPr>
          <w:rFonts w:ascii="Palatino Linotype" w:hAnsi="Palatino Linotype"/>
          <w:color w:val="000000"/>
          <w:sz w:val="18"/>
          <w:szCs w:val="18"/>
        </w:rPr>
        <w:t xml:space="preserve"> (génitif et genre pour les noms, ou 2</w:t>
      </w:r>
      <w:r w:rsidRPr="002175D5">
        <w:rPr>
          <w:rFonts w:ascii="Palatino Linotype" w:hAnsi="Palatino Linotype"/>
          <w:color w:val="000000"/>
          <w:sz w:val="18"/>
          <w:szCs w:val="18"/>
          <w:vertAlign w:val="superscript"/>
        </w:rPr>
        <w:t>ème</w:t>
      </w:r>
      <w:r w:rsidRPr="002175D5">
        <w:rPr>
          <w:rFonts w:ascii="Palatino Linotype" w:hAnsi="Palatino Linotype"/>
          <w:color w:val="000000"/>
          <w:sz w:val="18"/>
          <w:szCs w:val="18"/>
        </w:rPr>
        <w:t xml:space="preserve"> personne et infinitif pour les verbes).</w:t>
      </w:r>
    </w:p>
    <w:p w14:paraId="6E27F36C" w14:textId="3CD2F4D4" w:rsidR="00F72267" w:rsidRPr="002175D5" w:rsidRDefault="00F72267" w:rsidP="004338B7">
      <w:pPr>
        <w:pStyle w:val="NormalWeb"/>
        <w:rPr>
          <w:rFonts w:ascii="Palatino Linotype" w:hAnsi="Palatino Linotype"/>
          <w:color w:val="000000"/>
          <w:sz w:val="18"/>
          <w:szCs w:val="18"/>
        </w:rPr>
      </w:pPr>
      <w:r w:rsidRPr="002175D5">
        <w:rPr>
          <w:rFonts w:ascii="Palatino Linotype" w:hAnsi="Palatino Linotype"/>
          <w:color w:val="000000"/>
          <w:sz w:val="18"/>
          <w:szCs w:val="18"/>
        </w:rPr>
        <w:t xml:space="preserve">Proposez pour chaque mot une </w:t>
      </w:r>
      <w:r w:rsidRPr="002175D5">
        <w:rPr>
          <w:rFonts w:ascii="Palatino Linotype" w:hAnsi="Palatino Linotype"/>
          <w:b/>
          <w:bCs/>
          <w:color w:val="000000"/>
          <w:sz w:val="18"/>
          <w:szCs w:val="18"/>
        </w:rPr>
        <w:t>explication étymologique</w:t>
      </w:r>
      <w:r w:rsidRPr="002175D5">
        <w:rPr>
          <w:rFonts w:ascii="Palatino Linotype" w:hAnsi="Palatino Linotype"/>
          <w:color w:val="000000"/>
          <w:sz w:val="18"/>
          <w:szCs w:val="18"/>
        </w:rPr>
        <w:t> : soit en décomposant le mot</w:t>
      </w:r>
      <w:r w:rsidR="002175D5">
        <w:rPr>
          <w:rFonts w:ascii="Palatino Linotype" w:hAnsi="Palatino Linotype"/>
          <w:color w:val="000000"/>
          <w:sz w:val="18"/>
          <w:szCs w:val="18"/>
        </w:rPr>
        <w:t xml:space="preserve"> antique</w:t>
      </w:r>
      <w:r w:rsidRPr="002175D5">
        <w:rPr>
          <w:rFonts w:ascii="Palatino Linotype" w:hAnsi="Palatino Linotype"/>
          <w:color w:val="000000"/>
          <w:sz w:val="18"/>
          <w:szCs w:val="18"/>
        </w:rPr>
        <w:t xml:space="preserve"> (préfixe, suffixe,…) et en expliquant sa formation ; soit en donnant des mots français issus de ce mot.</w:t>
      </w:r>
    </w:p>
    <w:p w14:paraId="5A7063C8" w14:textId="77777777" w:rsidR="00F72267" w:rsidRDefault="00F72267" w:rsidP="004338B7">
      <w:pPr>
        <w:pStyle w:val="NormalWeb"/>
        <w:rPr>
          <w:rFonts w:ascii="Palatino Linotype" w:hAnsi="Palatino Linotype"/>
          <w:color w:val="000000"/>
          <w:sz w:val="16"/>
          <w:szCs w:val="16"/>
        </w:rPr>
      </w:pPr>
    </w:p>
    <w:tbl>
      <w:tblPr>
        <w:tblStyle w:val="Tableausimple1"/>
        <w:tblW w:w="0" w:type="auto"/>
        <w:tblLook w:val="04A0" w:firstRow="1" w:lastRow="0" w:firstColumn="1" w:lastColumn="0" w:noHBand="0" w:noVBand="1"/>
      </w:tblPr>
      <w:tblGrid>
        <w:gridCol w:w="3540"/>
        <w:gridCol w:w="3540"/>
        <w:gridCol w:w="3541"/>
      </w:tblGrid>
      <w:tr w:rsidR="00F72267" w14:paraId="4446D594" w14:textId="77777777" w:rsidTr="00F72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4F1DF75C" w14:textId="258B9BF5" w:rsidR="00F72267" w:rsidRPr="002175D5" w:rsidRDefault="00F72267" w:rsidP="004338B7">
            <w:pPr>
              <w:pStyle w:val="NormalWeb"/>
              <w:rPr>
                <w:rFonts w:ascii="Forte" w:hAnsi="Forte"/>
                <w:b w:val="0"/>
                <w:bCs w:val="0"/>
                <w:color w:val="000000"/>
                <w:sz w:val="20"/>
                <w:szCs w:val="20"/>
              </w:rPr>
            </w:pPr>
            <w:r w:rsidRPr="002175D5">
              <w:rPr>
                <w:rFonts w:ascii="Forte" w:hAnsi="Forte"/>
                <w:b w:val="0"/>
                <w:bCs w:val="0"/>
                <w:color w:val="000000"/>
                <w:sz w:val="20"/>
                <w:szCs w:val="20"/>
              </w:rPr>
              <w:t xml:space="preserve">Le mot dans le texte </w:t>
            </w:r>
          </w:p>
        </w:tc>
        <w:tc>
          <w:tcPr>
            <w:tcW w:w="3540" w:type="dxa"/>
          </w:tcPr>
          <w:p w14:paraId="4BA7671A" w14:textId="24BA8913" w:rsidR="00F72267" w:rsidRPr="002175D5" w:rsidRDefault="00F72267" w:rsidP="004338B7">
            <w:pPr>
              <w:pStyle w:val="NormalWeb"/>
              <w:cnfStyle w:val="100000000000" w:firstRow="1" w:lastRow="0" w:firstColumn="0" w:lastColumn="0" w:oddVBand="0" w:evenVBand="0" w:oddHBand="0" w:evenHBand="0" w:firstRowFirstColumn="0" w:firstRowLastColumn="0" w:lastRowFirstColumn="0" w:lastRowLastColumn="0"/>
              <w:rPr>
                <w:rFonts w:ascii="Forte" w:hAnsi="Forte"/>
                <w:b w:val="0"/>
                <w:bCs w:val="0"/>
                <w:color w:val="000000"/>
                <w:sz w:val="20"/>
                <w:szCs w:val="20"/>
              </w:rPr>
            </w:pPr>
            <w:r w:rsidRPr="002175D5">
              <w:rPr>
                <w:rFonts w:ascii="Forte" w:hAnsi="Forte"/>
                <w:b w:val="0"/>
                <w:bCs w:val="0"/>
                <w:color w:val="000000"/>
                <w:sz w:val="20"/>
                <w:szCs w:val="20"/>
              </w:rPr>
              <w:t>Son entrée lexicale</w:t>
            </w:r>
          </w:p>
        </w:tc>
        <w:tc>
          <w:tcPr>
            <w:tcW w:w="3541" w:type="dxa"/>
          </w:tcPr>
          <w:p w14:paraId="702B32C0" w14:textId="2304DA48" w:rsidR="00F72267" w:rsidRPr="002175D5" w:rsidRDefault="00F72267" w:rsidP="004338B7">
            <w:pPr>
              <w:pStyle w:val="NormalWeb"/>
              <w:cnfStyle w:val="100000000000" w:firstRow="1" w:lastRow="0" w:firstColumn="0" w:lastColumn="0" w:oddVBand="0" w:evenVBand="0" w:oddHBand="0" w:evenHBand="0" w:firstRowFirstColumn="0" w:firstRowLastColumn="0" w:lastRowFirstColumn="0" w:lastRowLastColumn="0"/>
              <w:rPr>
                <w:rFonts w:ascii="Forte" w:hAnsi="Forte"/>
                <w:b w:val="0"/>
                <w:bCs w:val="0"/>
                <w:color w:val="000000"/>
                <w:sz w:val="20"/>
                <w:szCs w:val="20"/>
              </w:rPr>
            </w:pPr>
            <w:r w:rsidRPr="002175D5">
              <w:rPr>
                <w:rFonts w:ascii="Forte" w:hAnsi="Forte"/>
                <w:b w:val="0"/>
                <w:bCs w:val="0"/>
                <w:color w:val="000000"/>
                <w:sz w:val="20"/>
                <w:szCs w:val="20"/>
              </w:rPr>
              <w:t>Pistes étymologiques</w:t>
            </w:r>
          </w:p>
        </w:tc>
      </w:tr>
      <w:tr w:rsidR="00F72267" w14:paraId="27734F09" w14:textId="77777777" w:rsidTr="00F72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7FB459A5" w14:textId="77777777" w:rsidR="00F72267" w:rsidRDefault="00F72267" w:rsidP="004338B7">
            <w:pPr>
              <w:pStyle w:val="NormalWeb"/>
              <w:rPr>
                <w:rFonts w:ascii="Palatino Linotype" w:hAnsi="Palatino Linotype"/>
                <w:b w:val="0"/>
                <w:bCs w:val="0"/>
                <w:color w:val="000000"/>
                <w:sz w:val="16"/>
                <w:szCs w:val="16"/>
              </w:rPr>
            </w:pPr>
          </w:p>
          <w:p w14:paraId="611F624B" w14:textId="77777777" w:rsidR="00F72267" w:rsidRDefault="00F72267" w:rsidP="004338B7">
            <w:pPr>
              <w:pStyle w:val="NormalWeb"/>
              <w:rPr>
                <w:rFonts w:ascii="Palatino Linotype" w:hAnsi="Palatino Linotype"/>
                <w:b w:val="0"/>
                <w:bCs w:val="0"/>
                <w:color w:val="000000"/>
                <w:sz w:val="16"/>
                <w:szCs w:val="16"/>
              </w:rPr>
            </w:pPr>
          </w:p>
          <w:p w14:paraId="6C7C62E8" w14:textId="77777777" w:rsidR="00F72267" w:rsidRDefault="00F72267" w:rsidP="004338B7">
            <w:pPr>
              <w:pStyle w:val="NormalWeb"/>
              <w:rPr>
                <w:rFonts w:ascii="Palatino Linotype" w:hAnsi="Palatino Linotype"/>
                <w:color w:val="000000"/>
                <w:sz w:val="16"/>
                <w:szCs w:val="16"/>
              </w:rPr>
            </w:pPr>
          </w:p>
        </w:tc>
        <w:tc>
          <w:tcPr>
            <w:tcW w:w="3540" w:type="dxa"/>
          </w:tcPr>
          <w:p w14:paraId="7AEB5DCE" w14:textId="77777777" w:rsidR="00F72267" w:rsidRDefault="00F72267" w:rsidP="004338B7">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327AAE09" w14:textId="77777777" w:rsidR="00F72267" w:rsidRDefault="00F72267" w:rsidP="004338B7">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r w:rsidR="00F72267" w14:paraId="13B29E26" w14:textId="77777777" w:rsidTr="00F72267">
        <w:tc>
          <w:tcPr>
            <w:cnfStyle w:val="001000000000" w:firstRow="0" w:lastRow="0" w:firstColumn="1" w:lastColumn="0" w:oddVBand="0" w:evenVBand="0" w:oddHBand="0" w:evenHBand="0" w:firstRowFirstColumn="0" w:firstRowLastColumn="0" w:lastRowFirstColumn="0" w:lastRowLastColumn="0"/>
            <w:tcW w:w="3540" w:type="dxa"/>
          </w:tcPr>
          <w:p w14:paraId="126BFCD4" w14:textId="77777777" w:rsidR="00F72267" w:rsidRDefault="00F72267" w:rsidP="004338B7">
            <w:pPr>
              <w:pStyle w:val="NormalWeb"/>
              <w:rPr>
                <w:rFonts w:ascii="Palatino Linotype" w:hAnsi="Palatino Linotype"/>
                <w:b w:val="0"/>
                <w:bCs w:val="0"/>
                <w:color w:val="000000"/>
                <w:sz w:val="16"/>
                <w:szCs w:val="16"/>
              </w:rPr>
            </w:pPr>
          </w:p>
          <w:p w14:paraId="4AC366BA" w14:textId="77777777" w:rsidR="00F72267" w:rsidRDefault="00F72267" w:rsidP="004338B7">
            <w:pPr>
              <w:pStyle w:val="NormalWeb"/>
              <w:rPr>
                <w:rFonts w:ascii="Palatino Linotype" w:hAnsi="Palatino Linotype"/>
                <w:b w:val="0"/>
                <w:bCs w:val="0"/>
                <w:color w:val="000000"/>
                <w:sz w:val="16"/>
                <w:szCs w:val="16"/>
              </w:rPr>
            </w:pPr>
          </w:p>
          <w:p w14:paraId="0DABD5DA" w14:textId="77777777" w:rsidR="00F72267" w:rsidRDefault="00F72267" w:rsidP="004338B7">
            <w:pPr>
              <w:pStyle w:val="NormalWeb"/>
              <w:rPr>
                <w:rFonts w:ascii="Palatino Linotype" w:hAnsi="Palatino Linotype"/>
                <w:color w:val="000000"/>
                <w:sz w:val="16"/>
                <w:szCs w:val="16"/>
              </w:rPr>
            </w:pPr>
          </w:p>
        </w:tc>
        <w:tc>
          <w:tcPr>
            <w:tcW w:w="3540" w:type="dxa"/>
          </w:tcPr>
          <w:p w14:paraId="1437CDE9" w14:textId="77777777" w:rsidR="00F72267" w:rsidRDefault="00F72267" w:rsidP="004338B7">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c>
          <w:tcPr>
            <w:tcW w:w="3541" w:type="dxa"/>
          </w:tcPr>
          <w:p w14:paraId="3BE32296" w14:textId="77777777" w:rsidR="00F72267" w:rsidRDefault="00F72267" w:rsidP="004338B7">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r>
      <w:tr w:rsidR="00F72267" w14:paraId="6EC31D63" w14:textId="77777777" w:rsidTr="00F72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1300055D" w14:textId="77777777" w:rsidR="00F72267" w:rsidRDefault="00F72267" w:rsidP="004338B7">
            <w:pPr>
              <w:pStyle w:val="NormalWeb"/>
              <w:rPr>
                <w:rFonts w:ascii="Palatino Linotype" w:hAnsi="Palatino Linotype"/>
                <w:b w:val="0"/>
                <w:bCs w:val="0"/>
                <w:color w:val="000000"/>
                <w:sz w:val="16"/>
                <w:szCs w:val="16"/>
              </w:rPr>
            </w:pPr>
          </w:p>
          <w:p w14:paraId="1403C4FC" w14:textId="77777777" w:rsidR="00F72267" w:rsidRDefault="00F72267" w:rsidP="004338B7">
            <w:pPr>
              <w:pStyle w:val="NormalWeb"/>
              <w:rPr>
                <w:rFonts w:ascii="Palatino Linotype" w:hAnsi="Palatino Linotype"/>
                <w:b w:val="0"/>
                <w:bCs w:val="0"/>
                <w:color w:val="000000"/>
                <w:sz w:val="16"/>
                <w:szCs w:val="16"/>
              </w:rPr>
            </w:pPr>
          </w:p>
          <w:p w14:paraId="4669E07C" w14:textId="77777777" w:rsidR="00F72267" w:rsidRDefault="00F72267" w:rsidP="004338B7">
            <w:pPr>
              <w:pStyle w:val="NormalWeb"/>
              <w:rPr>
                <w:rFonts w:ascii="Palatino Linotype" w:hAnsi="Palatino Linotype"/>
                <w:color w:val="000000"/>
                <w:sz w:val="16"/>
                <w:szCs w:val="16"/>
              </w:rPr>
            </w:pPr>
          </w:p>
        </w:tc>
        <w:tc>
          <w:tcPr>
            <w:tcW w:w="3540" w:type="dxa"/>
          </w:tcPr>
          <w:p w14:paraId="66D5D63A" w14:textId="77777777" w:rsidR="00F72267" w:rsidRDefault="00F72267" w:rsidP="004338B7">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34885F77" w14:textId="77777777" w:rsidR="00F72267" w:rsidRDefault="00F72267" w:rsidP="004338B7">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r w:rsidR="00F72267" w14:paraId="493A0F55" w14:textId="77777777" w:rsidTr="00F72267">
        <w:tc>
          <w:tcPr>
            <w:cnfStyle w:val="001000000000" w:firstRow="0" w:lastRow="0" w:firstColumn="1" w:lastColumn="0" w:oddVBand="0" w:evenVBand="0" w:oddHBand="0" w:evenHBand="0" w:firstRowFirstColumn="0" w:firstRowLastColumn="0" w:lastRowFirstColumn="0" w:lastRowLastColumn="0"/>
            <w:tcW w:w="3540" w:type="dxa"/>
          </w:tcPr>
          <w:p w14:paraId="37CC6A4A" w14:textId="77777777" w:rsidR="00F72267" w:rsidRDefault="00F72267" w:rsidP="004338B7">
            <w:pPr>
              <w:pStyle w:val="NormalWeb"/>
              <w:rPr>
                <w:rFonts w:ascii="Palatino Linotype" w:hAnsi="Palatino Linotype"/>
                <w:b w:val="0"/>
                <w:bCs w:val="0"/>
                <w:color w:val="000000"/>
                <w:sz w:val="16"/>
                <w:szCs w:val="16"/>
              </w:rPr>
            </w:pPr>
          </w:p>
          <w:p w14:paraId="517266E9" w14:textId="77777777" w:rsidR="00F72267" w:rsidRDefault="00F72267" w:rsidP="004338B7">
            <w:pPr>
              <w:pStyle w:val="NormalWeb"/>
              <w:rPr>
                <w:rFonts w:ascii="Palatino Linotype" w:hAnsi="Palatino Linotype"/>
                <w:b w:val="0"/>
                <w:bCs w:val="0"/>
                <w:color w:val="000000"/>
                <w:sz w:val="16"/>
                <w:szCs w:val="16"/>
              </w:rPr>
            </w:pPr>
          </w:p>
          <w:p w14:paraId="4E4B51E8" w14:textId="77777777" w:rsidR="00F72267" w:rsidRDefault="00F72267" w:rsidP="004338B7">
            <w:pPr>
              <w:pStyle w:val="NormalWeb"/>
              <w:rPr>
                <w:rFonts w:ascii="Palatino Linotype" w:hAnsi="Palatino Linotype"/>
                <w:color w:val="000000"/>
                <w:sz w:val="16"/>
                <w:szCs w:val="16"/>
              </w:rPr>
            </w:pPr>
          </w:p>
        </w:tc>
        <w:tc>
          <w:tcPr>
            <w:tcW w:w="3540" w:type="dxa"/>
          </w:tcPr>
          <w:p w14:paraId="3A91FD56" w14:textId="77777777" w:rsidR="00F72267" w:rsidRDefault="00F72267" w:rsidP="004338B7">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c>
          <w:tcPr>
            <w:tcW w:w="3541" w:type="dxa"/>
          </w:tcPr>
          <w:p w14:paraId="0DB08DBC" w14:textId="77777777" w:rsidR="00F72267" w:rsidRDefault="00F72267" w:rsidP="004338B7">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r>
      <w:tr w:rsidR="00F72267" w14:paraId="115031DB" w14:textId="77777777" w:rsidTr="00F72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16EAD71D" w14:textId="77777777" w:rsidR="00F72267" w:rsidRDefault="00F72267" w:rsidP="004338B7">
            <w:pPr>
              <w:pStyle w:val="NormalWeb"/>
              <w:rPr>
                <w:rFonts w:ascii="Palatino Linotype" w:hAnsi="Palatino Linotype"/>
                <w:b w:val="0"/>
                <w:bCs w:val="0"/>
                <w:color w:val="000000"/>
                <w:sz w:val="16"/>
                <w:szCs w:val="16"/>
              </w:rPr>
            </w:pPr>
          </w:p>
          <w:p w14:paraId="4446402B" w14:textId="77777777" w:rsidR="00F72267" w:rsidRDefault="00F72267" w:rsidP="004338B7">
            <w:pPr>
              <w:pStyle w:val="NormalWeb"/>
              <w:rPr>
                <w:rFonts w:ascii="Palatino Linotype" w:hAnsi="Palatino Linotype"/>
                <w:b w:val="0"/>
                <w:bCs w:val="0"/>
                <w:color w:val="000000"/>
                <w:sz w:val="16"/>
                <w:szCs w:val="16"/>
              </w:rPr>
            </w:pPr>
          </w:p>
          <w:p w14:paraId="536B05E5" w14:textId="77777777" w:rsidR="00F72267" w:rsidRDefault="00F72267" w:rsidP="004338B7">
            <w:pPr>
              <w:pStyle w:val="NormalWeb"/>
              <w:rPr>
                <w:rFonts w:ascii="Palatino Linotype" w:hAnsi="Palatino Linotype"/>
                <w:color w:val="000000"/>
                <w:sz w:val="16"/>
                <w:szCs w:val="16"/>
              </w:rPr>
            </w:pPr>
          </w:p>
        </w:tc>
        <w:tc>
          <w:tcPr>
            <w:tcW w:w="3540" w:type="dxa"/>
          </w:tcPr>
          <w:p w14:paraId="4BCE101C" w14:textId="77777777" w:rsidR="00F72267" w:rsidRDefault="00F72267" w:rsidP="004338B7">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3B4CEDEB" w14:textId="77777777" w:rsidR="00F72267" w:rsidRDefault="00F72267" w:rsidP="004338B7">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bl>
    <w:p w14:paraId="3D392F11" w14:textId="77777777" w:rsidR="00F72267" w:rsidRDefault="00F72267" w:rsidP="004338B7">
      <w:pPr>
        <w:pStyle w:val="NormalWeb"/>
        <w:rPr>
          <w:rFonts w:ascii="Palatino Linotype" w:hAnsi="Palatino Linotype"/>
          <w:color w:val="000000"/>
          <w:sz w:val="16"/>
          <w:szCs w:val="16"/>
        </w:rPr>
      </w:pPr>
    </w:p>
    <w:p w14:paraId="7333DD8D" w14:textId="77777777" w:rsidR="00F72267" w:rsidRDefault="00F72267" w:rsidP="004338B7">
      <w:pPr>
        <w:pStyle w:val="NormalWeb"/>
        <w:rPr>
          <w:rFonts w:ascii="Palatino Linotype" w:hAnsi="Palatino Linotype"/>
          <w:color w:val="000000"/>
          <w:sz w:val="16"/>
          <w:szCs w:val="16"/>
        </w:rPr>
      </w:pPr>
    </w:p>
    <w:p w14:paraId="240EFA2D" w14:textId="77777777" w:rsidR="00F72267" w:rsidRDefault="00F72267" w:rsidP="004338B7">
      <w:pPr>
        <w:pStyle w:val="NormalWeb"/>
        <w:rPr>
          <w:rFonts w:ascii="Palatino Linotype" w:hAnsi="Palatino Linotype"/>
          <w:color w:val="000000"/>
          <w:sz w:val="16"/>
          <w:szCs w:val="16"/>
        </w:rPr>
      </w:pPr>
    </w:p>
    <w:p w14:paraId="5541512F" w14:textId="77777777" w:rsidR="005A2B67" w:rsidRDefault="005A2B67" w:rsidP="004338B7">
      <w:pPr>
        <w:pStyle w:val="NormalWeb"/>
        <w:rPr>
          <w:rFonts w:ascii="Palatino Linotype" w:hAnsi="Palatino Linotype"/>
          <w:color w:val="000000"/>
          <w:sz w:val="16"/>
          <w:szCs w:val="16"/>
        </w:rPr>
      </w:pPr>
    </w:p>
    <w:p w14:paraId="485D702A" w14:textId="77777777" w:rsidR="00F72267" w:rsidRDefault="00F72267" w:rsidP="004338B7">
      <w:pPr>
        <w:pStyle w:val="NormalWeb"/>
        <w:rPr>
          <w:rFonts w:ascii="Palatino Linotype" w:hAnsi="Palatino Linotype"/>
          <w:color w:val="000000"/>
          <w:sz w:val="16"/>
          <w:szCs w:val="16"/>
        </w:rPr>
      </w:pPr>
    </w:p>
    <w:p w14:paraId="277E5B83" w14:textId="77777777" w:rsidR="00F72267" w:rsidRDefault="00F72267" w:rsidP="004338B7">
      <w:pPr>
        <w:pStyle w:val="NormalWeb"/>
        <w:rPr>
          <w:rFonts w:ascii="Palatino Linotype" w:hAnsi="Palatino Linotype"/>
          <w:color w:val="000000"/>
          <w:sz w:val="16"/>
          <w:szCs w:val="16"/>
        </w:rPr>
      </w:pPr>
    </w:p>
    <w:p w14:paraId="75C1CFF6" w14:textId="77777777" w:rsidR="00F72267" w:rsidRDefault="00F72267" w:rsidP="004338B7">
      <w:pPr>
        <w:pStyle w:val="NormalWeb"/>
        <w:rPr>
          <w:rFonts w:ascii="Palatino Linotype" w:hAnsi="Palatino Linotype"/>
          <w:color w:val="000000"/>
          <w:sz w:val="16"/>
          <w:szCs w:val="16"/>
        </w:rPr>
      </w:pPr>
    </w:p>
    <w:p w14:paraId="5E268D21" w14:textId="77777777" w:rsidR="00F72267" w:rsidRDefault="00F72267" w:rsidP="004338B7">
      <w:pPr>
        <w:pStyle w:val="NormalWeb"/>
        <w:rPr>
          <w:rFonts w:ascii="Palatino Linotype" w:hAnsi="Palatino Linotype"/>
          <w:color w:val="000000"/>
          <w:sz w:val="16"/>
          <w:szCs w:val="16"/>
        </w:rPr>
      </w:pPr>
    </w:p>
    <w:p w14:paraId="2E86F81F" w14:textId="77777777" w:rsidR="00F72267" w:rsidRDefault="00F72267" w:rsidP="004338B7">
      <w:pPr>
        <w:pStyle w:val="NormalWeb"/>
        <w:rPr>
          <w:rFonts w:ascii="Palatino Linotype" w:hAnsi="Palatino Linotype"/>
          <w:color w:val="000000"/>
          <w:sz w:val="16"/>
          <w:szCs w:val="16"/>
        </w:rPr>
      </w:pPr>
    </w:p>
    <w:p w14:paraId="55741BBB" w14:textId="6C11B3EA" w:rsidR="00F72267" w:rsidRDefault="00F72267" w:rsidP="004338B7">
      <w:pPr>
        <w:pStyle w:val="NormalWeb"/>
        <w:rPr>
          <w:rFonts w:ascii="Palatino Linotype" w:hAnsi="Palatino Linotype"/>
          <w:color w:val="000000"/>
          <w:sz w:val="16"/>
          <w:szCs w:val="16"/>
        </w:rPr>
      </w:pPr>
      <w:r>
        <w:rPr>
          <w:noProof/>
        </w:rPr>
        <w:lastRenderedPageBreak/>
        <w:drawing>
          <wp:inline distT="0" distB="0" distL="0" distR="0" wp14:anchorId="7E2FF870" wp14:editId="72AFA026">
            <wp:extent cx="6671409" cy="53688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666" t="51050" r="35199" b="42207"/>
                    <a:stretch/>
                  </pic:blipFill>
                  <pic:spPr bwMode="auto">
                    <a:xfrm>
                      <a:off x="0" y="0"/>
                      <a:ext cx="6914940" cy="556481"/>
                    </a:xfrm>
                    <a:prstGeom prst="rect">
                      <a:avLst/>
                    </a:prstGeom>
                    <a:ln>
                      <a:noFill/>
                    </a:ln>
                    <a:extLst>
                      <a:ext uri="{53640926-AAD7-44D8-BBD7-CCE9431645EC}">
                        <a14:shadowObscured xmlns:a14="http://schemas.microsoft.com/office/drawing/2010/main"/>
                      </a:ext>
                    </a:extLst>
                  </pic:spPr>
                </pic:pic>
              </a:graphicData>
            </a:graphic>
          </wp:inline>
        </w:drawing>
      </w:r>
    </w:p>
    <w:p w14:paraId="5F11C0C9" w14:textId="179E0526" w:rsidR="00F72267" w:rsidRPr="002175D5" w:rsidRDefault="00F72267" w:rsidP="004338B7">
      <w:pPr>
        <w:pStyle w:val="NormalWeb"/>
        <w:rPr>
          <w:rFonts w:ascii="Palatino Linotype" w:hAnsi="Palatino Linotype"/>
          <w:color w:val="000000"/>
          <w:sz w:val="22"/>
          <w:szCs w:val="22"/>
        </w:rPr>
      </w:pPr>
      <w:r w:rsidRPr="002175D5">
        <w:rPr>
          <w:rFonts w:ascii="Palatino Linotype" w:hAnsi="Palatino Linotype"/>
          <w:color w:val="000000"/>
          <w:sz w:val="22"/>
          <w:szCs w:val="22"/>
        </w:rPr>
        <w:t>Qu</w:t>
      </w:r>
      <w:r w:rsidR="005A48F7">
        <w:rPr>
          <w:rFonts w:ascii="Palatino Linotype" w:hAnsi="Palatino Linotype"/>
          <w:color w:val="000000"/>
          <w:sz w:val="22"/>
          <w:szCs w:val="22"/>
        </w:rPr>
        <w:t>’y gagne-t-on</w:t>
      </w:r>
      <w:r w:rsidRPr="002175D5">
        <w:rPr>
          <w:rFonts w:ascii="Palatino Linotype" w:hAnsi="Palatino Linotype"/>
          <w:color w:val="000000"/>
          <w:sz w:val="22"/>
          <w:szCs w:val="22"/>
        </w:rPr>
        <w:t xml:space="preserve"> ? </w:t>
      </w:r>
      <w:r w:rsidR="005A48F7">
        <w:rPr>
          <w:rFonts w:ascii="Palatino Linotype" w:hAnsi="Palatino Linotype"/>
          <w:color w:val="000000"/>
          <w:sz w:val="22"/>
          <w:szCs w:val="22"/>
        </w:rPr>
        <w:t xml:space="preserve">comment sont établis les classements ? qui juge, arbitre, règle les différends ? </w:t>
      </w:r>
    </w:p>
    <w:p w14:paraId="7C633C07" w14:textId="77777777" w:rsidR="00F72267" w:rsidRPr="002175D5" w:rsidRDefault="00F72267" w:rsidP="00F72267">
      <w:r w:rsidRPr="002175D5">
        <w:t>………………………………………………………………………………………………………………………….</w:t>
      </w:r>
    </w:p>
    <w:p w14:paraId="0602C03F" w14:textId="77777777" w:rsidR="00F72267" w:rsidRPr="002175D5" w:rsidRDefault="00F72267" w:rsidP="00F72267">
      <w:r w:rsidRPr="002175D5">
        <w:t>………………………………………………………………………………………………………………………….</w:t>
      </w:r>
    </w:p>
    <w:p w14:paraId="08492605" w14:textId="77777777" w:rsidR="005A48F7" w:rsidRPr="002175D5" w:rsidRDefault="005A48F7" w:rsidP="005A48F7">
      <w:r w:rsidRPr="002175D5">
        <w:t>………………………………………………………………………………………………………………………….</w:t>
      </w:r>
    </w:p>
    <w:p w14:paraId="7944414A" w14:textId="77777777" w:rsidR="005A48F7" w:rsidRPr="002175D5" w:rsidRDefault="005A48F7" w:rsidP="005A48F7">
      <w:r w:rsidRPr="002175D5">
        <w:t>………………………………………………………………………………………………………………………….</w:t>
      </w:r>
    </w:p>
    <w:p w14:paraId="7B2D3E7D" w14:textId="77777777" w:rsidR="00F72267" w:rsidRPr="002175D5" w:rsidRDefault="00F72267" w:rsidP="004338B7">
      <w:pPr>
        <w:pStyle w:val="NormalWeb"/>
        <w:rPr>
          <w:rFonts w:ascii="Palatino Linotype" w:hAnsi="Palatino Linotype"/>
          <w:color w:val="000000"/>
          <w:sz w:val="22"/>
          <w:szCs w:val="22"/>
        </w:rPr>
      </w:pPr>
    </w:p>
    <w:p w14:paraId="3DA57B98" w14:textId="411A1165" w:rsidR="00F72267" w:rsidRPr="002175D5" w:rsidRDefault="00F72267" w:rsidP="004338B7">
      <w:pPr>
        <w:pStyle w:val="NormalWeb"/>
        <w:rPr>
          <w:rFonts w:ascii="Palatino Linotype" w:hAnsi="Palatino Linotype"/>
          <w:color w:val="000000"/>
          <w:sz w:val="22"/>
          <w:szCs w:val="22"/>
        </w:rPr>
      </w:pPr>
      <w:r w:rsidRPr="002175D5">
        <w:rPr>
          <w:rFonts w:ascii="Palatino Linotype" w:hAnsi="Palatino Linotype"/>
          <w:color w:val="000000"/>
          <w:sz w:val="22"/>
          <w:szCs w:val="22"/>
        </w:rPr>
        <w:t xml:space="preserve">Votre slogan ? En latin ou en grec ancien, bien sûr ! </w:t>
      </w:r>
    </w:p>
    <w:p w14:paraId="4AD042C1" w14:textId="77777777" w:rsidR="00F72267" w:rsidRPr="002175D5" w:rsidRDefault="00F72267" w:rsidP="00F72267">
      <w:r w:rsidRPr="002175D5">
        <w:t>………………………………………………………………………………………………………………………….</w:t>
      </w:r>
    </w:p>
    <w:p w14:paraId="329DC726" w14:textId="77777777" w:rsidR="00F72267" w:rsidRPr="002175D5" w:rsidRDefault="00F72267" w:rsidP="00F72267">
      <w:r w:rsidRPr="002175D5">
        <w:t>………………………………………………………………………………………………………………………….</w:t>
      </w:r>
    </w:p>
    <w:p w14:paraId="23D55951" w14:textId="77777777" w:rsidR="00F72267" w:rsidRPr="002175D5" w:rsidRDefault="00F72267" w:rsidP="004338B7">
      <w:pPr>
        <w:pStyle w:val="NormalWeb"/>
        <w:rPr>
          <w:rFonts w:ascii="Palatino Linotype" w:hAnsi="Palatino Linotype"/>
          <w:color w:val="000000"/>
          <w:sz w:val="22"/>
          <w:szCs w:val="22"/>
        </w:rPr>
      </w:pPr>
    </w:p>
    <w:p w14:paraId="5FDB1CF4" w14:textId="63F2A1AA" w:rsidR="00F72267" w:rsidRPr="002175D5" w:rsidRDefault="00F72267" w:rsidP="004338B7">
      <w:pPr>
        <w:pStyle w:val="NormalWeb"/>
        <w:rPr>
          <w:rFonts w:ascii="Palatino Linotype" w:hAnsi="Palatino Linotype"/>
          <w:color w:val="000000"/>
          <w:sz w:val="22"/>
          <w:szCs w:val="22"/>
        </w:rPr>
      </w:pPr>
      <w:r w:rsidRPr="002175D5">
        <w:rPr>
          <w:rFonts w:ascii="Palatino Linotype" w:hAnsi="Palatino Linotype"/>
          <w:color w:val="000000"/>
          <w:sz w:val="22"/>
          <w:szCs w:val="22"/>
        </w:rPr>
        <w:t xml:space="preserve">Votre logo ? </w:t>
      </w:r>
    </w:p>
    <w:p w14:paraId="0A65999C" w14:textId="77777777" w:rsidR="00F72267" w:rsidRDefault="00F72267" w:rsidP="004338B7">
      <w:pPr>
        <w:pStyle w:val="NormalWeb"/>
        <w:rPr>
          <w:rFonts w:ascii="Palatino Linotype" w:hAnsi="Palatino Linotype"/>
          <w:color w:val="000000"/>
          <w:sz w:val="16"/>
          <w:szCs w:val="16"/>
        </w:rPr>
      </w:pPr>
    </w:p>
    <w:p w14:paraId="278EE992" w14:textId="77777777" w:rsidR="00F72267" w:rsidRDefault="00F72267" w:rsidP="004338B7">
      <w:pPr>
        <w:pStyle w:val="NormalWeb"/>
        <w:rPr>
          <w:rFonts w:ascii="Palatino Linotype" w:hAnsi="Palatino Linotype"/>
          <w:color w:val="000000"/>
          <w:sz w:val="16"/>
          <w:szCs w:val="16"/>
        </w:rPr>
      </w:pPr>
    </w:p>
    <w:sectPr w:rsidR="00F72267" w:rsidSect="004C18B2">
      <w:type w:val="continuous"/>
      <w:pgSz w:w="11906" w:h="16838"/>
      <w:pgMar w:top="851" w:right="566" w:bottom="567" w:left="709" w:header="708"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E379A" w14:textId="77777777" w:rsidR="004C18B2" w:rsidRDefault="004C18B2" w:rsidP="004C18B2">
      <w:pPr>
        <w:spacing w:after="0" w:line="240" w:lineRule="auto"/>
      </w:pPr>
      <w:r>
        <w:separator/>
      </w:r>
    </w:p>
  </w:endnote>
  <w:endnote w:type="continuationSeparator" w:id="0">
    <w:p w14:paraId="37403C8B" w14:textId="77777777" w:rsidR="004C18B2" w:rsidRDefault="004C18B2" w:rsidP="004C1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327659"/>
      <w:docPartObj>
        <w:docPartGallery w:val="Page Numbers (Bottom of Page)"/>
        <w:docPartUnique/>
      </w:docPartObj>
    </w:sdtPr>
    <w:sdtEndPr/>
    <w:sdtContent>
      <w:p w14:paraId="1D2650C5" w14:textId="292804B8" w:rsidR="004C18B2" w:rsidRDefault="004C18B2">
        <w:pPr>
          <w:pStyle w:val="Pieddepage"/>
          <w:jc w:val="right"/>
        </w:pPr>
        <w:r>
          <w:fldChar w:fldCharType="begin"/>
        </w:r>
        <w:r>
          <w:instrText>PAGE   \* MERGEFORMAT</w:instrText>
        </w:r>
        <w:r>
          <w:fldChar w:fldCharType="separate"/>
        </w:r>
        <w:r w:rsidR="00A4796E">
          <w:rPr>
            <w:noProof/>
          </w:rPr>
          <w:t>6</w:t>
        </w:r>
        <w:r>
          <w:fldChar w:fldCharType="end"/>
        </w:r>
      </w:p>
    </w:sdtContent>
  </w:sdt>
  <w:p w14:paraId="2ED42114" w14:textId="77777777" w:rsidR="004C18B2" w:rsidRDefault="004C18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7CED" w14:textId="77777777" w:rsidR="004C18B2" w:rsidRDefault="004C18B2" w:rsidP="004C18B2">
      <w:pPr>
        <w:spacing w:after="0" w:line="240" w:lineRule="auto"/>
      </w:pPr>
      <w:r>
        <w:separator/>
      </w:r>
    </w:p>
  </w:footnote>
  <w:footnote w:type="continuationSeparator" w:id="0">
    <w:p w14:paraId="01ED9611" w14:textId="77777777" w:rsidR="004C18B2" w:rsidRDefault="004C18B2" w:rsidP="004C18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6CD7"/>
    <w:multiLevelType w:val="hybridMultilevel"/>
    <w:tmpl w:val="85D0E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415131"/>
    <w:multiLevelType w:val="multilevel"/>
    <w:tmpl w:val="1B7C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02298"/>
    <w:multiLevelType w:val="multilevel"/>
    <w:tmpl w:val="D5EE9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D1EC0"/>
    <w:multiLevelType w:val="hybridMultilevel"/>
    <w:tmpl w:val="D576BABC"/>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5710E1F"/>
    <w:multiLevelType w:val="hybridMultilevel"/>
    <w:tmpl w:val="83C805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98166F1"/>
    <w:multiLevelType w:val="hybridMultilevel"/>
    <w:tmpl w:val="E5404E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F743EC8"/>
    <w:multiLevelType w:val="multilevel"/>
    <w:tmpl w:val="955A0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15FCD"/>
    <w:multiLevelType w:val="hybridMultilevel"/>
    <w:tmpl w:val="14C88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6A7240"/>
    <w:multiLevelType w:val="hybridMultilevel"/>
    <w:tmpl w:val="BE88F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672DE9"/>
    <w:multiLevelType w:val="multilevel"/>
    <w:tmpl w:val="FA148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40320"/>
    <w:multiLevelType w:val="hybridMultilevel"/>
    <w:tmpl w:val="FDE28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A1324F"/>
    <w:multiLevelType w:val="hybridMultilevel"/>
    <w:tmpl w:val="1840D2FC"/>
    <w:lvl w:ilvl="0" w:tplc="9F7AA5CC">
      <w:start w:val="189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2B4E96"/>
    <w:multiLevelType w:val="hybridMultilevel"/>
    <w:tmpl w:val="32FAED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12E226F"/>
    <w:multiLevelType w:val="hybridMultilevel"/>
    <w:tmpl w:val="56FEC5AE"/>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52C228AF"/>
    <w:multiLevelType w:val="hybridMultilevel"/>
    <w:tmpl w:val="67EE75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B8F4916"/>
    <w:multiLevelType w:val="hybridMultilevel"/>
    <w:tmpl w:val="7FE62228"/>
    <w:lvl w:ilvl="0" w:tplc="3E6887A6">
      <w:start w:val="2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D6A745B"/>
    <w:multiLevelType w:val="hybridMultilevel"/>
    <w:tmpl w:val="4CBC2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364D9C"/>
    <w:multiLevelType w:val="hybridMultilevel"/>
    <w:tmpl w:val="1D628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B8564A"/>
    <w:multiLevelType w:val="hybridMultilevel"/>
    <w:tmpl w:val="A00672C4"/>
    <w:lvl w:ilvl="0" w:tplc="B4C43DF0">
      <w:start w:val="2"/>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C0265C"/>
    <w:multiLevelType w:val="hybridMultilevel"/>
    <w:tmpl w:val="582E3DF6"/>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6C4E2A91"/>
    <w:multiLevelType w:val="hybridMultilevel"/>
    <w:tmpl w:val="71229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B179B"/>
    <w:multiLevelType w:val="hybridMultilevel"/>
    <w:tmpl w:val="188CF848"/>
    <w:lvl w:ilvl="0" w:tplc="DE72448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7C0B93"/>
    <w:multiLevelType w:val="hybridMultilevel"/>
    <w:tmpl w:val="4C3CF1E2"/>
    <w:lvl w:ilvl="0" w:tplc="B4C43DF0">
      <w:start w:val="2"/>
      <w:numFmt w:val="bullet"/>
      <w:lvlText w:val="-"/>
      <w:lvlJc w:val="left"/>
      <w:pPr>
        <w:ind w:left="1080" w:hanging="360"/>
      </w:pPr>
      <w:rPr>
        <w:rFonts w:ascii="Palatino Linotype" w:eastAsiaTheme="minorHAnsi" w:hAnsi="Palatino Linotype"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769A4BBE"/>
    <w:multiLevelType w:val="hybridMultilevel"/>
    <w:tmpl w:val="8D268C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7EEA3347"/>
    <w:multiLevelType w:val="multilevel"/>
    <w:tmpl w:val="CA466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094F00"/>
    <w:multiLevelType w:val="hybridMultilevel"/>
    <w:tmpl w:val="160066A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F9B3927"/>
    <w:multiLevelType w:val="hybridMultilevel"/>
    <w:tmpl w:val="53229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32556906">
    <w:abstractNumId w:val="18"/>
  </w:num>
  <w:num w:numId="2" w16cid:durableId="953753353">
    <w:abstractNumId w:val="4"/>
  </w:num>
  <w:num w:numId="3" w16cid:durableId="1967347253">
    <w:abstractNumId w:val="16"/>
  </w:num>
  <w:num w:numId="4" w16cid:durableId="1506360740">
    <w:abstractNumId w:val="7"/>
  </w:num>
  <w:num w:numId="5" w16cid:durableId="636498799">
    <w:abstractNumId w:val="8"/>
  </w:num>
  <w:num w:numId="6" w16cid:durableId="2025473832">
    <w:abstractNumId w:val="17"/>
  </w:num>
  <w:num w:numId="7" w16cid:durableId="1006908040">
    <w:abstractNumId w:val="20"/>
  </w:num>
  <w:num w:numId="8" w16cid:durableId="1612931006">
    <w:abstractNumId w:val="10"/>
  </w:num>
  <w:num w:numId="9" w16cid:durableId="113523075">
    <w:abstractNumId w:val="0"/>
  </w:num>
  <w:num w:numId="10" w16cid:durableId="280116310">
    <w:abstractNumId w:val="12"/>
  </w:num>
  <w:num w:numId="11" w16cid:durableId="812525014">
    <w:abstractNumId w:val="5"/>
  </w:num>
  <w:num w:numId="12" w16cid:durableId="310210522">
    <w:abstractNumId w:val="24"/>
  </w:num>
  <w:num w:numId="13" w16cid:durableId="631861593">
    <w:abstractNumId w:val="6"/>
  </w:num>
  <w:num w:numId="14" w16cid:durableId="1351760991">
    <w:abstractNumId w:val="11"/>
  </w:num>
  <w:num w:numId="15" w16cid:durableId="133497481">
    <w:abstractNumId w:val="15"/>
  </w:num>
  <w:num w:numId="16" w16cid:durableId="1764255432">
    <w:abstractNumId w:val="2"/>
  </w:num>
  <w:num w:numId="17" w16cid:durableId="1882551752">
    <w:abstractNumId w:val="9"/>
  </w:num>
  <w:num w:numId="18" w16cid:durableId="916786961">
    <w:abstractNumId w:val="1"/>
  </w:num>
  <w:num w:numId="19" w16cid:durableId="904876501">
    <w:abstractNumId w:val="26"/>
  </w:num>
  <w:num w:numId="20" w16cid:durableId="2048024828">
    <w:abstractNumId w:val="25"/>
  </w:num>
  <w:num w:numId="21" w16cid:durableId="1017732192">
    <w:abstractNumId w:val="13"/>
  </w:num>
  <w:num w:numId="22" w16cid:durableId="1582835603">
    <w:abstractNumId w:val="23"/>
  </w:num>
  <w:num w:numId="23" w16cid:durableId="1765108418">
    <w:abstractNumId w:val="22"/>
  </w:num>
  <w:num w:numId="24" w16cid:durableId="1328750251">
    <w:abstractNumId w:val="19"/>
  </w:num>
  <w:num w:numId="25" w16cid:durableId="1941451160">
    <w:abstractNumId w:val="3"/>
  </w:num>
  <w:num w:numId="26" w16cid:durableId="2129279291">
    <w:abstractNumId w:val="14"/>
  </w:num>
  <w:num w:numId="27" w16cid:durableId="9912531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7D4"/>
    <w:rsid w:val="00060068"/>
    <w:rsid w:val="0007775F"/>
    <w:rsid w:val="0009738A"/>
    <w:rsid w:val="000B0C30"/>
    <w:rsid w:val="00172AE3"/>
    <w:rsid w:val="001B628A"/>
    <w:rsid w:val="001F000F"/>
    <w:rsid w:val="001F20F3"/>
    <w:rsid w:val="001F2E3F"/>
    <w:rsid w:val="002175D5"/>
    <w:rsid w:val="002D259E"/>
    <w:rsid w:val="004338B7"/>
    <w:rsid w:val="00441DD7"/>
    <w:rsid w:val="004C18B2"/>
    <w:rsid w:val="005A2B67"/>
    <w:rsid w:val="005A48F7"/>
    <w:rsid w:val="007371CB"/>
    <w:rsid w:val="00746ADE"/>
    <w:rsid w:val="00750543"/>
    <w:rsid w:val="007A17B0"/>
    <w:rsid w:val="007A3405"/>
    <w:rsid w:val="008479B5"/>
    <w:rsid w:val="00860BA5"/>
    <w:rsid w:val="008F6A4C"/>
    <w:rsid w:val="009F5205"/>
    <w:rsid w:val="00A347D4"/>
    <w:rsid w:val="00A4796E"/>
    <w:rsid w:val="00B15DA8"/>
    <w:rsid w:val="00C061CD"/>
    <w:rsid w:val="00D25653"/>
    <w:rsid w:val="00D27760"/>
    <w:rsid w:val="00D34B15"/>
    <w:rsid w:val="00D52883"/>
    <w:rsid w:val="00DA7004"/>
    <w:rsid w:val="00DD62F8"/>
    <w:rsid w:val="00DD75C8"/>
    <w:rsid w:val="00E067C3"/>
    <w:rsid w:val="00E1465D"/>
    <w:rsid w:val="00E4795D"/>
    <w:rsid w:val="00E832AF"/>
    <w:rsid w:val="00E976D9"/>
    <w:rsid w:val="00EB415C"/>
    <w:rsid w:val="00F175F1"/>
    <w:rsid w:val="00F72267"/>
    <w:rsid w:val="00FB5C64"/>
    <w:rsid w:val="00FD44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087721"/>
  <w15:chartTrackingRefBased/>
  <w15:docId w15:val="{AE3E6FD4-B8D8-4C01-BC1B-CEA39083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883"/>
    <w:rPr>
      <w:rFonts w:ascii="Palatino Linotype" w:hAnsi="Palatino Linotype"/>
    </w:rPr>
  </w:style>
  <w:style w:type="paragraph" w:styleId="Titre1">
    <w:name w:val="heading 1"/>
    <w:basedOn w:val="Normal"/>
    <w:next w:val="Normal"/>
    <w:link w:val="Titre1Car"/>
    <w:uiPriority w:val="9"/>
    <w:qFormat/>
    <w:rsid w:val="007505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973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DD75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D75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338B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D52883"/>
    <w:pPr>
      <w:ind w:left="720"/>
      <w:contextualSpacing/>
    </w:pPr>
  </w:style>
  <w:style w:type="character" w:customStyle="1" w:styleId="Titre2Car">
    <w:name w:val="Titre 2 Car"/>
    <w:basedOn w:val="Policepardfaut"/>
    <w:link w:val="Titre2"/>
    <w:uiPriority w:val="9"/>
    <w:rsid w:val="0009738A"/>
    <w:rPr>
      <w:rFonts w:asciiTheme="majorHAnsi" w:eastAsiaTheme="majorEastAsia" w:hAnsiTheme="majorHAnsi" w:cstheme="majorBidi"/>
      <w:color w:val="2F5496" w:themeColor="accent1" w:themeShade="BF"/>
      <w:sz w:val="26"/>
      <w:szCs w:val="26"/>
    </w:rPr>
  </w:style>
  <w:style w:type="table" w:styleId="Grilledetableauclaire">
    <w:name w:val="Grid Table Light"/>
    <w:basedOn w:val="TableauNormal"/>
    <w:uiPriority w:val="40"/>
    <w:rsid w:val="000973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097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uberg">
    <w:name w:val="f_ruberg"/>
    <w:basedOn w:val="Policepardfaut"/>
    <w:rsid w:val="0009738A"/>
  </w:style>
  <w:style w:type="character" w:customStyle="1" w:styleId="ftextus">
    <w:name w:val="f_textus"/>
    <w:basedOn w:val="Policepardfaut"/>
    <w:rsid w:val="0009738A"/>
  </w:style>
  <w:style w:type="character" w:styleId="Lienhypertexte">
    <w:name w:val="Hyperlink"/>
    <w:basedOn w:val="Policepardfaut"/>
    <w:uiPriority w:val="99"/>
    <w:unhideWhenUsed/>
    <w:rsid w:val="0009738A"/>
    <w:rPr>
      <w:color w:val="0000FF"/>
      <w:u w:val="single"/>
    </w:rPr>
  </w:style>
  <w:style w:type="character" w:customStyle="1" w:styleId="Titre1Car">
    <w:name w:val="Titre 1 Car"/>
    <w:basedOn w:val="Policepardfaut"/>
    <w:link w:val="Titre1"/>
    <w:uiPriority w:val="9"/>
    <w:rsid w:val="00750543"/>
    <w:rPr>
      <w:rFonts w:asciiTheme="majorHAnsi" w:eastAsiaTheme="majorEastAsia" w:hAnsiTheme="majorHAnsi" w:cstheme="majorBidi"/>
      <w:color w:val="2F5496" w:themeColor="accent1" w:themeShade="BF"/>
      <w:sz w:val="32"/>
      <w:szCs w:val="32"/>
    </w:rPr>
  </w:style>
  <w:style w:type="table" w:styleId="Tableausimple1">
    <w:name w:val="Plain Table 1"/>
    <w:basedOn w:val="TableauNormal"/>
    <w:uiPriority w:val="41"/>
    <w:rsid w:val="007505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4C18B2"/>
    <w:pPr>
      <w:tabs>
        <w:tab w:val="center" w:pos="4513"/>
        <w:tab w:val="right" w:pos="9026"/>
      </w:tabs>
      <w:spacing w:after="0" w:line="240" w:lineRule="auto"/>
    </w:pPr>
  </w:style>
  <w:style w:type="character" w:customStyle="1" w:styleId="En-tteCar">
    <w:name w:val="En-tête Car"/>
    <w:basedOn w:val="Policepardfaut"/>
    <w:link w:val="En-tte"/>
    <w:uiPriority w:val="99"/>
    <w:rsid w:val="004C18B2"/>
    <w:rPr>
      <w:rFonts w:ascii="Palatino Linotype" w:hAnsi="Palatino Linotype"/>
    </w:rPr>
  </w:style>
  <w:style w:type="paragraph" w:styleId="Pieddepage">
    <w:name w:val="footer"/>
    <w:basedOn w:val="Normal"/>
    <w:link w:val="PieddepageCar"/>
    <w:uiPriority w:val="99"/>
    <w:unhideWhenUsed/>
    <w:rsid w:val="004C18B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C18B2"/>
    <w:rPr>
      <w:rFonts w:ascii="Palatino Linotype" w:hAnsi="Palatino Linotype"/>
    </w:rPr>
  </w:style>
  <w:style w:type="character" w:customStyle="1" w:styleId="Titre3Car">
    <w:name w:val="Titre 3 Car"/>
    <w:basedOn w:val="Policepardfaut"/>
    <w:link w:val="Titre3"/>
    <w:uiPriority w:val="9"/>
    <w:semiHidden/>
    <w:rsid w:val="00DD75C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DD75C8"/>
    <w:rPr>
      <w:rFonts w:asciiTheme="majorHAnsi" w:eastAsiaTheme="majorEastAsia" w:hAnsiTheme="majorHAnsi" w:cstheme="majorBidi"/>
      <w:i/>
      <w:iCs/>
      <w:color w:val="2F5496" w:themeColor="accent1" w:themeShade="BF"/>
    </w:rPr>
  </w:style>
  <w:style w:type="character" w:customStyle="1" w:styleId="lang-grc">
    <w:name w:val="lang-grc"/>
    <w:basedOn w:val="Policepardfaut"/>
    <w:rsid w:val="00DD75C8"/>
  </w:style>
  <w:style w:type="character" w:customStyle="1" w:styleId="lang-grc-latn">
    <w:name w:val="lang-grc-latn"/>
    <w:basedOn w:val="Policepardfaut"/>
    <w:rsid w:val="00DD75C8"/>
  </w:style>
  <w:style w:type="character" w:customStyle="1" w:styleId="citation">
    <w:name w:val="citation"/>
    <w:basedOn w:val="Policepardfaut"/>
    <w:rsid w:val="00DD75C8"/>
  </w:style>
  <w:style w:type="character" w:customStyle="1" w:styleId="nowrap">
    <w:name w:val="nowrap"/>
    <w:basedOn w:val="Policepardfaut"/>
    <w:rsid w:val="00DD75C8"/>
  </w:style>
  <w:style w:type="character" w:customStyle="1" w:styleId="romain">
    <w:name w:val="romain"/>
    <w:basedOn w:val="Policepardfaut"/>
    <w:rsid w:val="00DD75C8"/>
  </w:style>
  <w:style w:type="character" w:customStyle="1" w:styleId="mw-headline">
    <w:name w:val="mw-headline"/>
    <w:basedOn w:val="Policepardfaut"/>
    <w:rsid w:val="00DD75C8"/>
  </w:style>
  <w:style w:type="character" w:customStyle="1" w:styleId="mw-editsection">
    <w:name w:val="mw-editsection"/>
    <w:basedOn w:val="Policepardfaut"/>
    <w:rsid w:val="00DD75C8"/>
  </w:style>
  <w:style w:type="character" w:customStyle="1" w:styleId="mw-editsection-bracket">
    <w:name w:val="mw-editsection-bracket"/>
    <w:basedOn w:val="Policepardfaut"/>
    <w:rsid w:val="00DD75C8"/>
  </w:style>
  <w:style w:type="character" w:customStyle="1" w:styleId="mw-editsection-divider">
    <w:name w:val="mw-editsection-divider"/>
    <w:basedOn w:val="Policepardfaut"/>
    <w:rsid w:val="00DD75C8"/>
  </w:style>
  <w:style w:type="character" w:customStyle="1" w:styleId="lang-en">
    <w:name w:val="lang-en"/>
    <w:basedOn w:val="Policepardfaut"/>
    <w:rsid w:val="00DD75C8"/>
  </w:style>
  <w:style w:type="paragraph" w:customStyle="1" w:styleId="text-align-justify">
    <w:name w:val="text-align-justify"/>
    <w:basedOn w:val="Normal"/>
    <w:rsid w:val="00DD75C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imes-new-roman">
    <w:name w:val="times-new-roman"/>
    <w:basedOn w:val="Policepardfaut"/>
    <w:rsid w:val="00DD75C8"/>
  </w:style>
  <w:style w:type="character" w:styleId="Accentuation">
    <w:name w:val="Emphasis"/>
    <w:basedOn w:val="Policepardfaut"/>
    <w:uiPriority w:val="20"/>
    <w:qFormat/>
    <w:rsid w:val="00DD75C8"/>
    <w:rPr>
      <w:i/>
      <w:iCs/>
    </w:rPr>
  </w:style>
  <w:style w:type="character" w:styleId="lev">
    <w:name w:val="Strong"/>
    <w:basedOn w:val="Policepardfaut"/>
    <w:uiPriority w:val="22"/>
    <w:qFormat/>
    <w:rsid w:val="00DD75C8"/>
    <w:rPr>
      <w:b/>
      <w:bCs/>
    </w:rPr>
  </w:style>
  <w:style w:type="character" w:customStyle="1" w:styleId="hwtze">
    <w:name w:val="hwtze"/>
    <w:basedOn w:val="Policepardfaut"/>
    <w:rsid w:val="00DD75C8"/>
  </w:style>
  <w:style w:type="character" w:customStyle="1" w:styleId="rynqvb">
    <w:name w:val="rynqvb"/>
    <w:basedOn w:val="Policepardfaut"/>
    <w:rsid w:val="00DD75C8"/>
  </w:style>
  <w:style w:type="character" w:customStyle="1" w:styleId="material-icons-extended">
    <w:name w:val="material-icons-extended"/>
    <w:basedOn w:val="Policepardfaut"/>
    <w:rsid w:val="00DD75C8"/>
  </w:style>
  <w:style w:type="paragraph" w:customStyle="1" w:styleId="msonormal0">
    <w:name w:val="msonormal"/>
    <w:basedOn w:val="Normal"/>
    <w:rsid w:val="00DD75C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suivivisit">
    <w:name w:val="FollowedHyperlink"/>
    <w:basedOn w:val="Policepardfaut"/>
    <w:uiPriority w:val="99"/>
    <w:semiHidden/>
    <w:unhideWhenUsed/>
    <w:rsid w:val="00DD75C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958672">
      <w:bodyDiv w:val="1"/>
      <w:marLeft w:val="0"/>
      <w:marRight w:val="0"/>
      <w:marTop w:val="0"/>
      <w:marBottom w:val="0"/>
      <w:divBdr>
        <w:top w:val="none" w:sz="0" w:space="0" w:color="auto"/>
        <w:left w:val="none" w:sz="0" w:space="0" w:color="auto"/>
        <w:bottom w:val="none" w:sz="0" w:space="0" w:color="auto"/>
        <w:right w:val="none" w:sz="0" w:space="0" w:color="auto"/>
      </w:divBdr>
      <w:divsChild>
        <w:div w:id="782458511">
          <w:marLeft w:val="0"/>
          <w:marRight w:val="0"/>
          <w:marTop w:val="0"/>
          <w:marBottom w:val="0"/>
          <w:divBdr>
            <w:top w:val="none" w:sz="0" w:space="0" w:color="auto"/>
            <w:left w:val="none" w:sz="0" w:space="0" w:color="auto"/>
            <w:bottom w:val="none" w:sz="0" w:space="0" w:color="auto"/>
            <w:right w:val="none" w:sz="0" w:space="0" w:color="auto"/>
          </w:divBdr>
        </w:div>
      </w:divsChild>
    </w:div>
    <w:div w:id="1032262407">
      <w:bodyDiv w:val="1"/>
      <w:marLeft w:val="0"/>
      <w:marRight w:val="0"/>
      <w:marTop w:val="0"/>
      <w:marBottom w:val="0"/>
      <w:divBdr>
        <w:top w:val="none" w:sz="0" w:space="0" w:color="auto"/>
        <w:left w:val="none" w:sz="0" w:space="0" w:color="auto"/>
        <w:bottom w:val="none" w:sz="0" w:space="0" w:color="auto"/>
        <w:right w:val="none" w:sz="0" w:space="0" w:color="auto"/>
      </w:divBdr>
      <w:divsChild>
        <w:div w:id="630130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492965">
      <w:bodyDiv w:val="1"/>
      <w:marLeft w:val="0"/>
      <w:marRight w:val="0"/>
      <w:marTop w:val="0"/>
      <w:marBottom w:val="0"/>
      <w:divBdr>
        <w:top w:val="none" w:sz="0" w:space="0" w:color="auto"/>
        <w:left w:val="none" w:sz="0" w:space="0" w:color="auto"/>
        <w:bottom w:val="none" w:sz="0" w:space="0" w:color="auto"/>
        <w:right w:val="none" w:sz="0" w:space="0" w:color="auto"/>
      </w:divBdr>
      <w:divsChild>
        <w:div w:id="1365594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17</Pages>
  <Words>3979</Words>
  <Characters>21887</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Hopfner</dc:creator>
  <cp:keywords/>
  <dc:description/>
  <cp:lastModifiedBy>Alice Hopfner</cp:lastModifiedBy>
  <cp:revision>14</cp:revision>
  <cp:lastPrinted>2024-01-27T20:21:00Z</cp:lastPrinted>
  <dcterms:created xsi:type="dcterms:W3CDTF">2024-01-03T16:45:00Z</dcterms:created>
  <dcterms:modified xsi:type="dcterms:W3CDTF">2024-01-27T20:21:00Z</dcterms:modified>
</cp:coreProperties>
</file>