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1D32" w14:textId="77777777" w:rsidR="00131AF9" w:rsidRPr="00131AF9" w:rsidRDefault="00131AF9">
      <w:pPr>
        <w:rPr>
          <w:sz w:val="28"/>
          <w:u w:val="single"/>
        </w:rPr>
      </w:pPr>
      <w:r w:rsidRPr="00131AF9">
        <w:rPr>
          <w:sz w:val="28"/>
          <w:u w:val="single"/>
        </w:rPr>
        <w:t>Parcours Google Earth : Croisière sur la Nabucco, un porte-conteneur de la CMA-CGM</w:t>
      </w:r>
    </w:p>
    <w:p w14:paraId="691AE9B1" w14:textId="22C741B0" w:rsidR="00131AF9" w:rsidRDefault="00131AF9" w:rsidP="00FF3DB3">
      <w:r>
        <w:t xml:space="preserve">1. Pour démarrer le parcours, </w:t>
      </w:r>
      <w:r w:rsidR="00FF3DB3">
        <w:t xml:space="preserve">ouvrez votre navigateur internet et rejoignez cette adresse : </w:t>
      </w:r>
      <w:hyperlink r:id="rId5" w:history="1">
        <w:r w:rsidR="00FF3DB3" w:rsidRPr="00FF3DB3">
          <w:rPr>
            <w:rStyle w:val="Lienhypertexte"/>
            <w:b/>
          </w:rPr>
          <w:t>http://goo.gl/maps/K0Ph</w:t>
        </w:r>
      </w:hyperlink>
    </w:p>
    <w:p w14:paraId="48842608" w14:textId="77777777" w:rsidR="00131AF9" w:rsidRDefault="00131AF9">
      <w:r>
        <w:t>2. Suivez les étapes et répondez aux questions dan le tableau ci-dessous à l’aide des documents intégrés à chaque repère.</w:t>
      </w:r>
    </w:p>
    <w:p w14:paraId="61E3C024" w14:textId="32F71ECB" w:rsidR="00131AF9" w:rsidRDefault="00131AF9">
      <w:r>
        <w:t>3. Complétez la carte de synthèse.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928"/>
        <w:gridCol w:w="5978"/>
      </w:tblGrid>
      <w:tr w:rsidR="00131AF9" w14:paraId="3D2FE369" w14:textId="77777777" w:rsidTr="00921397">
        <w:tc>
          <w:tcPr>
            <w:tcW w:w="4928" w:type="dxa"/>
          </w:tcPr>
          <w:p w14:paraId="794EFE51" w14:textId="77777777" w:rsidR="00131AF9" w:rsidRPr="00131AF9" w:rsidRDefault="00131AF9">
            <w:pPr>
              <w:rPr>
                <w:b/>
              </w:rPr>
            </w:pPr>
            <w:r w:rsidRPr="00131AF9">
              <w:rPr>
                <w:b/>
              </w:rPr>
              <w:t>Etapes, documents et questions</w:t>
            </w:r>
          </w:p>
        </w:tc>
        <w:tc>
          <w:tcPr>
            <w:tcW w:w="5978" w:type="dxa"/>
          </w:tcPr>
          <w:p w14:paraId="667F5013" w14:textId="77777777" w:rsidR="00131AF9" w:rsidRPr="00131AF9" w:rsidRDefault="00131AF9">
            <w:pPr>
              <w:rPr>
                <w:b/>
              </w:rPr>
            </w:pPr>
            <w:r w:rsidRPr="00131AF9">
              <w:rPr>
                <w:b/>
              </w:rPr>
              <w:t>Réponses</w:t>
            </w:r>
          </w:p>
        </w:tc>
      </w:tr>
      <w:tr w:rsidR="00131AF9" w14:paraId="6D2E03DF" w14:textId="77777777" w:rsidTr="00921397">
        <w:tc>
          <w:tcPr>
            <w:tcW w:w="4928" w:type="dxa"/>
          </w:tcPr>
          <w:p w14:paraId="71340C4E" w14:textId="77777777" w:rsidR="00131AF9" w:rsidRDefault="00131AF9">
            <w:pPr>
              <w:rPr>
                <w:lang w:val="en-GB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7"/>
            <w:bookmarkStart w:id="5" w:name="OLE_LINK13"/>
            <w:r w:rsidRPr="00131AF9">
              <w:rPr>
                <w:b/>
                <w:bCs/>
              </w:rPr>
              <w:t>Etape 1 : Départ de Yang Shan, Shanghai.</w:t>
            </w:r>
          </w:p>
          <w:p w14:paraId="74C91261" w14:textId="77777777" w:rsidR="00131AF9" w:rsidRPr="00131AF9" w:rsidRDefault="00131AF9">
            <w:pPr>
              <w:rPr>
                <w:sz w:val="16"/>
                <w:lang w:val="en-GB"/>
              </w:rPr>
            </w:pPr>
            <w:bookmarkStart w:id="6" w:name="OLE_LINK5"/>
            <w:bookmarkStart w:id="7" w:name="OLE_LINK6"/>
            <w:bookmarkStart w:id="8" w:name="OLE_LINK8"/>
            <w:bookmarkStart w:id="9" w:name="OLE_LINK14"/>
            <w:bookmarkEnd w:id="0"/>
            <w:bookmarkEnd w:id="1"/>
            <w:bookmarkEnd w:id="2"/>
            <w:bookmarkEnd w:id="3"/>
            <w:bookmarkEnd w:id="4"/>
            <w:bookmarkEnd w:id="5"/>
            <w:r w:rsidRPr="00131AF9">
              <w:rPr>
                <w:sz w:val="16"/>
                <w:lang w:val="en-GB"/>
              </w:rPr>
              <w:t xml:space="preserve">Document : Extrait video de l’émission </w:t>
            </w:r>
            <w:r w:rsidRPr="00131AF9">
              <w:rPr>
                <w:i/>
                <w:sz w:val="16"/>
                <w:lang w:val="en-GB"/>
              </w:rPr>
              <w:t>Thalassa</w:t>
            </w:r>
          </w:p>
          <w:p w14:paraId="0615CA62" w14:textId="2705BCE7" w:rsidR="00131AF9" w:rsidRDefault="002C3E49">
            <w:pPr>
              <w:rPr>
                <w:sz w:val="20"/>
                <w:szCs w:val="20"/>
                <w:lang w:val="en-GB"/>
              </w:rPr>
            </w:pPr>
            <w:bookmarkStart w:id="10" w:name="OLE_LINK9"/>
            <w:bookmarkStart w:id="11" w:name="OLE_LINK10"/>
            <w:r>
              <w:rPr>
                <w:sz w:val="20"/>
                <w:szCs w:val="20"/>
                <w:lang w:val="en-GB"/>
              </w:rPr>
              <w:t>1. En quoi ce port est-il exceptionnel ?</w:t>
            </w:r>
          </w:p>
          <w:p w14:paraId="222CA962" w14:textId="77777777" w:rsidR="002C3E49" w:rsidRDefault="002C3E4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Sur quel espace de production s’appuie ce port ?</w:t>
            </w:r>
          </w:p>
          <w:p w14:paraId="7507B697" w14:textId="77777777" w:rsidR="002C3E49" w:rsidRDefault="002C3E4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 Que vient faire le navire “Nabucco” ici ?</w:t>
            </w:r>
          </w:p>
          <w:bookmarkEnd w:id="6"/>
          <w:bookmarkEnd w:id="7"/>
          <w:bookmarkEnd w:id="8"/>
          <w:bookmarkEnd w:id="10"/>
          <w:bookmarkEnd w:id="11"/>
          <w:bookmarkEnd w:id="9"/>
          <w:p w14:paraId="60D311CA" w14:textId="357D1521" w:rsidR="0045032E" w:rsidRPr="002C3E49" w:rsidRDefault="004503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78" w:type="dxa"/>
          </w:tcPr>
          <w:p w14:paraId="1C5E6AA5" w14:textId="77777777" w:rsidR="00131AF9" w:rsidRDefault="00131AF9"/>
        </w:tc>
      </w:tr>
      <w:tr w:rsidR="00131AF9" w14:paraId="4AC8D8B9" w14:textId="77777777" w:rsidTr="00921397">
        <w:tc>
          <w:tcPr>
            <w:tcW w:w="4928" w:type="dxa"/>
          </w:tcPr>
          <w:p w14:paraId="19576A3D" w14:textId="77777777" w:rsidR="00131AF9" w:rsidRPr="00131AF9" w:rsidRDefault="00131AF9" w:rsidP="00131AF9">
            <w:pPr>
              <w:rPr>
                <w:lang w:val="en-GB"/>
              </w:rPr>
            </w:pPr>
            <w:bookmarkStart w:id="12" w:name="OLE_LINK11"/>
            <w:bookmarkStart w:id="13" w:name="OLE_LINK12"/>
            <w:r w:rsidRPr="00131AF9">
              <w:rPr>
                <w:b/>
                <w:bCs/>
              </w:rPr>
              <w:t xml:space="preserve">Etape 2 : </w:t>
            </w:r>
            <w:bookmarkStart w:id="14" w:name="OLE_LINK15"/>
            <w:bookmarkStart w:id="15" w:name="OLE_LINK16"/>
            <w:r w:rsidRPr="00131AF9">
              <w:rPr>
                <w:b/>
                <w:bCs/>
              </w:rPr>
              <w:t>Dans le port de Hong Kong.</w:t>
            </w:r>
            <w:bookmarkEnd w:id="14"/>
            <w:bookmarkEnd w:id="15"/>
          </w:p>
          <w:p w14:paraId="4993731C" w14:textId="77777777" w:rsidR="00131AF9" w:rsidRPr="00131AF9" w:rsidRDefault="00131AF9">
            <w:pPr>
              <w:rPr>
                <w:sz w:val="16"/>
              </w:rPr>
            </w:pPr>
            <w:bookmarkStart w:id="16" w:name="OLE_LINK17"/>
            <w:bookmarkStart w:id="17" w:name="OLE_LINK18"/>
            <w:bookmarkEnd w:id="12"/>
            <w:bookmarkEnd w:id="13"/>
            <w:r w:rsidRPr="00131AF9">
              <w:rPr>
                <w:sz w:val="16"/>
              </w:rPr>
              <w:t xml:space="preserve">Document : Extrait d’un article paru dans les </w:t>
            </w:r>
            <w:r w:rsidRPr="00131AF9">
              <w:rPr>
                <w:i/>
                <w:sz w:val="16"/>
              </w:rPr>
              <w:t>Echos</w:t>
            </w:r>
            <w:r w:rsidRPr="00131AF9">
              <w:rPr>
                <w:sz w:val="16"/>
              </w:rPr>
              <w:t xml:space="preserve"> (2011)</w:t>
            </w:r>
          </w:p>
          <w:p w14:paraId="29055E6F" w14:textId="77777777" w:rsidR="00131AF9" w:rsidRDefault="002C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Qui se charge des activités portuaires à Hong Kong ?</w:t>
            </w:r>
          </w:p>
          <w:p w14:paraId="6266D947" w14:textId="074ACCD4" w:rsidR="002C3E49" w:rsidRDefault="002C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Sur quel espace économique s’appuie ce port ?</w:t>
            </w:r>
          </w:p>
          <w:p w14:paraId="43F4B82A" w14:textId="77777777" w:rsidR="002C3E49" w:rsidRDefault="002C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Pourquoi ce port est-il en difficulté aujourd’hui ?</w:t>
            </w:r>
          </w:p>
          <w:bookmarkEnd w:id="16"/>
          <w:bookmarkEnd w:id="17"/>
          <w:p w14:paraId="38B3E7EB" w14:textId="635CDEA2" w:rsidR="0045032E" w:rsidRPr="002C3E49" w:rsidRDefault="0045032E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</w:tcPr>
          <w:p w14:paraId="68D4E7AD" w14:textId="77777777" w:rsidR="00131AF9" w:rsidRDefault="00131AF9"/>
        </w:tc>
      </w:tr>
      <w:tr w:rsidR="00131AF9" w14:paraId="4963DF33" w14:textId="77777777" w:rsidTr="00921397">
        <w:tc>
          <w:tcPr>
            <w:tcW w:w="4928" w:type="dxa"/>
          </w:tcPr>
          <w:p w14:paraId="162F1B3C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 xml:space="preserve">Etape 3 : </w:t>
            </w:r>
            <w:bookmarkStart w:id="18" w:name="OLE_LINK19"/>
            <w:bookmarkStart w:id="19" w:name="OLE_LINK20"/>
            <w:r w:rsidRPr="00131AF9">
              <w:rPr>
                <w:b/>
                <w:bCs/>
              </w:rPr>
              <w:t>Dans le port de Singapour.</w:t>
            </w:r>
            <w:bookmarkEnd w:id="18"/>
            <w:bookmarkEnd w:id="19"/>
          </w:p>
          <w:p w14:paraId="28348119" w14:textId="77777777" w:rsidR="00131AF9" w:rsidRPr="00131AF9" w:rsidRDefault="00131AF9">
            <w:pPr>
              <w:rPr>
                <w:sz w:val="16"/>
              </w:rPr>
            </w:pPr>
            <w:r w:rsidRPr="00131AF9">
              <w:rPr>
                <w:sz w:val="16"/>
              </w:rPr>
              <w:t xml:space="preserve">Document : </w:t>
            </w:r>
            <w:bookmarkStart w:id="20" w:name="OLE_LINK21"/>
            <w:bookmarkStart w:id="21" w:name="OLE_LINK22"/>
            <w:r w:rsidRPr="00131AF9">
              <w:rPr>
                <w:sz w:val="16"/>
              </w:rPr>
              <w:t>Photo aérienne du port de Singapour</w:t>
            </w:r>
          </w:p>
          <w:bookmarkEnd w:id="20"/>
          <w:bookmarkEnd w:id="21"/>
          <w:p w14:paraId="1E4A0019" w14:textId="77777777" w:rsidR="00131AF9" w:rsidRDefault="002C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Décris la photo avec méthode et repère les activités du port de Singapour.</w:t>
            </w:r>
          </w:p>
          <w:p w14:paraId="01496DAF" w14:textId="3FF3451B" w:rsidR="0045032E" w:rsidRPr="002C3E49" w:rsidRDefault="0045032E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</w:tcPr>
          <w:p w14:paraId="79017EA1" w14:textId="77777777" w:rsidR="00131AF9" w:rsidRDefault="00131AF9"/>
        </w:tc>
      </w:tr>
      <w:tr w:rsidR="00131AF9" w14:paraId="2500C66C" w14:textId="77777777" w:rsidTr="00921397">
        <w:tc>
          <w:tcPr>
            <w:tcW w:w="4928" w:type="dxa"/>
          </w:tcPr>
          <w:p w14:paraId="17767E86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>Etape 4 : Dans le détroit de Malacca.</w:t>
            </w:r>
          </w:p>
          <w:p w14:paraId="37E089BC" w14:textId="77777777" w:rsidR="00131AF9" w:rsidRPr="00131AF9" w:rsidRDefault="00131AF9">
            <w:pPr>
              <w:rPr>
                <w:sz w:val="16"/>
              </w:rPr>
            </w:pPr>
            <w:r w:rsidRPr="00131AF9">
              <w:rPr>
                <w:sz w:val="16"/>
              </w:rPr>
              <w:t>Document : Carte du détroit de Malacca.</w:t>
            </w:r>
          </w:p>
          <w:p w14:paraId="6FFE2FF8" w14:textId="77777777" w:rsidR="00131AF9" w:rsidRDefault="002C3E49">
            <w:pPr>
              <w:rPr>
                <w:sz w:val="20"/>
                <w:szCs w:val="20"/>
              </w:rPr>
            </w:pPr>
            <w:r w:rsidRPr="002C3E49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Qu’est ce qu’un détroit ?</w:t>
            </w:r>
          </w:p>
          <w:p w14:paraId="17F27495" w14:textId="77777777" w:rsidR="002C3E49" w:rsidRDefault="002C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Pourquoi est-il important dan le trafic maritime ?</w:t>
            </w:r>
          </w:p>
          <w:p w14:paraId="3C10CDD5" w14:textId="36DEC31F" w:rsidR="0045032E" w:rsidRPr="002C3E49" w:rsidRDefault="0045032E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</w:tcPr>
          <w:p w14:paraId="6BB54ABB" w14:textId="77777777" w:rsidR="00131AF9" w:rsidRDefault="00131AF9"/>
        </w:tc>
      </w:tr>
      <w:tr w:rsidR="00131AF9" w14:paraId="3755CCE1" w14:textId="77777777" w:rsidTr="00921397">
        <w:tc>
          <w:tcPr>
            <w:tcW w:w="4928" w:type="dxa"/>
          </w:tcPr>
          <w:p w14:paraId="29C8D2A9" w14:textId="77777777" w:rsidR="00131AF9" w:rsidRPr="00131AF9" w:rsidRDefault="00131AF9" w:rsidP="00131AF9">
            <w:pPr>
              <w:rPr>
                <w:b/>
                <w:bCs/>
                <w:lang w:val="en-GB"/>
              </w:rPr>
            </w:pPr>
            <w:r w:rsidRPr="00131AF9">
              <w:rPr>
                <w:b/>
                <w:bCs/>
              </w:rPr>
              <w:t>Etape 5 : Dans le golfe d’Aden</w:t>
            </w:r>
          </w:p>
          <w:p w14:paraId="1846646E" w14:textId="77777777" w:rsidR="00131AF9" w:rsidRPr="00131AF9" w:rsidRDefault="00131AF9" w:rsidP="00131AF9">
            <w:pPr>
              <w:rPr>
                <w:sz w:val="16"/>
              </w:rPr>
            </w:pPr>
            <w:r w:rsidRPr="00131AF9">
              <w:rPr>
                <w:sz w:val="16"/>
              </w:rPr>
              <w:t xml:space="preserve">Documents : Extrait d’un article et carte du site </w:t>
            </w:r>
            <w:r w:rsidRPr="00131AF9">
              <w:rPr>
                <w:i/>
                <w:sz w:val="16"/>
              </w:rPr>
              <w:t>France24</w:t>
            </w:r>
            <w:r w:rsidRPr="00131AF9">
              <w:rPr>
                <w:sz w:val="16"/>
              </w:rPr>
              <w:t xml:space="preserve"> (2008)</w:t>
            </w:r>
          </w:p>
          <w:p w14:paraId="0B1B0EF1" w14:textId="5B52B46B" w:rsidR="002C3E49" w:rsidRPr="002C3E49" w:rsidRDefault="002C3E49" w:rsidP="00131AF9">
            <w:pPr>
              <w:rPr>
                <w:sz w:val="20"/>
                <w:szCs w:val="20"/>
              </w:rPr>
            </w:pPr>
            <w:r w:rsidRPr="002C3E49">
              <w:rPr>
                <w:sz w:val="20"/>
                <w:szCs w:val="20"/>
              </w:rPr>
              <w:t>10. Qu’est ce qu’un golfe ?</w:t>
            </w:r>
          </w:p>
          <w:p w14:paraId="4B6F4621" w14:textId="77777777" w:rsidR="00131AF9" w:rsidRDefault="002C3E49" w:rsidP="00131AF9">
            <w:pPr>
              <w:rPr>
                <w:sz w:val="20"/>
                <w:szCs w:val="20"/>
              </w:rPr>
            </w:pPr>
            <w:r w:rsidRPr="002C3E49">
              <w:rPr>
                <w:sz w:val="20"/>
                <w:szCs w:val="20"/>
              </w:rPr>
              <w:t>11. Quels sont les risques pour le porte-conteneur Nabucco ici ?</w:t>
            </w:r>
          </w:p>
          <w:p w14:paraId="5F878AEE" w14:textId="5E5569DC" w:rsidR="0045032E" w:rsidRDefault="0045032E" w:rsidP="00131AF9"/>
        </w:tc>
        <w:tc>
          <w:tcPr>
            <w:tcW w:w="5978" w:type="dxa"/>
          </w:tcPr>
          <w:p w14:paraId="6DE9A46D" w14:textId="77777777" w:rsidR="00131AF9" w:rsidRDefault="00131AF9"/>
        </w:tc>
      </w:tr>
      <w:tr w:rsidR="00131AF9" w14:paraId="025DE947" w14:textId="77777777" w:rsidTr="00921397">
        <w:tc>
          <w:tcPr>
            <w:tcW w:w="4928" w:type="dxa"/>
          </w:tcPr>
          <w:p w14:paraId="71A1A123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>Etape 6 : Dans le canal de Suez.</w:t>
            </w:r>
          </w:p>
          <w:p w14:paraId="60AFADE7" w14:textId="77777777" w:rsidR="00131AF9" w:rsidRPr="00131AF9" w:rsidRDefault="00131AF9">
            <w:pPr>
              <w:rPr>
                <w:i/>
                <w:sz w:val="16"/>
              </w:rPr>
            </w:pPr>
            <w:r w:rsidRPr="00131AF9">
              <w:rPr>
                <w:sz w:val="16"/>
              </w:rPr>
              <w:t xml:space="preserve">Document : Extrait vidéo de l’émission </w:t>
            </w:r>
            <w:r w:rsidRPr="00131AF9">
              <w:rPr>
                <w:i/>
                <w:sz w:val="16"/>
              </w:rPr>
              <w:t>Thalassa</w:t>
            </w:r>
          </w:p>
          <w:p w14:paraId="068F45B0" w14:textId="77777777" w:rsidR="00131AF9" w:rsidRPr="002C3E49" w:rsidRDefault="002C3E49">
            <w:pPr>
              <w:rPr>
                <w:sz w:val="20"/>
                <w:szCs w:val="20"/>
              </w:rPr>
            </w:pPr>
            <w:r w:rsidRPr="002C3E49">
              <w:rPr>
                <w:sz w:val="20"/>
                <w:szCs w:val="20"/>
              </w:rPr>
              <w:t>12. Qu’est ce qu’un canal ?</w:t>
            </w:r>
          </w:p>
          <w:p w14:paraId="06E23D34" w14:textId="77777777" w:rsidR="002C3E49" w:rsidRDefault="002C3E49" w:rsidP="002C3E49">
            <w:pPr>
              <w:rPr>
                <w:sz w:val="20"/>
                <w:szCs w:val="20"/>
              </w:rPr>
            </w:pPr>
            <w:r w:rsidRPr="002C3E49">
              <w:rPr>
                <w:sz w:val="20"/>
                <w:szCs w:val="20"/>
              </w:rPr>
              <w:t xml:space="preserve">13. </w:t>
            </w:r>
            <w:r>
              <w:rPr>
                <w:sz w:val="20"/>
                <w:szCs w:val="20"/>
              </w:rPr>
              <w:t>A quels défis politiques, économiques, techniques et environnementaux doit faire face ce canal ?</w:t>
            </w:r>
          </w:p>
          <w:p w14:paraId="4EAF703A" w14:textId="16A374FA" w:rsidR="0045032E" w:rsidRPr="00131AF9" w:rsidRDefault="0045032E" w:rsidP="002C3E49"/>
        </w:tc>
        <w:tc>
          <w:tcPr>
            <w:tcW w:w="5978" w:type="dxa"/>
          </w:tcPr>
          <w:p w14:paraId="3B713DD5" w14:textId="77777777" w:rsidR="00131AF9" w:rsidRDefault="00131AF9"/>
        </w:tc>
      </w:tr>
      <w:tr w:rsidR="00131AF9" w14:paraId="3F693B54" w14:textId="77777777" w:rsidTr="00921397">
        <w:tc>
          <w:tcPr>
            <w:tcW w:w="4928" w:type="dxa"/>
          </w:tcPr>
          <w:p w14:paraId="67CAF48D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>Etape 7 : Dans le port de Tanger Med.</w:t>
            </w:r>
          </w:p>
          <w:p w14:paraId="7014A20F" w14:textId="77777777" w:rsidR="00131AF9" w:rsidRPr="00131AF9" w:rsidRDefault="00131AF9" w:rsidP="00131AF9">
            <w:pPr>
              <w:rPr>
                <w:sz w:val="16"/>
              </w:rPr>
            </w:pPr>
            <w:r w:rsidRPr="00131AF9">
              <w:rPr>
                <w:sz w:val="16"/>
              </w:rPr>
              <w:t xml:space="preserve">Documents : Extrait d’un article dusite  </w:t>
            </w:r>
            <w:r w:rsidRPr="00131AF9">
              <w:rPr>
                <w:i/>
                <w:sz w:val="16"/>
              </w:rPr>
              <w:t>Le tangerois</w:t>
            </w:r>
            <w:r w:rsidRPr="00131AF9">
              <w:rPr>
                <w:sz w:val="16"/>
              </w:rPr>
              <w:t xml:space="preserve"> (2010) et carte du site de l’autorité portuaire de Tanger Med.</w:t>
            </w:r>
          </w:p>
          <w:p w14:paraId="1899498E" w14:textId="77777777" w:rsidR="00131AF9" w:rsidRPr="009624A7" w:rsidRDefault="009624A7" w:rsidP="00131AF9">
            <w:pPr>
              <w:rPr>
                <w:sz w:val="20"/>
                <w:szCs w:val="20"/>
              </w:rPr>
            </w:pPr>
            <w:r w:rsidRPr="009624A7">
              <w:rPr>
                <w:sz w:val="20"/>
                <w:szCs w:val="20"/>
              </w:rPr>
              <w:t>14. Quelle est l’activité principale de ce port ?</w:t>
            </w:r>
          </w:p>
          <w:p w14:paraId="3052A5DE" w14:textId="77777777" w:rsidR="009624A7" w:rsidRDefault="009624A7" w:rsidP="009624A7">
            <w:pPr>
              <w:rPr>
                <w:sz w:val="20"/>
                <w:szCs w:val="20"/>
              </w:rPr>
            </w:pPr>
            <w:r w:rsidRPr="009624A7">
              <w:rPr>
                <w:sz w:val="20"/>
                <w:szCs w:val="20"/>
              </w:rPr>
              <w:t xml:space="preserve">15. En quoi se différencie-t-il des ports </w:t>
            </w:r>
            <w:r>
              <w:rPr>
                <w:sz w:val="20"/>
                <w:szCs w:val="20"/>
              </w:rPr>
              <w:t xml:space="preserve">asiatiques </w:t>
            </w:r>
            <w:r w:rsidRPr="009624A7">
              <w:rPr>
                <w:sz w:val="20"/>
                <w:szCs w:val="20"/>
              </w:rPr>
              <w:t>?</w:t>
            </w:r>
          </w:p>
          <w:p w14:paraId="629A0C50" w14:textId="537EC26F" w:rsidR="0045032E" w:rsidRDefault="0045032E" w:rsidP="009624A7"/>
        </w:tc>
        <w:tc>
          <w:tcPr>
            <w:tcW w:w="5978" w:type="dxa"/>
          </w:tcPr>
          <w:p w14:paraId="4AD7446F" w14:textId="77777777" w:rsidR="00131AF9" w:rsidRDefault="00131AF9"/>
        </w:tc>
      </w:tr>
      <w:tr w:rsidR="00131AF9" w14:paraId="5B2D54F2" w14:textId="77777777" w:rsidTr="00921397">
        <w:tc>
          <w:tcPr>
            <w:tcW w:w="4928" w:type="dxa"/>
          </w:tcPr>
          <w:p w14:paraId="4315D9A9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>Etape 8 : Dans le rail d’Ouessant.</w:t>
            </w:r>
          </w:p>
          <w:p w14:paraId="384C018F" w14:textId="77777777" w:rsidR="00131AF9" w:rsidRPr="00131AF9" w:rsidRDefault="00131AF9">
            <w:pPr>
              <w:rPr>
                <w:sz w:val="16"/>
              </w:rPr>
            </w:pPr>
            <w:r w:rsidRPr="00131AF9">
              <w:rPr>
                <w:sz w:val="16"/>
              </w:rPr>
              <w:t>Documents : Article et carte du site vigipol.com</w:t>
            </w:r>
          </w:p>
          <w:p w14:paraId="311896A7" w14:textId="77777777" w:rsidR="00131AF9" w:rsidRPr="00F5383E" w:rsidRDefault="00F5383E">
            <w:pPr>
              <w:rPr>
                <w:sz w:val="20"/>
                <w:szCs w:val="20"/>
              </w:rPr>
            </w:pPr>
            <w:r w:rsidRPr="00F5383E">
              <w:rPr>
                <w:sz w:val="20"/>
                <w:szCs w:val="20"/>
              </w:rPr>
              <w:t>16. Qu’est ce qu’un « rail maritime » ?</w:t>
            </w:r>
          </w:p>
          <w:p w14:paraId="6DB21568" w14:textId="77777777" w:rsidR="00F5383E" w:rsidRDefault="00F5383E">
            <w:pPr>
              <w:rPr>
                <w:sz w:val="20"/>
                <w:szCs w:val="20"/>
              </w:rPr>
            </w:pPr>
            <w:r w:rsidRPr="00F5383E">
              <w:rPr>
                <w:sz w:val="20"/>
                <w:szCs w:val="20"/>
              </w:rPr>
              <w:t>17. A quels défis est soumis cet espace ?</w:t>
            </w:r>
          </w:p>
          <w:p w14:paraId="56E4AAA2" w14:textId="6F25B86F" w:rsidR="0045032E" w:rsidRDefault="0045032E"/>
        </w:tc>
        <w:tc>
          <w:tcPr>
            <w:tcW w:w="5978" w:type="dxa"/>
          </w:tcPr>
          <w:p w14:paraId="1D72E0F8" w14:textId="77777777" w:rsidR="00131AF9" w:rsidRDefault="00131AF9"/>
        </w:tc>
      </w:tr>
      <w:tr w:rsidR="00131AF9" w14:paraId="159938E0" w14:textId="77777777" w:rsidTr="00921397">
        <w:tc>
          <w:tcPr>
            <w:tcW w:w="4928" w:type="dxa"/>
          </w:tcPr>
          <w:p w14:paraId="7520B35C" w14:textId="77777777" w:rsidR="00131AF9" w:rsidRPr="00131AF9" w:rsidRDefault="00131AF9" w:rsidP="00131AF9">
            <w:pPr>
              <w:rPr>
                <w:lang w:val="en-GB"/>
              </w:rPr>
            </w:pPr>
            <w:r w:rsidRPr="00131AF9">
              <w:rPr>
                <w:b/>
                <w:bCs/>
              </w:rPr>
              <w:t>Etape 9 : Dans le port de Rotterdam.</w:t>
            </w:r>
          </w:p>
          <w:p w14:paraId="028DBC66" w14:textId="77777777" w:rsidR="00131AF9" w:rsidRPr="00131AF9" w:rsidRDefault="00131AF9">
            <w:pPr>
              <w:rPr>
                <w:sz w:val="16"/>
              </w:rPr>
            </w:pPr>
            <w:r w:rsidRPr="00131AF9">
              <w:rPr>
                <w:sz w:val="16"/>
              </w:rPr>
              <w:t>Documents : Article du Ministère des transports (2002) et carte de la rangée nord de 2006</w:t>
            </w:r>
          </w:p>
          <w:p w14:paraId="63EC15DD" w14:textId="77777777" w:rsidR="00131AF9" w:rsidRDefault="00F5383E" w:rsidP="00131AF9">
            <w:pPr>
              <w:rPr>
                <w:sz w:val="20"/>
                <w:szCs w:val="20"/>
              </w:rPr>
            </w:pPr>
            <w:r w:rsidRPr="0045032E">
              <w:rPr>
                <w:sz w:val="20"/>
                <w:szCs w:val="20"/>
              </w:rPr>
              <w:t>18. Quelle est la place de ce port en Europe ?</w:t>
            </w:r>
          </w:p>
          <w:p w14:paraId="12813ECB" w14:textId="0FDF9382" w:rsidR="0045032E" w:rsidRPr="0045032E" w:rsidRDefault="0045032E" w:rsidP="00131AF9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</w:tcPr>
          <w:p w14:paraId="0352ABE6" w14:textId="77777777" w:rsidR="00131AF9" w:rsidRDefault="00131AF9"/>
        </w:tc>
      </w:tr>
      <w:tr w:rsidR="00F214BA" w14:paraId="7205ADBA" w14:textId="77777777" w:rsidTr="00921397">
        <w:tc>
          <w:tcPr>
            <w:tcW w:w="4928" w:type="dxa"/>
          </w:tcPr>
          <w:p w14:paraId="42045246" w14:textId="3AD50C11" w:rsidR="00F214BA" w:rsidRDefault="00F214BA" w:rsidP="00131AF9">
            <w:pPr>
              <w:rPr>
                <w:b/>
                <w:bCs/>
              </w:rPr>
            </w:pPr>
            <w:r>
              <w:rPr>
                <w:b/>
                <w:bCs/>
              </w:rPr>
              <w:t>Etape 10 : Arrivée au port autonome de Strasbourg</w:t>
            </w:r>
          </w:p>
          <w:p w14:paraId="71F4775C" w14:textId="4275A097" w:rsidR="00F214BA" w:rsidRPr="00131AF9" w:rsidRDefault="00F214BA" w:rsidP="00F214BA">
            <w:pPr>
              <w:rPr>
                <w:sz w:val="16"/>
              </w:rPr>
            </w:pPr>
            <w:r w:rsidRPr="00131AF9">
              <w:rPr>
                <w:sz w:val="16"/>
              </w:rPr>
              <w:t xml:space="preserve">Documents : </w:t>
            </w:r>
            <w:r>
              <w:rPr>
                <w:sz w:val="16"/>
              </w:rPr>
              <w:t>Vidéo du site de l’autorité portuaire</w:t>
            </w:r>
          </w:p>
          <w:p w14:paraId="4A93F7BC" w14:textId="65483EB1" w:rsidR="00F214BA" w:rsidRDefault="00F214BA" w:rsidP="00F214BA">
            <w:pPr>
              <w:rPr>
                <w:sz w:val="20"/>
                <w:szCs w:val="20"/>
              </w:rPr>
            </w:pPr>
            <w:r w:rsidRPr="004503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45032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De quel type de port s’agit-il ?</w:t>
            </w:r>
          </w:p>
          <w:p w14:paraId="49E66639" w14:textId="77777777" w:rsidR="00F214BA" w:rsidRDefault="00F214BA" w:rsidP="00131AF9">
            <w:pPr>
              <w:rPr>
                <w:bCs/>
                <w:sz w:val="20"/>
              </w:rPr>
            </w:pPr>
            <w:r w:rsidRPr="00F214BA">
              <w:rPr>
                <w:bCs/>
                <w:sz w:val="20"/>
              </w:rPr>
              <w:t>20. Le voyage du conteneur s’arrête-t-il ici d’après toi ?</w:t>
            </w:r>
          </w:p>
          <w:p w14:paraId="2FC0CB51" w14:textId="62AAB4C9" w:rsidR="00F214BA" w:rsidRPr="00F214BA" w:rsidRDefault="00F214BA" w:rsidP="00131AF9">
            <w:pPr>
              <w:rPr>
                <w:bCs/>
              </w:rPr>
            </w:pPr>
          </w:p>
        </w:tc>
        <w:tc>
          <w:tcPr>
            <w:tcW w:w="5978" w:type="dxa"/>
          </w:tcPr>
          <w:p w14:paraId="1244BCA4" w14:textId="77777777" w:rsidR="00F214BA" w:rsidRDefault="00F214BA"/>
        </w:tc>
      </w:tr>
    </w:tbl>
    <w:p w14:paraId="329D299E" w14:textId="77777777" w:rsidR="004D3852" w:rsidRDefault="004D3852"/>
    <w:p w14:paraId="2F3B419A" w14:textId="5F033230" w:rsidR="00135566" w:rsidRDefault="00135566">
      <w:bookmarkStart w:id="22" w:name="_GoBack"/>
      <w:bookmarkEnd w:id="22"/>
      <w:r>
        <w:lastRenderedPageBreak/>
        <w:t>Carte de synthèse</w:t>
      </w:r>
    </w:p>
    <w:p w14:paraId="215FE9B0" w14:textId="77777777" w:rsidR="009C4C6D" w:rsidRDefault="009C4C6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936"/>
      </w:tblGrid>
      <w:tr w:rsidR="00135566" w14:paraId="3A22AAE7" w14:textId="77777777" w:rsidTr="00135566">
        <w:tc>
          <w:tcPr>
            <w:tcW w:w="10906" w:type="dxa"/>
          </w:tcPr>
          <w:p w14:paraId="7794C154" w14:textId="77777777" w:rsidR="00135566" w:rsidRPr="009C4C6D" w:rsidRDefault="009C4C6D">
            <w:pPr>
              <w:rPr>
                <w:b/>
              </w:rPr>
            </w:pPr>
            <w:r w:rsidRPr="009C4C6D">
              <w:rPr>
                <w:b/>
              </w:rPr>
              <w:t xml:space="preserve">Titre : </w:t>
            </w:r>
          </w:p>
          <w:p w14:paraId="1DBB6BC8" w14:textId="698DEA7F" w:rsidR="009C4C6D" w:rsidRDefault="009C4C6D"/>
        </w:tc>
      </w:tr>
      <w:tr w:rsidR="00135566" w14:paraId="1C2747EA" w14:textId="77777777" w:rsidTr="00135566">
        <w:tc>
          <w:tcPr>
            <w:tcW w:w="10906" w:type="dxa"/>
          </w:tcPr>
          <w:p w14:paraId="30F7593D" w14:textId="561CE0A0" w:rsidR="00135566" w:rsidRDefault="009C4C6D">
            <w:r w:rsidRPr="001355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FE397" wp14:editId="085E369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5134610</wp:posOffset>
                      </wp:positionV>
                      <wp:extent cx="6772910" cy="3236595"/>
                      <wp:effectExtent l="0" t="0" r="34290" b="14605"/>
                      <wp:wrapThrough wrapText="bothSides">
                        <wp:wrapPolygon edited="0">
                          <wp:start x="0" y="0"/>
                          <wp:lineTo x="0" y="21528"/>
                          <wp:lineTo x="21628" y="21528"/>
                          <wp:lineTo x="21628" y="0"/>
                          <wp:lineTo x="0" y="0"/>
                        </wp:wrapPolygon>
                      </wp:wrapThrough>
                      <wp:docPr id="65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2910" cy="323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65B0C" w14:textId="77777777" w:rsidR="00FF3DB3" w:rsidRDefault="00FF3DB3" w:rsidP="001355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 w:val="28"/>
                                      <w:szCs w:val="28"/>
                                      <w:u w:val="single"/>
                                      <w:lang w:val="fr-FR"/>
                                    </w:rPr>
                                    <w:t>Légende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4" o:spid="_x0000_s1026" style="position:absolute;margin-left:2.9pt;margin-top:404.3pt;width:533.3pt;height:25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" fillcolor="white [3212]" strokecolor="gray [1629]" strokeweight="2pt">
                      <v:textbox>
                        <w:txbxContent>
                          <w:p w14:paraId="59865B0C" w14:textId="77777777" w:rsidR="0067177B" w:rsidRDefault="0067177B" w:rsidP="001355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Légende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3556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6FCAA6" wp14:editId="2CE232D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6823075" cy="5055870"/>
                  <wp:effectExtent l="0" t="0" r="9525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075" cy="505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1417C2" w14:textId="1E72A546" w:rsidR="00135566" w:rsidRDefault="00135566"/>
    <w:sectPr w:rsidR="00135566" w:rsidSect="00780866">
      <w:pgSz w:w="11900" w:h="16840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9"/>
    <w:rsid w:val="00131AF9"/>
    <w:rsid w:val="00135566"/>
    <w:rsid w:val="00167FA9"/>
    <w:rsid w:val="002B2690"/>
    <w:rsid w:val="002C3E49"/>
    <w:rsid w:val="0030282D"/>
    <w:rsid w:val="0045032E"/>
    <w:rsid w:val="00492B84"/>
    <w:rsid w:val="004D3852"/>
    <w:rsid w:val="0050593C"/>
    <w:rsid w:val="0067177B"/>
    <w:rsid w:val="00673A09"/>
    <w:rsid w:val="006D73C8"/>
    <w:rsid w:val="00780866"/>
    <w:rsid w:val="00915376"/>
    <w:rsid w:val="00921397"/>
    <w:rsid w:val="009624A7"/>
    <w:rsid w:val="009C4C6D"/>
    <w:rsid w:val="00AF7509"/>
    <w:rsid w:val="00C62312"/>
    <w:rsid w:val="00F214BA"/>
    <w:rsid w:val="00F5383E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C64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3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5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5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56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3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3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5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56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56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3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oo.gl/maps/K0Ph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Jean-François Tavernier</cp:lastModifiedBy>
  <cp:revision>11</cp:revision>
  <dcterms:created xsi:type="dcterms:W3CDTF">2011-03-27T12:10:00Z</dcterms:created>
  <dcterms:modified xsi:type="dcterms:W3CDTF">2011-03-28T07:42:00Z</dcterms:modified>
</cp:coreProperties>
</file>