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60FA" w14:textId="77777777" w:rsidR="000724D5" w:rsidRPr="000724D5" w:rsidRDefault="000724D5" w:rsidP="000724D5">
      <w:pPr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724D5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eastAsia="fr-FR"/>
        </w:rPr>
        <w:t>Fiche démarche du GT lycée de l'académie de Strasbourg</w:t>
      </w:r>
    </w:p>
    <w:p w14:paraId="68962B56" w14:textId="77777777" w:rsidR="000724D5" w:rsidRPr="000724D5" w:rsidRDefault="000724D5" w:rsidP="000724D5">
      <w:pPr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tbl>
      <w:tblPr>
        <w:tblW w:w="15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6"/>
        <w:gridCol w:w="13459"/>
      </w:tblGrid>
      <w:tr w:rsidR="000724D5" w:rsidRPr="000724D5" w14:paraId="5440F881" w14:textId="77777777" w:rsidTr="000724D5">
        <w:trPr>
          <w:trHeight w:val="315"/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97E3F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Séquence</w:t>
            </w: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2854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F563C">
              <w:rPr>
                <w:rFonts w:ascii="Trebuchet MS" w:hAnsi="Trebuchet MS"/>
              </w:rPr>
              <w:t>La France : un rayonnement international différencié et une inégale attractivité dans la mondialisation</w:t>
            </w:r>
          </w:p>
        </w:tc>
      </w:tr>
      <w:tr w:rsidR="000724D5" w:rsidRPr="000724D5" w14:paraId="1AC8EC24" w14:textId="77777777" w:rsidTr="000724D5">
        <w:trPr>
          <w:trHeight w:val="1305"/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A4C78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Durée et place dans la programmation</w:t>
            </w:r>
          </w:p>
          <w:p w14:paraId="63A48F1A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  <w:p w14:paraId="3B12CDC9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  <w:p w14:paraId="5B6D5CBA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Liens possibles avec d’autres séquences </w:t>
            </w:r>
          </w:p>
          <w:p w14:paraId="0D8B3B11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ou matières</w:t>
            </w: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5B971" w14:textId="77777777" w:rsidR="000724D5" w:rsidRPr="000724D5" w:rsidRDefault="000F563C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3</w:t>
            </w:r>
            <w:r w:rsidR="000724D5"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 heures.</w:t>
            </w:r>
          </w:p>
          <w:p w14:paraId="2687FBB8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La question spécifique sur la France s'intègre dans le thème </w:t>
            </w: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2</w:t>
            </w: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« </w:t>
            </w:r>
            <w:r w:rsidRPr="000F563C">
              <w:rPr>
                <w:rFonts w:ascii="Trebuchet MS" w:hAnsi="Trebuchet MS"/>
              </w:rPr>
              <w:t>Dynamiques territoriales, coopérations et tensions dans la mondialisation »</w:t>
            </w: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, après l'étude des deux questions </w:t>
            </w: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« </w:t>
            </w:r>
            <w:r w:rsidRPr="000F563C">
              <w:rPr>
                <w:rFonts w:ascii="Trebuchet MS" w:hAnsi="Trebuchet MS"/>
              </w:rPr>
              <w:t>Des territoires inégalement intégrés dans la mondialisation » et « Coopérations, tensions et régulations aux échelles mondiale, régionale et locale ».</w:t>
            </w:r>
          </w:p>
          <w:p w14:paraId="49D08940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  <w:p w14:paraId="602E3A0F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La question spécifique sur la France arrive en fin de thème </w:t>
            </w: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2</w:t>
            </w: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. On pourra donc s'appuyer sur les prérequis des élèves qui auront déjà acquis des notions-clé et du vocabulaire. </w:t>
            </w:r>
          </w:p>
          <w:p w14:paraId="68763B2C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Afin de gagner du temps et de varier les situations pédagogiques, o</w:t>
            </w:r>
            <w:r w:rsidRPr="000F563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n peut imaginer une séquence où les élèves seront en activité</w:t>
            </w:r>
            <w:r w:rsidRPr="000724D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4E031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fr-FR"/>
              </w:rPr>
              <w:t xml:space="preserve"> On pourra ainsi leur faire travailler des savoir-faire sur le croquis.</w:t>
            </w:r>
          </w:p>
        </w:tc>
      </w:tr>
      <w:tr w:rsidR="000724D5" w:rsidRPr="000724D5" w14:paraId="7D9BD89D" w14:textId="77777777" w:rsidTr="000724D5">
        <w:trPr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DCCC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Problématiques</w:t>
            </w:r>
          </w:p>
          <w:p w14:paraId="137E4F09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6FAAC656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Objectifs</w:t>
            </w:r>
          </w:p>
          <w:p w14:paraId="0587C8AF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452A835E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Capacités travaillées</w:t>
            </w:r>
          </w:p>
          <w:p w14:paraId="0AFE83EB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61178EE2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5FD15D00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7DE9AE3A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Approches, modalités et pistes de travail en lien avec les </w:t>
            </w: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changements induits par les nouveaux </w:t>
            </w: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u w:val="single"/>
                <w:lang w:eastAsia="fr-FR"/>
              </w:rPr>
              <w:lastRenderedPageBreak/>
              <w:t xml:space="preserve">programmes </w:t>
            </w:r>
          </w:p>
          <w:p w14:paraId="08CDD020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5AB60236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  <w:p w14:paraId="137FC05D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37518" w14:textId="77777777" w:rsid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Problématique professeur : </w:t>
            </w:r>
            <w:r w:rsidR="006E7DD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Comment la France cherche-t-elle à maintenir sa place dans la mondialisation ?</w:t>
            </w:r>
          </w:p>
          <w:p w14:paraId="4AAFF43B" w14:textId="77777777" w:rsidR="00DB00EF" w:rsidRPr="00DB00EF" w:rsidRDefault="00DB00EF" w:rsidP="00DB00EF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Problématique élève : Quels sont les aspects du rayonnement et de l’attractivité de la France dans la mondialisation</w:t>
            </w:r>
            <w:r w:rsidR="00667FB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="00667FBE" w:rsidRPr="0042685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?</w:t>
            </w:r>
          </w:p>
          <w:p w14:paraId="5B396575" w14:textId="77777777" w:rsidR="000F563C" w:rsidRDefault="000F563C" w:rsidP="000F563C">
            <w:pPr>
              <w:pStyle w:val="Sansinterligne"/>
              <w:rPr>
                <w:rFonts w:ascii="Trebuchet MS" w:hAnsi="Trebuchet MS"/>
                <w:lang w:eastAsia="fr-FR"/>
              </w:rPr>
            </w:pPr>
          </w:p>
          <w:p w14:paraId="43F6142B" w14:textId="77777777" w:rsidR="008D328C" w:rsidRPr="000F563C" w:rsidRDefault="008D328C" w:rsidP="000F563C">
            <w:pPr>
              <w:pStyle w:val="Sansinterligne"/>
              <w:rPr>
                <w:rFonts w:ascii="Trebuchet MS" w:hAnsi="Trebuchet MS"/>
                <w:lang w:eastAsia="fr-FR"/>
              </w:rPr>
            </w:pPr>
          </w:p>
          <w:p w14:paraId="52708738" w14:textId="77777777" w:rsidR="000F563C" w:rsidRPr="000F563C" w:rsidRDefault="000F563C" w:rsidP="000F563C">
            <w:pPr>
              <w:pStyle w:val="Sansinterligne"/>
              <w:rPr>
                <w:rFonts w:ascii="Trebuchet MS" w:hAnsi="Trebuchet MS"/>
                <w:b/>
                <w:lang w:eastAsia="fr-FR"/>
              </w:rPr>
            </w:pPr>
            <w:r w:rsidRPr="000F563C">
              <w:rPr>
                <w:rFonts w:ascii="Trebuchet MS" w:hAnsi="Trebuchet MS"/>
                <w:b/>
                <w:lang w:eastAsia="fr-FR"/>
              </w:rPr>
              <w:t xml:space="preserve">« Transposer un texte en croquis » </w:t>
            </w:r>
          </w:p>
          <w:p w14:paraId="420041C4" w14:textId="77777777" w:rsidR="000F563C" w:rsidRPr="000F563C" w:rsidRDefault="000F563C" w:rsidP="000F563C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1EE7CE8D" w14:textId="77777777" w:rsidR="000724D5" w:rsidRPr="000F563C" w:rsidRDefault="000724D5" w:rsidP="000F563C">
            <w:pPr>
              <w:pStyle w:val="Paragraphedeliste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S'approprier les exigences, notions et outils de la démarche géographique</w:t>
            </w:r>
            <w:r w:rsidR="00667FB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F563C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  <w:r w:rsidRPr="000F563C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DEBC29A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fr-FR"/>
              </w:rPr>
              <w:t>“</w:t>
            </w: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 xml:space="preserve">Employer les notions et le lexique acquis </w:t>
            </w:r>
            <w:r w:rsidRPr="004268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en géo</w:t>
            </w:r>
            <w:r w:rsidR="00667FBE" w:rsidRPr="004268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graphie</w:t>
            </w:r>
            <w:r w:rsidRPr="004268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>à bon escient</w:t>
            </w:r>
            <w:r w:rsidR="00667FBE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 xml:space="preserve">; </w:t>
            </w:r>
          </w:p>
          <w:p w14:paraId="18955D72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fr-FR"/>
              </w:rPr>
              <w:t>“</w:t>
            </w:r>
            <w:r w:rsidRPr="000724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>réaliser des productions graphiques et cartographiques dans le cadre d'une analyse”</w:t>
            </w:r>
            <w:r w:rsidR="000F563C" w:rsidRPr="000F563C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</w:p>
          <w:p w14:paraId="352EAD8A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fr-FR"/>
              </w:rPr>
              <w:t>Modalités de mise en œuvre:</w:t>
            </w:r>
          </w:p>
          <w:p w14:paraId="5AC459C7" w14:textId="77777777" w:rsidR="000724D5" w:rsidRPr="000F563C" w:rsidRDefault="00741F27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Introduction du thème avec les élèves</w:t>
            </w:r>
          </w:p>
          <w:p w14:paraId="39B50E8B" w14:textId="77777777" w:rsidR="00741F27" w:rsidRPr="000F563C" w:rsidRDefault="00741F27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Présentation de la consigne et de la démarche :</w:t>
            </w:r>
          </w:p>
          <w:p w14:paraId="71FBCFDF" w14:textId="77777777" w:rsidR="000F563C" w:rsidRPr="000F563C" w:rsidRDefault="000F563C" w:rsidP="000F563C">
            <w:pPr>
              <w:pStyle w:val="Sansinterligne"/>
              <w:rPr>
                <w:rFonts w:ascii="Trebuchet MS" w:hAnsi="Trebuchet MS"/>
                <w:b/>
              </w:rPr>
            </w:pPr>
            <w:r w:rsidRPr="000F563C">
              <w:rPr>
                <w:rFonts w:ascii="Trebuchet MS" w:hAnsi="Trebuchet MS"/>
                <w:b/>
              </w:rPr>
              <w:t>À partir du texte et des documents proposés, vous construirez un croquis sur le fond de carte fourni  co</w:t>
            </w:r>
            <w:r w:rsidR="008D328C">
              <w:rPr>
                <w:rFonts w:ascii="Trebuchet MS" w:hAnsi="Trebuchet MS"/>
                <w:b/>
              </w:rPr>
              <w:t>r</w:t>
            </w:r>
            <w:r w:rsidRPr="000F563C">
              <w:rPr>
                <w:rFonts w:ascii="Trebuchet MS" w:hAnsi="Trebuchet MS"/>
                <w:b/>
              </w:rPr>
              <w:t xml:space="preserve">respondant au sujet </w:t>
            </w:r>
            <w:r w:rsidRPr="000F563C">
              <w:rPr>
                <w:rFonts w:ascii="Trebuchet MS" w:hAnsi="Trebuchet MS"/>
                <w:b/>
              </w:rPr>
              <w:lastRenderedPageBreak/>
              <w:t xml:space="preserve">suivant : « </w:t>
            </w:r>
            <w:r w:rsidRPr="000F563C">
              <w:rPr>
                <w:rFonts w:ascii="Trebuchet MS" w:hAnsi="Trebuchet MS"/>
              </w:rPr>
              <w:t>La France : un rayonnement international différencié et une inégale attractivité dans la mondialisation</w:t>
            </w:r>
            <w:r w:rsidRPr="000F563C">
              <w:rPr>
                <w:rFonts w:ascii="Trebuchet MS" w:hAnsi="Trebuchet MS"/>
                <w:b/>
              </w:rPr>
              <w:t>.</w:t>
            </w:r>
          </w:p>
          <w:p w14:paraId="646294FF" w14:textId="77777777" w:rsidR="00741F27" w:rsidRPr="000F563C" w:rsidRDefault="00741F27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A partir de la trace écrite du cours donné aux élèves et de documents, ceux-ci devront :</w:t>
            </w:r>
          </w:p>
          <w:p w14:paraId="34FAE58F" w14:textId="77777777" w:rsidR="00741F27" w:rsidRPr="000F563C" w:rsidRDefault="00741F27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En classe :</w:t>
            </w:r>
          </w:p>
          <w:p w14:paraId="18458082" w14:textId="77777777" w:rsidR="00741F27" w:rsidRPr="000F563C" w:rsidRDefault="00741F27" w:rsidP="00741F27">
            <w:pPr>
              <w:pStyle w:val="Paragraphedeliste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Relever les informations à cartographier</w:t>
            </w:r>
          </w:p>
          <w:p w14:paraId="3D5FC1BC" w14:textId="77777777" w:rsidR="00741F27" w:rsidRPr="000F563C" w:rsidRDefault="00741F27" w:rsidP="00741F27">
            <w:pPr>
              <w:pStyle w:val="Paragraphedeliste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Choisir les figurés du croquis</w:t>
            </w:r>
          </w:p>
          <w:p w14:paraId="1D982037" w14:textId="77777777" w:rsidR="00741F27" w:rsidRPr="000F563C" w:rsidRDefault="00741F27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A la maison :</w:t>
            </w:r>
          </w:p>
          <w:p w14:paraId="7018AC6E" w14:textId="77777777" w:rsidR="000724D5" w:rsidRPr="000724D5" w:rsidRDefault="00667FBE" w:rsidP="008D328C">
            <w:pPr>
              <w:pStyle w:val="Paragraphedeliste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  <w:r w:rsidRPr="004268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Finaliser</w:t>
            </w:r>
            <w:r w:rsidR="00741F27" w:rsidRPr="004268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 xml:space="preserve"> l</w:t>
            </w:r>
            <w:r w:rsidR="00741F27" w:rsidRPr="000F563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fr-FR"/>
              </w:rPr>
              <w:t>e croquis</w:t>
            </w:r>
          </w:p>
        </w:tc>
      </w:tr>
      <w:tr w:rsidR="000724D5" w:rsidRPr="000724D5" w14:paraId="6618E170" w14:textId="77777777" w:rsidTr="000724D5">
        <w:trPr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0B86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lastRenderedPageBreak/>
              <w:t>Notions-clé</w:t>
            </w:r>
          </w:p>
          <w:p w14:paraId="3B1103B3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Vocabulaire</w:t>
            </w:r>
          </w:p>
          <w:p w14:paraId="16C7B2B6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Repères</w:t>
            </w: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FAAF1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Notions-clés </w:t>
            </w:r>
            <w:r w:rsidR="001750B9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et vocabulaire réinvesti</w:t>
            </w: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s</w:t>
            </w:r>
            <w:r w:rsidR="001750B9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 car déjà été utilisé</w:t>
            </w:r>
            <w:r w:rsidRPr="000724D5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s dans les deux questions précédentes du thème </w:t>
            </w:r>
            <w:r w:rsidR="000F563C" w:rsidRPr="000F563C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2</w:t>
            </w:r>
            <w:r w:rsidRPr="000724D5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: </w:t>
            </w:r>
            <w:r w:rsidR="001750B9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ZEE, FTN, IDE, centre d’affaires, métropole mondiale</w:t>
            </w:r>
            <w:r w:rsidR="008D328C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.</w:t>
            </w:r>
          </w:p>
          <w:p w14:paraId="07ED8338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Notions-clés </w:t>
            </w:r>
            <w:r w:rsidR="001750B9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et vocabulaire </w:t>
            </w: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spécifi</w:t>
            </w:r>
            <w:r w:rsidR="000F563C" w:rsidRPr="000F563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q</w:t>
            </w: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ues à la question de la France:</w:t>
            </w:r>
            <w:r w:rsidR="001750B9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 Unesco, reconversion, </w:t>
            </w:r>
            <w:r w:rsidR="008D328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tourisme d’affaires, OIF, francophonie.</w:t>
            </w:r>
          </w:p>
          <w:p w14:paraId="3DCFC081" w14:textId="77777777" w:rsidR="000724D5" w:rsidRPr="000724D5" w:rsidRDefault="000724D5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Repères:</w:t>
            </w:r>
            <w:r w:rsidRPr="000724D5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 </w:t>
            </w:r>
            <w:r w:rsidR="005C3FEC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La France, la France dans le monde, la ZEE française, les territoires ultramarins français, la francophonie.</w:t>
            </w:r>
          </w:p>
        </w:tc>
      </w:tr>
      <w:tr w:rsidR="000724D5" w:rsidRPr="000724D5" w14:paraId="503E3931" w14:textId="77777777" w:rsidTr="000724D5">
        <w:trPr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77F4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Documents proposés à l'exploitation pédagogique</w:t>
            </w: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FA58E" w14:textId="77777777" w:rsidR="000724D5" w:rsidRP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 w:rsidRPr="006E7DDE">
              <w:rPr>
                <w:rFonts w:ascii="Trebuchet MS" w:hAnsi="Trebuchet MS"/>
                <w:sz w:val="20"/>
                <w:szCs w:val="20"/>
                <w:lang w:eastAsia="fr-FR"/>
              </w:rPr>
              <w:t>Carte : Les déploiements des forces armées françaises dans le monde</w:t>
            </w:r>
          </w:p>
          <w:p w14:paraId="35BF113A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 w:rsidRPr="006E7DDE">
              <w:rPr>
                <w:rFonts w:ascii="Trebuchet MS" w:hAnsi="Trebuchet MS"/>
                <w:sz w:val="20"/>
                <w:szCs w:val="20"/>
                <w:lang w:eastAsia="fr-FR"/>
              </w:rPr>
              <w:t>Texte</w:t>
            </w:r>
            <w:r>
              <w:rPr>
                <w:rFonts w:ascii="Trebuchet MS" w:hAnsi="Trebuchet MS"/>
                <w:sz w:val="20"/>
                <w:szCs w:val="20"/>
                <w:lang w:eastAsia="fr-FR"/>
              </w:rPr>
              <w:t> : Le réseau des ambassades françaises à l’étranger</w:t>
            </w:r>
          </w:p>
          <w:p w14:paraId="7E04B356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Graphique : Les principaux partenaires commerciaux de la France</w:t>
            </w:r>
          </w:p>
          <w:p w14:paraId="1560DF35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Carte : Les ZEE françaises</w:t>
            </w:r>
          </w:p>
          <w:p w14:paraId="405FBC8F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Carte : L’OIF</w:t>
            </w:r>
          </w:p>
          <w:p w14:paraId="33D19EA7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Carte : Les musées français implantés à l’étranger</w:t>
            </w:r>
          </w:p>
          <w:p w14:paraId="0BC04B4E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Texte : La France a attiré un nombre record de textes étrangers en 2018</w:t>
            </w:r>
          </w:p>
          <w:p w14:paraId="6B15B29F" w14:textId="77777777" w:rsidR="006E7DDE" w:rsidRDefault="006E7DDE" w:rsidP="006E7DDE">
            <w:pPr>
              <w:pStyle w:val="Sansinterligne"/>
              <w:rPr>
                <w:rFonts w:ascii="Trebuchet MS" w:hAnsi="Trebuchet MS"/>
                <w:sz w:val="20"/>
                <w:szCs w:val="20"/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Texte : Les chiffres clés de La Défense</w:t>
            </w:r>
          </w:p>
          <w:p w14:paraId="3A725BF2" w14:textId="77777777" w:rsidR="006E7DDE" w:rsidRPr="006E7DDE" w:rsidRDefault="006E7DDE" w:rsidP="006E7DDE">
            <w:pPr>
              <w:pStyle w:val="Sansinterligne"/>
              <w:rPr>
                <w:lang w:eastAsia="fr-FR"/>
              </w:rPr>
            </w:pPr>
            <w:r>
              <w:rPr>
                <w:rFonts w:ascii="Trebuchet MS" w:hAnsi="Trebuchet MS"/>
                <w:sz w:val="20"/>
                <w:szCs w:val="20"/>
                <w:lang w:eastAsia="fr-FR"/>
              </w:rPr>
              <w:t>Photo du quartier de La Défense</w:t>
            </w:r>
          </w:p>
        </w:tc>
      </w:tr>
      <w:tr w:rsidR="000724D5" w:rsidRPr="000724D5" w14:paraId="0CE9E51B" w14:textId="77777777" w:rsidTr="000724D5">
        <w:trPr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4E450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Pistes d'évaluation en fonction des capacités</w:t>
            </w:r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D742" w14:textId="77777777" w:rsidR="000724D5" w:rsidRPr="000724D5" w:rsidRDefault="000F563C" w:rsidP="000724D5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  <w:r w:rsidRPr="000F563C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Le professeur peut relever les croquis réalisés par les élèves à la maison</w:t>
            </w:r>
          </w:p>
        </w:tc>
      </w:tr>
      <w:tr w:rsidR="000724D5" w:rsidRPr="000724D5" w14:paraId="449348B2" w14:textId="77777777" w:rsidTr="000724D5">
        <w:trPr>
          <w:tblCellSpacing w:w="0" w:type="dxa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70664" w14:textId="77777777" w:rsidR="000724D5" w:rsidRPr="000724D5" w:rsidRDefault="000724D5" w:rsidP="000724D5">
            <w:pPr>
              <w:spacing w:before="100" w:beforeAutospacing="1"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 xml:space="preserve">Indications bibliographiques et </w:t>
            </w:r>
            <w:proofErr w:type="spellStart"/>
            <w:r w:rsidRPr="000724D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fr-FR"/>
              </w:rPr>
              <w:t>sitographiques</w:t>
            </w:r>
            <w:proofErr w:type="spellEnd"/>
          </w:p>
        </w:tc>
        <w:tc>
          <w:tcPr>
            <w:tcW w:w="1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EC0B" w14:textId="77777777" w:rsidR="000724D5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5" w:history="1">
              <w:r w:rsidR="006E7DDE" w:rsidRPr="001750B9">
                <w:rPr>
                  <w:rStyle w:val="Lienhypertexte"/>
                  <w:rFonts w:ascii="Trebuchet MS" w:hAnsi="Trebuchet MS"/>
                  <w:color w:val="auto"/>
                </w:rPr>
                <w:t>https://www.defense.gouv.fr/operations/rubriques_complementaires/carte-des-operations-et-missions-militaires</w:t>
              </w:r>
            </w:hyperlink>
          </w:p>
          <w:p w14:paraId="654820EF" w14:textId="77777777" w:rsidR="006E7DDE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6" w:history="1">
              <w:r w:rsidR="006E7DDE" w:rsidRPr="001750B9">
                <w:rPr>
                  <w:rStyle w:val="Lienhypertexte"/>
                  <w:rFonts w:ascii="Trebuchet MS" w:hAnsi="Trebuchet MS"/>
                </w:rPr>
                <w:t>https://alliancesolidaire.org/wp-content/uploads/2019/01/LE-RESEAU-DES-AMBASSADES-FRANCAISES.pdf</w:t>
              </w:r>
            </w:hyperlink>
          </w:p>
          <w:p w14:paraId="1B2460D8" w14:textId="77777777" w:rsidR="006E7DDE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7" w:anchor="graphique-figure1" w:history="1">
              <w:r w:rsidR="006E7DDE" w:rsidRPr="001750B9">
                <w:rPr>
                  <w:rStyle w:val="Lienhypertexte"/>
                  <w:rFonts w:ascii="Trebuchet MS" w:hAnsi="Trebuchet MS"/>
                </w:rPr>
                <w:t>https://www.insee.fr/fr/statistiques/2015391#graphique-figure1</w:t>
              </w:r>
            </w:hyperlink>
          </w:p>
          <w:p w14:paraId="5DA40726" w14:textId="77777777" w:rsidR="001750B9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8" w:history="1">
              <w:r w:rsidR="001750B9" w:rsidRPr="001750B9">
                <w:rPr>
                  <w:rStyle w:val="Lienhypertexte"/>
                  <w:rFonts w:ascii="Trebuchet MS" w:hAnsi="Trebuchet MS"/>
                </w:rPr>
                <w:t>https://www.francophonie.org/88-etats-et-gouvernements-125</w:t>
              </w:r>
            </w:hyperlink>
          </w:p>
          <w:p w14:paraId="78B31DFC" w14:textId="77777777" w:rsidR="001750B9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9" w:history="1">
              <w:r w:rsidR="001750B9" w:rsidRPr="001750B9">
                <w:rPr>
                  <w:rStyle w:val="Lienhypertexte"/>
                  <w:rFonts w:ascii="Trebuchet MS" w:hAnsi="Trebuchet MS"/>
                </w:rPr>
                <w:t>http://geoconfluences.ens-lyon.fr/informations-scientifiques/articles/francophonie</w:t>
              </w:r>
            </w:hyperlink>
          </w:p>
          <w:p w14:paraId="0A923CF1" w14:textId="77777777" w:rsidR="001750B9" w:rsidRPr="001750B9" w:rsidRDefault="0042685C" w:rsidP="001750B9">
            <w:pPr>
              <w:pStyle w:val="Sansinterligne"/>
              <w:rPr>
                <w:rFonts w:ascii="Trebuchet MS" w:hAnsi="Trebuchet MS"/>
              </w:rPr>
            </w:pPr>
            <w:hyperlink r:id="rId10" w:history="1">
              <w:r w:rsidR="001750B9" w:rsidRPr="001750B9">
                <w:rPr>
                  <w:rStyle w:val="Lienhypertexte"/>
                  <w:rFonts w:ascii="Trebuchet MS" w:hAnsi="Trebuchet MS"/>
                </w:rPr>
                <w:t>https://www.culture.gouv.fr/Actualites/International-la-carte-des-musees-francais-dans-le-monde</w:t>
              </w:r>
            </w:hyperlink>
          </w:p>
          <w:p w14:paraId="2738AEB6" w14:textId="77777777" w:rsidR="006E7DDE" w:rsidRPr="000724D5" w:rsidRDefault="0042685C" w:rsidP="001750B9">
            <w:pPr>
              <w:pStyle w:val="Sansinterligne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hyperlink r:id="rId11" w:history="1">
              <w:r w:rsidR="001750B9" w:rsidRPr="001750B9">
                <w:rPr>
                  <w:rStyle w:val="Lienhypertexte"/>
                  <w:rFonts w:ascii="Trebuchet MS" w:hAnsi="Trebuchet MS"/>
                </w:rPr>
                <w:t>https://www.entreprises.cci-paris-idf.fr/web/cci92/paris-la-defense</w:t>
              </w:r>
            </w:hyperlink>
          </w:p>
        </w:tc>
      </w:tr>
    </w:tbl>
    <w:p w14:paraId="6158A091" w14:textId="77777777" w:rsidR="008F362A" w:rsidRPr="000F563C" w:rsidRDefault="008F362A" w:rsidP="009E50BB">
      <w:pPr>
        <w:rPr>
          <w:rFonts w:ascii="Trebuchet MS" w:hAnsi="Trebuchet MS"/>
        </w:rPr>
      </w:pPr>
    </w:p>
    <w:sectPr w:rsidR="008F362A" w:rsidRPr="000F563C" w:rsidSect="008D3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6522"/>
    <w:multiLevelType w:val="hybridMultilevel"/>
    <w:tmpl w:val="42623BC4"/>
    <w:lvl w:ilvl="0" w:tplc="5E9CF6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6C8"/>
    <w:multiLevelType w:val="hybridMultilevel"/>
    <w:tmpl w:val="FD0A31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5BB"/>
    <w:multiLevelType w:val="hybridMultilevel"/>
    <w:tmpl w:val="316205C4"/>
    <w:lvl w:ilvl="0" w:tplc="DE38A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074E"/>
    <w:multiLevelType w:val="multilevel"/>
    <w:tmpl w:val="B53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712B0"/>
    <w:multiLevelType w:val="hybridMultilevel"/>
    <w:tmpl w:val="AC9ECA34"/>
    <w:lvl w:ilvl="0" w:tplc="75ACCD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75B8"/>
    <w:multiLevelType w:val="multilevel"/>
    <w:tmpl w:val="D6C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A57EE"/>
    <w:multiLevelType w:val="hybridMultilevel"/>
    <w:tmpl w:val="DD849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974E0"/>
    <w:multiLevelType w:val="hybridMultilevel"/>
    <w:tmpl w:val="D3AC145C"/>
    <w:lvl w:ilvl="0" w:tplc="C674EEE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A"/>
    <w:rsid w:val="000724D5"/>
    <w:rsid w:val="000F563C"/>
    <w:rsid w:val="00124289"/>
    <w:rsid w:val="001750B9"/>
    <w:rsid w:val="001F62BB"/>
    <w:rsid w:val="003C755A"/>
    <w:rsid w:val="0042685C"/>
    <w:rsid w:val="00471DA9"/>
    <w:rsid w:val="004E031C"/>
    <w:rsid w:val="005127FC"/>
    <w:rsid w:val="005C3FEC"/>
    <w:rsid w:val="00667FBE"/>
    <w:rsid w:val="0069773E"/>
    <w:rsid w:val="006E7DDE"/>
    <w:rsid w:val="00741F27"/>
    <w:rsid w:val="00761812"/>
    <w:rsid w:val="008D328C"/>
    <w:rsid w:val="008F362A"/>
    <w:rsid w:val="009E50BB"/>
    <w:rsid w:val="00BA5E5F"/>
    <w:rsid w:val="00DB00EF"/>
    <w:rsid w:val="00D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0DD7F"/>
  <w15:docId w15:val="{6EB41009-B7D0-4101-8F26-FA5DC1E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6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F362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362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724D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ophonie.org/88-etats-et-gouvernements-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ee.fr/fr/statistiques/2015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iancesolidaire.org/wp-content/uploads/2019/01/LE-RESEAU-DES-AMBASSADES-FRANCAISES.pdf" TargetMode="External"/><Relationship Id="rId11" Type="http://schemas.openxmlformats.org/officeDocument/2006/relationships/hyperlink" Target="https://www.entreprises.cci-paris-idf.fr/web/cci92/paris-la-defense" TargetMode="External"/><Relationship Id="rId5" Type="http://schemas.openxmlformats.org/officeDocument/2006/relationships/hyperlink" Target="https://www.defense.gouv.fr/operations/rubriques_complementaires/carte-des-operations-et-missions-militaires" TargetMode="External"/><Relationship Id="rId10" Type="http://schemas.openxmlformats.org/officeDocument/2006/relationships/hyperlink" Target="https://www.culture.gouv.fr/Actualites/International-la-carte-des-musees-francais-dans-le-mon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confluences.ens-lyon.fr/informations-scientifiques/articles/francophon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Sashimi</dc:creator>
  <cp:lastModifiedBy>fournier loic</cp:lastModifiedBy>
  <cp:revision>2</cp:revision>
  <dcterms:created xsi:type="dcterms:W3CDTF">2020-09-26T14:22:00Z</dcterms:created>
  <dcterms:modified xsi:type="dcterms:W3CDTF">2020-09-26T14:22:00Z</dcterms:modified>
</cp:coreProperties>
</file>