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0BF" w:rsidRPr="00A62EFA" w:rsidRDefault="00E840CD">
      <w:pPr>
        <w:rPr>
          <w:i/>
        </w:rPr>
      </w:pPr>
      <w:proofErr w:type="spellStart"/>
      <w:r>
        <w:rPr>
          <w:i/>
        </w:rPr>
        <w:t>Ent</w:t>
      </w:r>
      <w:proofErr w:type="spellEnd"/>
      <w:r>
        <w:rPr>
          <w:i/>
        </w:rPr>
        <w:t xml:space="preserve"> </w:t>
      </w:r>
      <w:r w:rsidR="000B30BF" w:rsidRPr="00A62EFA">
        <w:rPr>
          <w:i/>
        </w:rPr>
        <w:t xml:space="preserve">Thème 1 : Sociétés et environnements : des équilibres fragiles </w:t>
      </w:r>
    </w:p>
    <w:p w:rsidR="000B30BF" w:rsidRDefault="000B30BF"/>
    <w:p w:rsidR="00EB7C5B" w:rsidRPr="00A62EFA" w:rsidRDefault="00806279" w:rsidP="00715508">
      <w:pPr>
        <w:jc w:val="center"/>
        <w:rPr>
          <w:sz w:val="28"/>
          <w:szCs w:val="28"/>
        </w:rPr>
      </w:pPr>
      <w:r w:rsidRPr="00A62EFA">
        <w:rPr>
          <w:sz w:val="28"/>
          <w:szCs w:val="28"/>
        </w:rPr>
        <w:t>Le littoral mahorais</w:t>
      </w:r>
      <w:r w:rsidR="000B30BF" w:rsidRPr="00A62EFA">
        <w:rPr>
          <w:sz w:val="28"/>
          <w:szCs w:val="28"/>
        </w:rPr>
        <w:t xml:space="preserve"> : </w:t>
      </w:r>
      <w:r w:rsidRPr="00A62EFA">
        <w:rPr>
          <w:sz w:val="28"/>
          <w:szCs w:val="28"/>
        </w:rPr>
        <w:t>un territoire</w:t>
      </w:r>
      <w:r w:rsidR="000B30BF" w:rsidRPr="00A62EFA">
        <w:rPr>
          <w:sz w:val="28"/>
          <w:szCs w:val="28"/>
        </w:rPr>
        <w:t xml:space="preserve"> entre valorisation et protection</w:t>
      </w:r>
    </w:p>
    <w:p w:rsidR="000B30BF" w:rsidRDefault="000B30BF"/>
    <w:p w:rsidR="000B30BF" w:rsidRDefault="000B30BF"/>
    <w:p w:rsidR="000B30BF" w:rsidRPr="00D518D6" w:rsidRDefault="000B30BF">
      <w:pPr>
        <w:rPr>
          <w:i/>
        </w:rPr>
      </w:pPr>
      <w:r w:rsidRPr="00D518D6">
        <w:rPr>
          <w:i/>
        </w:rPr>
        <w:t xml:space="preserve">Introduction </w:t>
      </w:r>
    </w:p>
    <w:p w:rsidR="000B30BF" w:rsidRDefault="000B30BF"/>
    <w:p w:rsidR="000B30BF" w:rsidRDefault="00715508">
      <w:r>
        <w:t>Document 1 :</w:t>
      </w:r>
      <w:r w:rsidR="003F1994">
        <w:t xml:space="preserve"> Carte de Mayotte à l’échelle internationale</w:t>
      </w:r>
    </w:p>
    <w:p w:rsidR="000B30BF" w:rsidRDefault="00715508">
      <w:r>
        <w:t>Document 2 :</w:t>
      </w:r>
      <w:r w:rsidR="003F1994">
        <w:t xml:space="preserve"> Carte de Mayotte à l’échelle régionale </w:t>
      </w:r>
    </w:p>
    <w:p w:rsidR="000B30BF" w:rsidRPr="000C3D75" w:rsidRDefault="003F1994">
      <w:pPr>
        <w:rPr>
          <w:color w:val="7030A0"/>
        </w:rPr>
      </w:pPr>
      <w:r w:rsidRPr="000C3D75">
        <w:rPr>
          <w:color w:val="7030A0"/>
        </w:rPr>
        <w:t xml:space="preserve">Consigne : </w:t>
      </w:r>
      <w:r w:rsidR="008A46E4">
        <w:rPr>
          <w:color w:val="7030A0"/>
        </w:rPr>
        <w:t>d</w:t>
      </w:r>
      <w:r w:rsidRPr="000C3D75">
        <w:rPr>
          <w:color w:val="7030A0"/>
        </w:rPr>
        <w:t xml:space="preserve">écrire (de façon multiscalaire) en quelques lignes la localisation de Mayotte en utilisant un maximum de toponymes. </w:t>
      </w:r>
    </w:p>
    <w:p w:rsidR="003F1994" w:rsidRDefault="003F1994"/>
    <w:p w:rsidR="003F1994" w:rsidRDefault="000C3D75" w:rsidP="00FF5532">
      <w:pPr>
        <w:jc w:val="both"/>
      </w:pPr>
      <w:r>
        <w:t>Mayotte est une île française située dans l’archipel des Comores, en Afrique de l’Est, à l’entrée du canal du Mozambique dans l’Océan indien. Elle est éloignée d’environ 8 000 km de la métropole et se compose de deux îles, Grande et Petite-Terre, avec pour préfecture Mamoudzou. Le 31 mars 2011, Mayotte est officiellement devenue le 101</w:t>
      </w:r>
      <w:r w:rsidRPr="000C3D75">
        <w:rPr>
          <w:vertAlign w:val="superscript"/>
        </w:rPr>
        <w:t>e</w:t>
      </w:r>
      <w:r>
        <w:t xml:space="preserve"> département français et le 5</w:t>
      </w:r>
      <w:r w:rsidRPr="000C3D75">
        <w:rPr>
          <w:vertAlign w:val="superscript"/>
        </w:rPr>
        <w:t>e</w:t>
      </w:r>
      <w:r>
        <w:t xml:space="preserve"> territoire français d’outre-mer et région d’outre-mer.   </w:t>
      </w:r>
    </w:p>
    <w:p w:rsidR="003F1994" w:rsidRPr="000C3D75" w:rsidRDefault="000C3D75">
      <w:pPr>
        <w:rPr>
          <w:color w:val="00B050"/>
        </w:rPr>
      </w:pPr>
      <w:r w:rsidRPr="000C3D75">
        <w:rPr>
          <w:color w:val="00B050"/>
        </w:rPr>
        <w:t xml:space="preserve">Problématique : dans quelle mesure la valorisation </w:t>
      </w:r>
      <w:r w:rsidR="00806279">
        <w:rPr>
          <w:color w:val="00B050"/>
        </w:rPr>
        <w:t>du littoral</w:t>
      </w:r>
      <w:r w:rsidRPr="000C3D75">
        <w:rPr>
          <w:color w:val="00B050"/>
        </w:rPr>
        <w:t xml:space="preserve"> </w:t>
      </w:r>
      <w:r w:rsidR="00806279">
        <w:rPr>
          <w:color w:val="00B050"/>
        </w:rPr>
        <w:t>mahorais</w:t>
      </w:r>
      <w:r w:rsidRPr="000C3D75">
        <w:rPr>
          <w:color w:val="00B050"/>
        </w:rPr>
        <w:t xml:space="preserve"> fragilise-t-el</w:t>
      </w:r>
      <w:r w:rsidR="00806279">
        <w:rPr>
          <w:color w:val="00B050"/>
        </w:rPr>
        <w:t>le</w:t>
      </w:r>
      <w:r w:rsidRPr="000C3D75">
        <w:rPr>
          <w:color w:val="00B050"/>
        </w:rPr>
        <w:t xml:space="preserve"> un milieu exceptionnel ? </w:t>
      </w:r>
      <w:r w:rsidR="00E840CD">
        <w:rPr>
          <w:color w:val="00B050"/>
        </w:rPr>
        <w:t xml:space="preserve">Quelles sont les solutions possibles ? </w:t>
      </w:r>
    </w:p>
    <w:p w:rsidR="0009010C" w:rsidRDefault="0009010C"/>
    <w:p w:rsidR="0009010C" w:rsidRDefault="0009010C"/>
    <w:p w:rsidR="000B30BF" w:rsidRPr="00806279" w:rsidRDefault="000B30BF">
      <w:pPr>
        <w:rPr>
          <w:sz w:val="28"/>
          <w:szCs w:val="28"/>
        </w:rPr>
      </w:pPr>
      <w:r w:rsidRPr="00806279">
        <w:rPr>
          <w:sz w:val="28"/>
          <w:szCs w:val="28"/>
        </w:rPr>
        <w:t>I</w:t>
      </w:r>
      <w:r w:rsidR="00806279" w:rsidRPr="00806279">
        <w:rPr>
          <w:sz w:val="28"/>
          <w:szCs w:val="28"/>
        </w:rPr>
        <w:t xml:space="preserve"> </w:t>
      </w:r>
      <w:r w:rsidR="00D80201">
        <w:rPr>
          <w:sz w:val="28"/>
          <w:szCs w:val="28"/>
        </w:rPr>
        <w:t xml:space="preserve">Un littoral </w:t>
      </w:r>
      <w:r w:rsidR="001B2A42">
        <w:rPr>
          <w:sz w:val="28"/>
          <w:szCs w:val="28"/>
        </w:rPr>
        <w:t>valorisé</w:t>
      </w:r>
      <w:r w:rsidR="00D80201">
        <w:rPr>
          <w:sz w:val="28"/>
          <w:szCs w:val="28"/>
        </w:rPr>
        <w:t xml:space="preserve"> </w:t>
      </w:r>
      <w:r w:rsidR="00E840CD">
        <w:rPr>
          <w:sz w:val="28"/>
          <w:szCs w:val="28"/>
        </w:rPr>
        <w:t xml:space="preserve">et fortement </w:t>
      </w:r>
      <w:r w:rsidR="00D80201">
        <w:rPr>
          <w:sz w:val="28"/>
          <w:szCs w:val="28"/>
        </w:rPr>
        <w:t>anthropisé</w:t>
      </w:r>
    </w:p>
    <w:p w:rsidR="000B30BF" w:rsidRDefault="000B30BF"/>
    <w:p w:rsidR="000B30BF" w:rsidRDefault="0009010C" w:rsidP="0009010C">
      <w:pPr>
        <w:pStyle w:val="Paragraphedeliste"/>
        <w:numPr>
          <w:ilvl w:val="0"/>
          <w:numId w:val="2"/>
        </w:numPr>
      </w:pPr>
      <w:r>
        <w:t>Des activités économiques</w:t>
      </w:r>
      <w:r w:rsidR="00D80201">
        <w:t xml:space="preserve"> </w:t>
      </w:r>
      <w:r w:rsidR="00806279">
        <w:t>qui se concentrent sur le littoral</w:t>
      </w:r>
    </w:p>
    <w:p w:rsidR="00715508" w:rsidRDefault="00715508"/>
    <w:p w:rsidR="0009010C" w:rsidRDefault="0009010C">
      <w:r>
        <w:t xml:space="preserve">Document </w:t>
      </w:r>
      <w:r w:rsidR="00D80201">
        <w:t>3</w:t>
      </w:r>
      <w:r>
        <w:t xml:space="preserve"> : </w:t>
      </w:r>
      <w:r w:rsidR="0086477C">
        <w:t xml:space="preserve">carte des activités </w:t>
      </w:r>
      <w:r w:rsidR="00D80201">
        <w:t>et de la présence humaine</w:t>
      </w:r>
      <w:r w:rsidR="00680979">
        <w:t xml:space="preserve"> sur l’île</w:t>
      </w:r>
    </w:p>
    <w:p w:rsidR="00A62EFA" w:rsidRDefault="00D80201" w:rsidP="00D80201">
      <w:pPr>
        <w:jc w:val="both"/>
        <w:rPr>
          <w:color w:val="7030A0"/>
        </w:rPr>
      </w:pPr>
      <w:r w:rsidRPr="00DD07B2">
        <w:rPr>
          <w:color w:val="7030A0"/>
        </w:rPr>
        <w:t xml:space="preserve">Consigne : </w:t>
      </w:r>
      <w:r w:rsidR="008A46E4">
        <w:rPr>
          <w:color w:val="7030A0"/>
        </w:rPr>
        <w:t>q</w:t>
      </w:r>
      <w:r w:rsidRPr="00DD07B2">
        <w:rPr>
          <w:color w:val="7030A0"/>
        </w:rPr>
        <w:t xml:space="preserve">uelles sont les activités économiques majeures sur l’île ? Présentez les différents axes de communications. </w:t>
      </w:r>
    </w:p>
    <w:p w:rsidR="00D80201" w:rsidRPr="00A62EFA" w:rsidRDefault="00A62EFA" w:rsidP="00A62EFA">
      <w:pPr>
        <w:jc w:val="both"/>
        <w:rPr>
          <w:color w:val="000000" w:themeColor="text1"/>
        </w:rPr>
      </w:pPr>
      <w:r>
        <w:rPr>
          <w:color w:val="000000" w:themeColor="text1"/>
        </w:rPr>
        <w:t xml:space="preserve">Les activités économiques sont plurielles : agriculture paysanne, culture d’exportation (vanille, Ylang-ylang pour la parfumerie), l’aquaculture, ou encore le tourisme avec la mise en valeur des littoraux sableux. Ces différentes activités sont connectées par des axes de communication situés sur les littoraux. La principale route fait ainsi le tour de l’île sans passer par le centre boisé et montagneux. </w:t>
      </w:r>
    </w:p>
    <w:p w:rsidR="00D80201" w:rsidRDefault="00D80201"/>
    <w:p w:rsidR="0009010C" w:rsidRDefault="0009010C" w:rsidP="0009010C">
      <w:pPr>
        <w:pStyle w:val="Paragraphedeliste"/>
        <w:numPr>
          <w:ilvl w:val="0"/>
          <w:numId w:val="2"/>
        </w:numPr>
      </w:pPr>
      <w:r>
        <w:t xml:space="preserve"> </w:t>
      </w:r>
      <w:r w:rsidR="0086477C">
        <w:t>Un</w:t>
      </w:r>
      <w:r w:rsidR="00806279">
        <w:t xml:space="preserve">e répartition inégale de la population </w:t>
      </w:r>
    </w:p>
    <w:p w:rsidR="0009010C" w:rsidRDefault="0009010C"/>
    <w:p w:rsidR="0009010C" w:rsidRDefault="0009010C">
      <w:r>
        <w:t>Document</w:t>
      </w:r>
      <w:r w:rsidR="0086477C">
        <w:t> </w:t>
      </w:r>
      <w:r w:rsidR="00680979">
        <w:t xml:space="preserve">4 </w:t>
      </w:r>
      <w:r w:rsidR="0086477C">
        <w:t xml:space="preserve">: </w:t>
      </w:r>
      <w:r w:rsidR="00476110">
        <w:t>Joël NINON, « </w:t>
      </w:r>
      <w:r w:rsidR="00476110" w:rsidRPr="009F59A4">
        <w:t xml:space="preserve">La dynamique urbaine à Mayotte : l’étalement de Mamoudzou et la « </w:t>
      </w:r>
      <w:proofErr w:type="spellStart"/>
      <w:r w:rsidR="00476110" w:rsidRPr="009F59A4">
        <w:t>périphérisation</w:t>
      </w:r>
      <w:proofErr w:type="spellEnd"/>
      <w:r w:rsidR="00476110" w:rsidRPr="009F59A4">
        <w:t xml:space="preserve"> » des centres petits-terriens</w:t>
      </w:r>
      <w:r w:rsidR="00476110">
        <w:t xml:space="preserve"> » dans </w:t>
      </w:r>
      <w:r w:rsidR="00476110" w:rsidRPr="009F59A4">
        <w:rPr>
          <w:i/>
        </w:rPr>
        <w:t>Cahiers d’Outre-Mer</w:t>
      </w:r>
      <w:r w:rsidR="00476110">
        <w:t>, n° 240, octobre-décembre 2007, p. 305-318.</w:t>
      </w:r>
    </w:p>
    <w:p w:rsidR="00A62EFA" w:rsidRPr="00E840CD" w:rsidRDefault="008A46E4">
      <w:pPr>
        <w:rPr>
          <w:color w:val="7030A0"/>
        </w:rPr>
      </w:pPr>
      <w:r w:rsidRPr="008A46E4">
        <w:rPr>
          <w:color w:val="7030A0"/>
        </w:rPr>
        <w:t xml:space="preserve">Consignes : réponses aux questions. </w:t>
      </w:r>
    </w:p>
    <w:p w:rsidR="00FF5532" w:rsidRDefault="00A62EFA" w:rsidP="00D518D6">
      <w:pPr>
        <w:jc w:val="both"/>
      </w:pPr>
      <w:r>
        <w:t xml:space="preserve">Mayotte </w:t>
      </w:r>
      <w:r w:rsidR="00D518D6">
        <w:t xml:space="preserve">accueille une population de plus en plus importante liée à la croissance naturelle (taux de natalité élevé) et migratoire. Territoire le plus riche de l’archipel des Comores, la population régionale vient sur l’île dans l’espoir de trouver un travail et un avenir meilleur. Cette population jeune et dynamique se concentre principalement dans les villes littorales et notamment dans la préfecture de Mamoudzou qui concentre environ un tiers de la population. </w:t>
      </w:r>
    </w:p>
    <w:p w:rsidR="008A46E4" w:rsidRDefault="008A46E4" w:rsidP="00D518D6">
      <w:pPr>
        <w:jc w:val="both"/>
      </w:pPr>
    </w:p>
    <w:p w:rsidR="008A46E4" w:rsidRDefault="008A46E4" w:rsidP="00D518D6">
      <w:pPr>
        <w:jc w:val="both"/>
      </w:pPr>
    </w:p>
    <w:p w:rsidR="0086477C" w:rsidRPr="00806279" w:rsidRDefault="0086477C" w:rsidP="0086477C">
      <w:pPr>
        <w:rPr>
          <w:sz w:val="28"/>
          <w:szCs w:val="28"/>
        </w:rPr>
      </w:pPr>
      <w:r w:rsidRPr="00806279">
        <w:rPr>
          <w:sz w:val="28"/>
          <w:szCs w:val="28"/>
        </w:rPr>
        <w:t>I</w:t>
      </w:r>
      <w:r w:rsidR="00806279" w:rsidRPr="00806279">
        <w:rPr>
          <w:sz w:val="28"/>
          <w:szCs w:val="28"/>
        </w:rPr>
        <w:t>I</w:t>
      </w:r>
      <w:r w:rsidRPr="00806279">
        <w:rPr>
          <w:sz w:val="28"/>
          <w:szCs w:val="28"/>
        </w:rPr>
        <w:t xml:space="preserve"> </w:t>
      </w:r>
      <w:r w:rsidR="00806279" w:rsidRPr="00806279">
        <w:rPr>
          <w:sz w:val="28"/>
          <w:szCs w:val="28"/>
        </w:rPr>
        <w:t xml:space="preserve">Un </w:t>
      </w:r>
      <w:r w:rsidR="00CA5495">
        <w:rPr>
          <w:sz w:val="28"/>
          <w:szCs w:val="28"/>
        </w:rPr>
        <w:t>milieu</w:t>
      </w:r>
      <w:r w:rsidRPr="00806279">
        <w:rPr>
          <w:sz w:val="28"/>
          <w:szCs w:val="28"/>
        </w:rPr>
        <w:t xml:space="preserve"> exceptionnel mais fragile</w:t>
      </w:r>
    </w:p>
    <w:p w:rsidR="0086477C" w:rsidRDefault="0086477C" w:rsidP="0086477C"/>
    <w:p w:rsidR="0086477C" w:rsidRDefault="0086477C" w:rsidP="0086477C">
      <w:pPr>
        <w:pStyle w:val="Paragraphedeliste"/>
        <w:numPr>
          <w:ilvl w:val="0"/>
          <w:numId w:val="1"/>
        </w:numPr>
      </w:pPr>
      <w:r>
        <w:t>Une biodiversité rare...</w:t>
      </w:r>
    </w:p>
    <w:p w:rsidR="0086477C" w:rsidRDefault="0086477C" w:rsidP="0086477C"/>
    <w:p w:rsidR="0086477C" w:rsidRDefault="0086477C" w:rsidP="0086477C">
      <w:r>
        <w:t>Document</w:t>
      </w:r>
      <w:r w:rsidR="00476110">
        <w:t xml:space="preserve"> 5</w:t>
      </w:r>
      <w:r>
        <w:t xml:space="preserve"> : photographie du lagon</w:t>
      </w:r>
      <w:r w:rsidR="00D518D6">
        <w:t>,</w:t>
      </w:r>
      <w:r w:rsidR="009968B6">
        <w:t xml:space="preserve"> de la mangrove mahoraise ainsi que d’une affiche touristique de 2015. </w:t>
      </w:r>
      <w:r>
        <w:t xml:space="preserve"> </w:t>
      </w:r>
    </w:p>
    <w:p w:rsidR="0086477C" w:rsidRPr="00E840CD" w:rsidRDefault="00F166BD" w:rsidP="0086477C">
      <w:pPr>
        <w:rPr>
          <w:color w:val="7030A0"/>
        </w:rPr>
      </w:pPr>
      <w:r w:rsidRPr="00F166BD">
        <w:rPr>
          <w:color w:val="7030A0"/>
        </w:rPr>
        <w:t xml:space="preserve">Consigne : montrez à travers ces documents la richesse des écosystèmes de l’île. </w:t>
      </w:r>
    </w:p>
    <w:p w:rsidR="00A62EFA" w:rsidRDefault="00D518D6" w:rsidP="00F166BD">
      <w:pPr>
        <w:jc w:val="both"/>
      </w:pPr>
      <w:r>
        <w:t>L’écosystème du littoral mahorais est l’un des plus riches au monde. La présence d’un lagon tout autour de l’île et de mangroves sur les littoraux favorise une biodiversité tropicale bien plus riche qu’en métropole. Des espèces faunistiques et floristiques rares vivent sur et autour des littoraux comme les tortues vertes, les cora</w:t>
      </w:r>
      <w:r w:rsidR="00F166BD">
        <w:t xml:space="preserve">ux ou encore les derniers dugongs. </w:t>
      </w:r>
    </w:p>
    <w:p w:rsidR="00476110" w:rsidRDefault="00476110" w:rsidP="0086477C"/>
    <w:p w:rsidR="0086477C" w:rsidRDefault="0086477C" w:rsidP="0086477C">
      <w:pPr>
        <w:pStyle w:val="Paragraphedeliste"/>
        <w:numPr>
          <w:ilvl w:val="0"/>
          <w:numId w:val="1"/>
        </w:numPr>
      </w:pPr>
      <w:r>
        <w:t xml:space="preserve">...Mais qui est menacée </w:t>
      </w:r>
      <w:r w:rsidR="003303B2">
        <w:t>par les activités humaines</w:t>
      </w:r>
    </w:p>
    <w:p w:rsidR="0086477C" w:rsidRDefault="0086477C" w:rsidP="0086477C"/>
    <w:p w:rsidR="00476110" w:rsidRDefault="0086477C" w:rsidP="0086477C">
      <w:r>
        <w:t xml:space="preserve">Document </w:t>
      </w:r>
      <w:r w:rsidR="00B03B65">
        <w:t>6</w:t>
      </w:r>
      <w:r w:rsidR="00476110">
        <w:t xml:space="preserve"> </w:t>
      </w:r>
      <w:r>
        <w:t xml:space="preserve">: </w:t>
      </w:r>
      <w:r w:rsidR="00476110">
        <w:t xml:space="preserve">« Les récifs coralliens et les littoraux en danger » </w:t>
      </w:r>
      <w:hyperlink r:id="rId7" w:history="1">
        <w:r w:rsidR="00476110" w:rsidRPr="002E371A">
          <w:rPr>
            <w:rStyle w:val="Lienhypertexte"/>
          </w:rPr>
          <w:t>http://www.ifrecor.com/menaces-recifs-coralliens.html</w:t>
        </w:r>
      </w:hyperlink>
    </w:p>
    <w:p w:rsidR="00476110" w:rsidRPr="00A62EFA" w:rsidRDefault="00A62EFA" w:rsidP="00A62EFA">
      <w:pPr>
        <w:jc w:val="both"/>
        <w:rPr>
          <w:color w:val="7030A0"/>
        </w:rPr>
      </w:pPr>
      <w:r w:rsidRPr="00A62EFA">
        <w:rPr>
          <w:color w:val="7030A0"/>
        </w:rPr>
        <w:t xml:space="preserve">Consigne : quelles sont les menaces qui planent sur la barrière de corail et les littoraux mahorais ? </w:t>
      </w:r>
    </w:p>
    <w:p w:rsidR="0086477C" w:rsidRDefault="00E840CD" w:rsidP="00E840CD">
      <w:pPr>
        <w:jc w:val="both"/>
      </w:pPr>
      <w:r>
        <w:t xml:space="preserve">Les activités humaines ont des impacts néfastes sur l’environnement : pollutions des eaux et des sols, érosion accélérée, surexploitation des ressources halieutiques. Les pollutions liées aux activités agricoles (pesticides) et industrielles (rejet d’eau polluée) favorisent le développement des algues au détriment des coraux. Enfin l’extension de l’urbanisation liée à la croissance démographique entraîne la destruction des écosystèmes présents sur les littoraux ainsi que la diminution de la taille de la mangrove. </w:t>
      </w:r>
    </w:p>
    <w:p w:rsidR="0086477C" w:rsidRDefault="0086477C"/>
    <w:p w:rsidR="00715508" w:rsidRDefault="00715508"/>
    <w:p w:rsidR="000B30BF" w:rsidRPr="008A46E4" w:rsidRDefault="000B30BF">
      <w:pPr>
        <w:rPr>
          <w:sz w:val="28"/>
          <w:szCs w:val="28"/>
        </w:rPr>
      </w:pPr>
      <w:r w:rsidRPr="008A46E4">
        <w:rPr>
          <w:sz w:val="28"/>
          <w:szCs w:val="28"/>
        </w:rPr>
        <w:t xml:space="preserve">III Un espace </w:t>
      </w:r>
      <w:r w:rsidR="00715508" w:rsidRPr="008A46E4">
        <w:rPr>
          <w:sz w:val="28"/>
          <w:szCs w:val="28"/>
        </w:rPr>
        <w:t xml:space="preserve">à protéger </w:t>
      </w:r>
    </w:p>
    <w:p w:rsidR="00715508" w:rsidRDefault="00715508"/>
    <w:p w:rsidR="0009010C" w:rsidRDefault="003303B2" w:rsidP="0009010C">
      <w:pPr>
        <w:pStyle w:val="Paragraphedeliste"/>
        <w:numPr>
          <w:ilvl w:val="0"/>
          <w:numId w:val="3"/>
        </w:numPr>
      </w:pPr>
      <w:r>
        <w:t>La mise en place du parc naturel marin de Mayotte</w:t>
      </w:r>
    </w:p>
    <w:p w:rsidR="00715508" w:rsidRDefault="00715508"/>
    <w:p w:rsidR="0009010C" w:rsidRDefault="0009010C">
      <w:r>
        <w:t xml:space="preserve">Document </w:t>
      </w:r>
      <w:r w:rsidR="00B03B65">
        <w:t>7 : un outil d’aménagement au service de la protection de la biodiversité : le parc naturel marin de Mayotte (rapport d’activité 2018 du parc naturel marin de Mayotte)</w:t>
      </w:r>
    </w:p>
    <w:p w:rsidR="00B03B65" w:rsidRPr="00B03B65" w:rsidRDefault="00B03B65">
      <w:pPr>
        <w:rPr>
          <w:color w:val="7030A0"/>
        </w:rPr>
      </w:pPr>
      <w:r w:rsidRPr="00B03B65">
        <w:rPr>
          <w:color w:val="7030A0"/>
        </w:rPr>
        <w:t xml:space="preserve">Consigne : réponses aux questions. </w:t>
      </w:r>
    </w:p>
    <w:p w:rsidR="00B03B65" w:rsidRDefault="00E840CD" w:rsidP="001A0689">
      <w:pPr>
        <w:jc w:val="both"/>
      </w:pPr>
      <w:r>
        <w:t xml:space="preserve">Le parc naturel marin de Mayotte, crée en 2010, répond à un double objectif : protéger et mieux connaître le milieu marin tout en maintenant une activité économique soucieuse de son environnement. </w:t>
      </w:r>
      <w:r w:rsidR="001A0689">
        <w:t xml:space="preserve">De nombreuses actions sont menées par le parc afin d’intégrer les trois piliers du développement durable. Depuis 2016 le Parc a mis en place une politique efficace de lutte contre les déchets plastiques présents dans les océans et qui s’échouent en masse sur les littoraux. </w:t>
      </w:r>
    </w:p>
    <w:p w:rsidR="0009010C" w:rsidRDefault="0009010C"/>
    <w:p w:rsidR="00E840CD" w:rsidRDefault="00E840CD"/>
    <w:p w:rsidR="0086477C" w:rsidRDefault="003303B2" w:rsidP="00A62EFA">
      <w:pPr>
        <w:pStyle w:val="Paragraphedeliste"/>
        <w:numPr>
          <w:ilvl w:val="0"/>
          <w:numId w:val="3"/>
        </w:numPr>
      </w:pPr>
      <w:r>
        <w:t xml:space="preserve">Le rôle du Conservatoire du littoral </w:t>
      </w:r>
    </w:p>
    <w:p w:rsidR="0009010C" w:rsidRDefault="0009010C"/>
    <w:p w:rsidR="008A46E4" w:rsidRDefault="008A46E4" w:rsidP="008A46E4">
      <w:pPr>
        <w:jc w:val="both"/>
      </w:pPr>
      <w:r>
        <w:t xml:space="preserve">Document </w:t>
      </w:r>
      <w:r w:rsidR="00B03B65">
        <w:t>8</w:t>
      </w:r>
      <w:r>
        <w:t xml:space="preserve"> : l’action du Conservatoire du littoral à Mayotte </w:t>
      </w:r>
    </w:p>
    <w:p w:rsidR="008A46E4" w:rsidRDefault="00D623BA">
      <w:hyperlink r:id="rId8" w:history="1">
        <w:r w:rsidR="008A46E4" w:rsidRPr="002E371A">
          <w:rPr>
            <w:rStyle w:val="Lienhypertexte"/>
          </w:rPr>
          <w:t>http://www.conservatoire-du-littoral.fr/</w:t>
        </w:r>
      </w:hyperlink>
    </w:p>
    <w:p w:rsidR="008A46E4" w:rsidRDefault="008A46E4">
      <w:bookmarkStart w:id="0" w:name="_GoBack"/>
      <w:bookmarkEnd w:id="0"/>
    </w:p>
    <w:p w:rsidR="008A46E4" w:rsidRPr="008A46E4" w:rsidRDefault="008A46E4">
      <w:pPr>
        <w:rPr>
          <w:color w:val="7030A0"/>
        </w:rPr>
      </w:pPr>
      <w:r w:rsidRPr="008A46E4">
        <w:rPr>
          <w:color w:val="7030A0"/>
        </w:rPr>
        <w:lastRenderedPageBreak/>
        <w:t xml:space="preserve">Consigne : dans un paragraphe argumenté expliquez le rôle du Conservatoire du littoral dans la protection des littoraux et donnez un exemple précis. </w:t>
      </w:r>
    </w:p>
    <w:p w:rsidR="0009010C" w:rsidRDefault="001A0689" w:rsidP="001A0689">
      <w:pPr>
        <w:jc w:val="both"/>
      </w:pPr>
      <w:r>
        <w:t xml:space="preserve">Le Conservatoire du littoral achète des parties du littoral afin de le préserver de toute activité humaine et anthropique. Son action permet de préserver des écosystèmes à intérêt écologique fort où vivent de nombreuses espèces endémiques. Ces dernières années plusieurs projets de sauvegarde ont été entrepris notamment pour protéger les tortues vertes et préserver la mangrove. La mangrove est en effet un espace essentiel pour garantir la bonne qualité des eaux nécessaire à la conservation des dugongs. </w:t>
      </w:r>
    </w:p>
    <w:p w:rsidR="00715508" w:rsidRDefault="00715508"/>
    <w:p w:rsidR="008A46E4" w:rsidRDefault="008A46E4"/>
    <w:p w:rsidR="00715508" w:rsidRDefault="00715508">
      <w:pPr>
        <w:rPr>
          <w:i/>
        </w:rPr>
      </w:pPr>
      <w:r w:rsidRPr="001A0689">
        <w:rPr>
          <w:i/>
        </w:rPr>
        <w:t xml:space="preserve">Conclusion </w:t>
      </w:r>
    </w:p>
    <w:p w:rsidR="001A0689" w:rsidRPr="001A0689" w:rsidRDefault="001A0689" w:rsidP="00591655">
      <w:pPr>
        <w:jc w:val="both"/>
      </w:pPr>
      <w:r>
        <w:t xml:space="preserve">Le littoral mahorais est un territoire attractif et dynamique qui accueille la majeure partie de la population et des activités de l’île. </w:t>
      </w:r>
      <w:r w:rsidR="00ED20C9">
        <w:t xml:space="preserve">Il abrite également des écosystèmes exceptionnels où vivent de nombreuses espèces floristiques et faunistiques rares. </w:t>
      </w:r>
      <w:r w:rsidR="00591655">
        <w:t xml:space="preserve">Certaines activités humaines et l’extension de l’urbanisation menacent l’équilibre de ce milieu fragile. Il est donc nécessaire de mettre en œuvre des solutions durables à l’image des actions du Conservatoire du littoral et du Parc naturel marin de Mayotte. </w:t>
      </w:r>
    </w:p>
    <w:sectPr w:rsidR="001A0689" w:rsidRPr="001A0689" w:rsidSect="00DE3191">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3BA" w:rsidRDefault="00D623BA" w:rsidP="00956EFB">
      <w:r>
        <w:separator/>
      </w:r>
    </w:p>
  </w:endnote>
  <w:endnote w:type="continuationSeparator" w:id="0">
    <w:p w:rsidR="00D623BA" w:rsidRDefault="00D623BA" w:rsidP="0095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066468"/>
      <w:docPartObj>
        <w:docPartGallery w:val="Page Numbers (Bottom of Page)"/>
        <w:docPartUnique/>
      </w:docPartObj>
    </w:sdtPr>
    <w:sdtEndPr>
      <w:rPr>
        <w:rStyle w:val="Numrodepage"/>
      </w:rPr>
    </w:sdtEndPr>
    <w:sdtContent>
      <w:p w:rsidR="00956EFB" w:rsidRDefault="00956EFB" w:rsidP="002E371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56EFB" w:rsidRDefault="00956EFB" w:rsidP="00956E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37366627"/>
      <w:docPartObj>
        <w:docPartGallery w:val="Page Numbers (Bottom of Page)"/>
        <w:docPartUnique/>
      </w:docPartObj>
    </w:sdtPr>
    <w:sdtEndPr>
      <w:rPr>
        <w:rStyle w:val="Numrodepage"/>
      </w:rPr>
    </w:sdtEndPr>
    <w:sdtContent>
      <w:p w:rsidR="00956EFB" w:rsidRDefault="00956EFB" w:rsidP="002E371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956EFB" w:rsidRDefault="00956EFB" w:rsidP="00956EF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3BA" w:rsidRDefault="00D623BA" w:rsidP="00956EFB">
      <w:r>
        <w:separator/>
      </w:r>
    </w:p>
  </w:footnote>
  <w:footnote w:type="continuationSeparator" w:id="0">
    <w:p w:rsidR="00D623BA" w:rsidRDefault="00D623BA" w:rsidP="00956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1FD2"/>
    <w:multiLevelType w:val="hybridMultilevel"/>
    <w:tmpl w:val="FA16C084"/>
    <w:lvl w:ilvl="0" w:tplc="A85691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E669D5"/>
    <w:multiLevelType w:val="hybridMultilevel"/>
    <w:tmpl w:val="6FDA8820"/>
    <w:lvl w:ilvl="0" w:tplc="D618DAB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813C50"/>
    <w:multiLevelType w:val="hybridMultilevel"/>
    <w:tmpl w:val="14BA7D78"/>
    <w:lvl w:ilvl="0" w:tplc="E562802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FF"/>
    <w:rsid w:val="0009010C"/>
    <w:rsid w:val="000B30BF"/>
    <w:rsid w:val="000C3D75"/>
    <w:rsid w:val="001246B7"/>
    <w:rsid w:val="001A0689"/>
    <w:rsid w:val="001A5F80"/>
    <w:rsid w:val="001B2A42"/>
    <w:rsid w:val="001B7057"/>
    <w:rsid w:val="003303B2"/>
    <w:rsid w:val="003F1274"/>
    <w:rsid w:val="003F1994"/>
    <w:rsid w:val="00476110"/>
    <w:rsid w:val="00591655"/>
    <w:rsid w:val="005964B7"/>
    <w:rsid w:val="00680979"/>
    <w:rsid w:val="006D0850"/>
    <w:rsid w:val="00715508"/>
    <w:rsid w:val="007528D3"/>
    <w:rsid w:val="007C2C7B"/>
    <w:rsid w:val="00806279"/>
    <w:rsid w:val="0086477C"/>
    <w:rsid w:val="00885B48"/>
    <w:rsid w:val="008A46E4"/>
    <w:rsid w:val="00956EFB"/>
    <w:rsid w:val="009968B6"/>
    <w:rsid w:val="009B26FF"/>
    <w:rsid w:val="00A0137C"/>
    <w:rsid w:val="00A62EFA"/>
    <w:rsid w:val="00B03B65"/>
    <w:rsid w:val="00B224F6"/>
    <w:rsid w:val="00BE01B7"/>
    <w:rsid w:val="00C87A6E"/>
    <w:rsid w:val="00CA5495"/>
    <w:rsid w:val="00D518D6"/>
    <w:rsid w:val="00D623BA"/>
    <w:rsid w:val="00D80201"/>
    <w:rsid w:val="00DD07B2"/>
    <w:rsid w:val="00DE3191"/>
    <w:rsid w:val="00E840CD"/>
    <w:rsid w:val="00ED20C9"/>
    <w:rsid w:val="00F166BD"/>
    <w:rsid w:val="00FF55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51AAFCF"/>
  <w15:chartTrackingRefBased/>
  <w15:docId w15:val="{52EF4348-002E-0346-AE14-D697F816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10C"/>
    <w:pPr>
      <w:ind w:left="720"/>
      <w:contextualSpacing/>
    </w:pPr>
  </w:style>
  <w:style w:type="paragraph" w:styleId="Pieddepage">
    <w:name w:val="footer"/>
    <w:basedOn w:val="Normal"/>
    <w:link w:val="PieddepageCar"/>
    <w:uiPriority w:val="99"/>
    <w:unhideWhenUsed/>
    <w:rsid w:val="00956EFB"/>
    <w:pPr>
      <w:tabs>
        <w:tab w:val="center" w:pos="4536"/>
        <w:tab w:val="right" w:pos="9072"/>
      </w:tabs>
    </w:pPr>
  </w:style>
  <w:style w:type="character" w:customStyle="1" w:styleId="PieddepageCar">
    <w:name w:val="Pied de page Car"/>
    <w:basedOn w:val="Policepardfaut"/>
    <w:link w:val="Pieddepage"/>
    <w:uiPriority w:val="99"/>
    <w:rsid w:val="00956EFB"/>
  </w:style>
  <w:style w:type="character" w:styleId="Numrodepage">
    <w:name w:val="page number"/>
    <w:basedOn w:val="Policepardfaut"/>
    <w:uiPriority w:val="99"/>
    <w:semiHidden/>
    <w:unhideWhenUsed/>
    <w:rsid w:val="00956EFB"/>
  </w:style>
  <w:style w:type="character" w:styleId="Lienhypertexte">
    <w:name w:val="Hyperlink"/>
    <w:basedOn w:val="Policepardfaut"/>
    <w:uiPriority w:val="99"/>
    <w:unhideWhenUsed/>
    <w:rsid w:val="00476110"/>
    <w:rPr>
      <w:color w:val="0563C1" w:themeColor="hyperlink"/>
      <w:u w:val="single"/>
    </w:rPr>
  </w:style>
  <w:style w:type="character" w:styleId="Mentionnonrsolue">
    <w:name w:val="Unresolved Mention"/>
    <w:basedOn w:val="Policepardfaut"/>
    <w:uiPriority w:val="99"/>
    <w:semiHidden/>
    <w:unhideWhenUsed/>
    <w:rsid w:val="00476110"/>
    <w:rPr>
      <w:color w:val="605E5C"/>
      <w:shd w:val="clear" w:color="auto" w:fill="E1DFDD"/>
    </w:rPr>
  </w:style>
  <w:style w:type="paragraph" w:styleId="En-tte">
    <w:name w:val="header"/>
    <w:basedOn w:val="Normal"/>
    <w:link w:val="En-tteCar"/>
    <w:uiPriority w:val="99"/>
    <w:unhideWhenUsed/>
    <w:rsid w:val="00E840CD"/>
    <w:pPr>
      <w:tabs>
        <w:tab w:val="center" w:pos="4536"/>
        <w:tab w:val="right" w:pos="9072"/>
      </w:tabs>
    </w:pPr>
  </w:style>
  <w:style w:type="character" w:customStyle="1" w:styleId="En-tteCar">
    <w:name w:val="En-tête Car"/>
    <w:basedOn w:val="Policepardfaut"/>
    <w:link w:val="En-tte"/>
    <w:uiPriority w:val="99"/>
    <w:rsid w:val="00E84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rvatoire-du-littoral.fr/" TargetMode="External"/><Relationship Id="rId3" Type="http://schemas.openxmlformats.org/officeDocument/2006/relationships/settings" Target="settings.xml"/><Relationship Id="rId7" Type="http://schemas.openxmlformats.org/officeDocument/2006/relationships/hyperlink" Target="http://www.ifrecor.com/menaces-recifs-corallien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937</Words>
  <Characters>5156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16</cp:revision>
  <dcterms:created xsi:type="dcterms:W3CDTF">2019-05-12T08:49:00Z</dcterms:created>
  <dcterms:modified xsi:type="dcterms:W3CDTF">2019-06-10T15:23:00Z</dcterms:modified>
</cp:coreProperties>
</file>