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4B" w:rsidRPr="0079674B" w:rsidRDefault="00DC0F97" w:rsidP="0079674B">
      <w:pPr>
        <w:pBdr>
          <w:bottom w:val="single" w:sz="4" w:space="1" w:color="auto"/>
        </w:pBdr>
        <w:rPr>
          <w:b/>
          <w:sz w:val="32"/>
        </w:rPr>
      </w:pPr>
      <w:r>
        <w:rPr>
          <w:b/>
          <w:noProof/>
          <w:sz w:val="32"/>
          <w:lang w:eastAsia="fr-FR"/>
        </w:rPr>
        <w:pict>
          <v:shapetype id="_x0000_t202" coordsize="21600,21600" o:spt="202" path="m,l,21600r21600,l21600,xe">
            <v:stroke joinstyle="miter"/>
            <v:path gradientshapeok="t" o:connecttype="rect"/>
          </v:shapetype>
          <v:shape id="_x0000_s1036" type="#_x0000_t202" style="position:absolute;left:0;text-align:left;margin-left:402pt;margin-top:-27.75pt;width:136.5pt;height:105.75pt;z-index:251667456">
            <v:textbox>
              <w:txbxContent>
                <w:p w:rsidR="00DC0F97" w:rsidRDefault="00DC0F97">
                  <w:r w:rsidRPr="00DC0F97">
                    <w:drawing>
                      <wp:inline distT="0" distB="0" distL="0" distR="0">
                        <wp:extent cx="1760220" cy="1207008"/>
                        <wp:effectExtent l="19050" t="0" r="0" b="0"/>
                        <wp:docPr id="4" name="Image 3" descr="http://www.mnl-paris.com/files/images/photos/compositeurs/bio/jean-louis_florentz.jpg"/>
                        <wp:cNvGraphicFramePr/>
                        <a:graphic xmlns:a="http://schemas.openxmlformats.org/drawingml/2006/main">
                          <a:graphicData uri="http://schemas.openxmlformats.org/drawingml/2006/picture">
                            <pic:pic xmlns:pic="http://schemas.openxmlformats.org/drawingml/2006/picture">
                              <pic:nvPicPr>
                                <pic:cNvPr id="1026" name="Picture 2" descr="http://www.mnl-paris.com/files/images/photos/compositeurs/bio/jean-louis_florentz.jpg"/>
                                <pic:cNvPicPr>
                                  <a:picLocks noChangeAspect="1" noChangeArrowheads="1"/>
                                </pic:cNvPicPr>
                              </pic:nvPicPr>
                              <pic:blipFill>
                                <a:blip r:embed="rId4">
                                  <a:grayscl/>
                                  <a:lum bright="14000" contrast="12000"/>
                                </a:blip>
                                <a:srcRect/>
                                <a:stretch>
                                  <a:fillRect/>
                                </a:stretch>
                              </pic:blipFill>
                              <pic:spPr bwMode="auto">
                                <a:xfrm>
                                  <a:off x="0" y="0"/>
                                  <a:ext cx="1760220" cy="1207008"/>
                                </a:xfrm>
                                <a:prstGeom prst="rect">
                                  <a:avLst/>
                                </a:prstGeom>
                                <a:noFill/>
                              </pic:spPr>
                            </pic:pic>
                          </a:graphicData>
                        </a:graphic>
                      </wp:inline>
                    </w:drawing>
                  </w:r>
                </w:p>
              </w:txbxContent>
            </v:textbox>
          </v:shape>
        </w:pict>
      </w:r>
      <w:r w:rsidR="00C81701" w:rsidRPr="0079674B">
        <w:rPr>
          <w:b/>
          <w:sz w:val="32"/>
        </w:rPr>
        <w:t>La mondialisation culturelle</w:t>
      </w:r>
    </w:p>
    <w:p w:rsidR="001126F6" w:rsidRPr="0079674B" w:rsidRDefault="00C81701" w:rsidP="0079674B">
      <w:pPr>
        <w:pBdr>
          <w:bottom w:val="single" w:sz="4" w:space="1" w:color="auto"/>
        </w:pBdr>
        <w:rPr>
          <w:i/>
          <w:sz w:val="28"/>
        </w:rPr>
      </w:pPr>
      <w:r w:rsidRPr="0079674B">
        <w:rPr>
          <w:i/>
          <w:sz w:val="28"/>
        </w:rPr>
        <w:t>L’exemple du compositeur Jean-Louis Florentz</w:t>
      </w:r>
      <w:r w:rsidR="005166A4" w:rsidRPr="0079674B">
        <w:rPr>
          <w:i/>
          <w:sz w:val="28"/>
        </w:rPr>
        <w:t xml:space="preserve"> </w:t>
      </w:r>
    </w:p>
    <w:p w:rsidR="00C81701" w:rsidRDefault="00C81701"/>
    <w:p w:rsidR="00DC0F97" w:rsidRDefault="007422B7">
      <w:pPr>
        <w:rPr>
          <w:b/>
          <w:i/>
          <w:sz w:val="20"/>
        </w:rPr>
      </w:pPr>
      <w:r w:rsidRPr="00DC0F97">
        <w:rPr>
          <w:b/>
          <w:i/>
          <w:sz w:val="20"/>
          <w:u w:val="single"/>
        </w:rPr>
        <w:t>Problématique</w:t>
      </w:r>
      <w:r w:rsidR="005166A4" w:rsidRPr="00DC0F97">
        <w:rPr>
          <w:b/>
          <w:i/>
          <w:sz w:val="20"/>
        </w:rPr>
        <w:t xml:space="preserve"> : En </w:t>
      </w:r>
      <w:r w:rsidR="0079674B" w:rsidRPr="00DC0F97">
        <w:rPr>
          <w:b/>
          <w:i/>
          <w:sz w:val="20"/>
        </w:rPr>
        <w:t xml:space="preserve">quoi </w:t>
      </w:r>
      <w:r w:rsidR="005166A4" w:rsidRPr="00DC0F97">
        <w:rPr>
          <w:b/>
          <w:i/>
          <w:sz w:val="20"/>
        </w:rPr>
        <w:t xml:space="preserve">la vie et l’œuvre du </w:t>
      </w:r>
      <w:proofErr w:type="spellStart"/>
      <w:r w:rsidR="005166A4" w:rsidRPr="00DC0F97">
        <w:rPr>
          <w:b/>
          <w:i/>
          <w:sz w:val="20"/>
        </w:rPr>
        <w:t>compositeurJean</w:t>
      </w:r>
      <w:proofErr w:type="spellEnd"/>
      <w:r w:rsidR="005166A4" w:rsidRPr="00DC0F97">
        <w:rPr>
          <w:b/>
          <w:i/>
          <w:sz w:val="20"/>
        </w:rPr>
        <w:t>-Louis F</w:t>
      </w:r>
      <w:r w:rsidR="0079674B" w:rsidRPr="00DC0F97">
        <w:rPr>
          <w:b/>
          <w:i/>
          <w:sz w:val="20"/>
        </w:rPr>
        <w:t xml:space="preserve">lorentz </w:t>
      </w:r>
    </w:p>
    <w:p w:rsidR="00C81701" w:rsidRPr="00DC0F97" w:rsidRDefault="0079674B">
      <w:pPr>
        <w:rPr>
          <w:b/>
          <w:i/>
          <w:sz w:val="20"/>
        </w:rPr>
      </w:pPr>
      <w:proofErr w:type="gramStart"/>
      <w:r w:rsidRPr="00DC0F97">
        <w:rPr>
          <w:b/>
          <w:i/>
          <w:sz w:val="20"/>
        </w:rPr>
        <w:t>sont-elles</w:t>
      </w:r>
      <w:proofErr w:type="gramEnd"/>
      <w:r w:rsidRPr="00DC0F97">
        <w:rPr>
          <w:b/>
          <w:i/>
          <w:sz w:val="20"/>
        </w:rPr>
        <w:t xml:space="preserve"> le reflet</w:t>
      </w:r>
      <w:r w:rsidR="005166A4" w:rsidRPr="00DC0F97">
        <w:rPr>
          <w:b/>
          <w:i/>
          <w:sz w:val="20"/>
        </w:rPr>
        <w:t xml:space="preserve"> d’un mouvement de mondialisation culturelle dans les années 1990 et 2000 ? </w:t>
      </w:r>
    </w:p>
    <w:p w:rsidR="007422B7" w:rsidRDefault="007422B7"/>
    <w:p w:rsidR="007422B7" w:rsidRPr="0079674B" w:rsidRDefault="0079674B" w:rsidP="00DC0F97">
      <w:pPr>
        <w:pBdr>
          <w:top w:val="single" w:sz="4" w:space="1" w:color="auto"/>
          <w:left w:val="single" w:sz="4" w:space="4" w:color="auto"/>
          <w:bottom w:val="single" w:sz="4" w:space="1" w:color="auto"/>
          <w:right w:val="single" w:sz="4" w:space="15" w:color="auto"/>
        </w:pBdr>
        <w:rPr>
          <w:b/>
          <w:sz w:val="28"/>
        </w:rPr>
      </w:pPr>
      <w:r w:rsidRPr="0079674B">
        <w:rPr>
          <w:b/>
          <w:sz w:val="28"/>
        </w:rPr>
        <w:t xml:space="preserve">ETAPE 1 : </w:t>
      </w:r>
      <w:r>
        <w:rPr>
          <w:b/>
          <w:i/>
          <w:sz w:val="28"/>
        </w:rPr>
        <w:t>A</w:t>
      </w:r>
      <w:r w:rsidRPr="0079674B">
        <w:rPr>
          <w:b/>
          <w:i/>
          <w:sz w:val="28"/>
        </w:rPr>
        <w:t xml:space="preserve"> LA DECOUVERTE DU COMPOSITEUR</w:t>
      </w:r>
    </w:p>
    <w:p w:rsidR="007422B7" w:rsidRDefault="007422B7"/>
    <w:p w:rsidR="007422B7" w:rsidRPr="0079674B" w:rsidRDefault="007422B7">
      <w:pPr>
        <w:rPr>
          <w:b/>
          <w:sz w:val="28"/>
          <w:u w:val="single"/>
        </w:rPr>
      </w:pPr>
      <w:r w:rsidRPr="0079674B">
        <w:rPr>
          <w:b/>
          <w:sz w:val="28"/>
          <w:u w:val="single"/>
        </w:rPr>
        <w:t xml:space="preserve">1. Un compositeur d’aujourd’hui </w:t>
      </w:r>
      <w:r w:rsidR="005166A4" w:rsidRPr="0079674B">
        <w:rPr>
          <w:b/>
          <w:sz w:val="28"/>
          <w:u w:val="single"/>
        </w:rPr>
        <w:t>(19    - 20     )</w:t>
      </w:r>
    </w:p>
    <w:p w:rsidR="005166A4" w:rsidRDefault="005166A4"/>
    <w:p w:rsidR="005166A4" w:rsidRPr="0079674B" w:rsidRDefault="005166A4">
      <w:pPr>
        <w:rPr>
          <w:b/>
          <w:u w:val="single"/>
        </w:rPr>
      </w:pPr>
      <w:r w:rsidRPr="0079674B">
        <w:rPr>
          <w:b/>
          <w:u w:val="single"/>
        </w:rPr>
        <w:t>Sa formation</w:t>
      </w:r>
      <w:r w:rsidR="00221C6C">
        <w:rPr>
          <w:b/>
          <w:u w:val="single"/>
        </w:rPr>
        <w:t xml:space="preserve"> ? </w:t>
      </w:r>
    </w:p>
    <w:p w:rsidR="005166A4" w:rsidRDefault="005166A4"/>
    <w:p w:rsidR="005166A4" w:rsidRDefault="005166A4"/>
    <w:p w:rsidR="005166A4" w:rsidRDefault="005166A4"/>
    <w:p w:rsidR="0079674B" w:rsidRDefault="0079674B"/>
    <w:p w:rsidR="005166A4" w:rsidRDefault="005166A4"/>
    <w:p w:rsidR="005166A4" w:rsidRPr="0079674B" w:rsidRDefault="005166A4">
      <w:pPr>
        <w:rPr>
          <w:b/>
          <w:u w:val="single"/>
        </w:rPr>
      </w:pPr>
      <w:r w:rsidRPr="0079674B">
        <w:rPr>
          <w:b/>
          <w:u w:val="single"/>
        </w:rPr>
        <w:t>Ses multiples centres d’intérêt</w:t>
      </w:r>
      <w:r w:rsidR="00221C6C">
        <w:rPr>
          <w:b/>
          <w:u w:val="single"/>
        </w:rPr>
        <w:t> ? Expliquez en quelques mots ces différents domaines.</w:t>
      </w:r>
    </w:p>
    <w:p w:rsidR="005166A4" w:rsidRDefault="005166A4"/>
    <w:p w:rsidR="005166A4" w:rsidRDefault="005166A4"/>
    <w:p w:rsidR="005166A4" w:rsidRDefault="005166A4"/>
    <w:p w:rsidR="005166A4" w:rsidRDefault="005166A4"/>
    <w:p w:rsidR="005166A4" w:rsidRDefault="005166A4"/>
    <w:p w:rsidR="00214ACC" w:rsidRDefault="00214ACC"/>
    <w:p w:rsidR="00214ACC" w:rsidRDefault="00214ACC"/>
    <w:p w:rsidR="005166A4" w:rsidRDefault="005166A4">
      <w:pPr>
        <w:rPr>
          <w:b/>
          <w:u w:val="single"/>
        </w:rPr>
      </w:pPr>
      <w:r w:rsidRPr="0079674B">
        <w:rPr>
          <w:b/>
          <w:u w:val="single"/>
        </w:rPr>
        <w:t>Ses principales œuvres</w:t>
      </w:r>
      <w:r w:rsidR="00221C6C">
        <w:rPr>
          <w:b/>
          <w:u w:val="single"/>
        </w:rPr>
        <w:t> ?  Classez-les selon leur destination</w:t>
      </w:r>
      <w:r w:rsidR="00681893">
        <w:rPr>
          <w:b/>
          <w:u w:val="single"/>
        </w:rPr>
        <w:t xml:space="preserve"> musicale.</w:t>
      </w:r>
    </w:p>
    <w:p w:rsidR="0079674B" w:rsidRPr="0079674B" w:rsidRDefault="0079674B">
      <w:pPr>
        <w:rPr>
          <w:b/>
          <w:u w:val="single"/>
        </w:rPr>
      </w:pPr>
    </w:p>
    <w:tbl>
      <w:tblPr>
        <w:tblStyle w:val="Grilledutableau"/>
        <w:tblW w:w="0" w:type="auto"/>
        <w:tblLook w:val="04A0"/>
      </w:tblPr>
      <w:tblGrid>
        <w:gridCol w:w="2210"/>
        <w:gridCol w:w="1156"/>
        <w:gridCol w:w="3263"/>
        <w:gridCol w:w="4053"/>
      </w:tblGrid>
      <w:tr w:rsidR="00221C6C" w:rsidTr="00221C6C">
        <w:tc>
          <w:tcPr>
            <w:tcW w:w="2210" w:type="dxa"/>
            <w:vAlign w:val="center"/>
          </w:tcPr>
          <w:p w:rsidR="00221C6C" w:rsidRPr="0079674B" w:rsidRDefault="00221C6C" w:rsidP="0079674B">
            <w:pPr>
              <w:jc w:val="center"/>
              <w:rPr>
                <w:b/>
                <w:i/>
              </w:rPr>
            </w:pPr>
            <w:r>
              <w:rPr>
                <w:b/>
                <w:i/>
              </w:rPr>
              <w:t>Destination</w:t>
            </w:r>
          </w:p>
        </w:tc>
        <w:tc>
          <w:tcPr>
            <w:tcW w:w="1156" w:type="dxa"/>
            <w:vAlign w:val="center"/>
          </w:tcPr>
          <w:p w:rsidR="00221C6C" w:rsidRPr="0079674B" w:rsidRDefault="00221C6C" w:rsidP="0079674B">
            <w:pPr>
              <w:jc w:val="center"/>
              <w:rPr>
                <w:b/>
                <w:i/>
              </w:rPr>
            </w:pPr>
            <w:r w:rsidRPr="0079674B">
              <w:rPr>
                <w:b/>
                <w:i/>
              </w:rPr>
              <w:t>Dates</w:t>
            </w:r>
          </w:p>
        </w:tc>
        <w:tc>
          <w:tcPr>
            <w:tcW w:w="3263" w:type="dxa"/>
            <w:vAlign w:val="center"/>
          </w:tcPr>
          <w:p w:rsidR="00221C6C" w:rsidRPr="0079674B" w:rsidRDefault="00221C6C" w:rsidP="0079674B">
            <w:pPr>
              <w:jc w:val="center"/>
              <w:rPr>
                <w:b/>
                <w:i/>
              </w:rPr>
            </w:pPr>
            <w:r w:rsidRPr="0079674B">
              <w:rPr>
                <w:b/>
                <w:i/>
              </w:rPr>
              <w:t>Titres</w:t>
            </w:r>
          </w:p>
        </w:tc>
        <w:tc>
          <w:tcPr>
            <w:tcW w:w="4053" w:type="dxa"/>
          </w:tcPr>
          <w:p w:rsidR="00221C6C" w:rsidRPr="0079674B" w:rsidRDefault="00221C6C" w:rsidP="0079674B">
            <w:pPr>
              <w:jc w:val="center"/>
              <w:rPr>
                <w:b/>
                <w:i/>
              </w:rPr>
            </w:pPr>
            <w:r w:rsidRPr="00221C6C">
              <w:rPr>
                <w:b/>
                <w:i/>
                <w:sz w:val="24"/>
              </w:rPr>
              <w:t>ZOOM</w:t>
            </w:r>
            <w:r>
              <w:rPr>
                <w:b/>
                <w:i/>
                <w:sz w:val="24"/>
              </w:rPr>
              <w:t> </w:t>
            </w:r>
            <w:r w:rsidRPr="00221C6C">
              <w:rPr>
                <w:i/>
                <w:sz w:val="24"/>
              </w:rPr>
              <w:t xml:space="preserve">- </w:t>
            </w:r>
            <w:r w:rsidRPr="00221C6C">
              <w:rPr>
                <w:i/>
                <w:sz w:val="20"/>
              </w:rPr>
              <w:t xml:space="preserve">Choisissez une œuvre et recherchez des informations </w:t>
            </w:r>
            <w:r>
              <w:rPr>
                <w:i/>
                <w:sz w:val="20"/>
              </w:rPr>
              <w:t xml:space="preserve">plus </w:t>
            </w:r>
            <w:r w:rsidRPr="00221C6C">
              <w:rPr>
                <w:i/>
                <w:sz w:val="20"/>
              </w:rPr>
              <w:t xml:space="preserve">précises sur </w:t>
            </w:r>
            <w:r>
              <w:rPr>
                <w:i/>
                <w:sz w:val="20"/>
              </w:rPr>
              <w:t>c</w:t>
            </w:r>
            <w:r w:rsidRPr="00221C6C">
              <w:rPr>
                <w:i/>
                <w:sz w:val="20"/>
              </w:rPr>
              <w:t>elle</w:t>
            </w:r>
            <w:r>
              <w:rPr>
                <w:i/>
                <w:sz w:val="20"/>
              </w:rPr>
              <w:t>-ci</w:t>
            </w:r>
          </w:p>
        </w:tc>
      </w:tr>
      <w:tr w:rsidR="00221C6C" w:rsidTr="00221C6C">
        <w:tc>
          <w:tcPr>
            <w:tcW w:w="2210" w:type="dxa"/>
            <w:vAlign w:val="center"/>
          </w:tcPr>
          <w:p w:rsidR="00221C6C" w:rsidRPr="0079674B" w:rsidRDefault="00221C6C" w:rsidP="0079674B">
            <w:pPr>
              <w:jc w:val="center"/>
              <w:rPr>
                <w:b/>
                <w:i/>
              </w:rPr>
            </w:pPr>
          </w:p>
        </w:tc>
        <w:tc>
          <w:tcPr>
            <w:tcW w:w="1156" w:type="dxa"/>
            <w:vAlign w:val="center"/>
          </w:tcPr>
          <w:p w:rsidR="00221C6C" w:rsidRPr="0079674B" w:rsidRDefault="00221C6C" w:rsidP="0079674B">
            <w:pPr>
              <w:jc w:val="center"/>
              <w:rPr>
                <w:b/>
                <w:i/>
              </w:rPr>
            </w:pPr>
          </w:p>
          <w:p w:rsidR="00221C6C" w:rsidRPr="0079674B" w:rsidRDefault="00221C6C" w:rsidP="0079674B">
            <w:pPr>
              <w:jc w:val="center"/>
              <w:rPr>
                <w:b/>
                <w:i/>
              </w:rPr>
            </w:pPr>
          </w:p>
          <w:p w:rsidR="00221C6C" w:rsidRPr="0079674B" w:rsidRDefault="00221C6C" w:rsidP="0079674B">
            <w:pPr>
              <w:jc w:val="center"/>
              <w:rPr>
                <w:b/>
                <w:i/>
              </w:rPr>
            </w:pPr>
          </w:p>
          <w:p w:rsidR="00221C6C" w:rsidRDefault="00221C6C" w:rsidP="0079674B">
            <w:pPr>
              <w:jc w:val="center"/>
              <w:rPr>
                <w:b/>
                <w:i/>
              </w:rPr>
            </w:pPr>
          </w:p>
          <w:p w:rsidR="00221C6C" w:rsidRPr="0079674B" w:rsidRDefault="00221C6C" w:rsidP="00214ACC">
            <w:pPr>
              <w:rPr>
                <w:b/>
                <w:i/>
              </w:rPr>
            </w:pPr>
          </w:p>
        </w:tc>
        <w:tc>
          <w:tcPr>
            <w:tcW w:w="3263" w:type="dxa"/>
            <w:vAlign w:val="center"/>
          </w:tcPr>
          <w:p w:rsidR="00221C6C" w:rsidRPr="0079674B" w:rsidRDefault="00221C6C" w:rsidP="0079674B">
            <w:pPr>
              <w:jc w:val="center"/>
              <w:rPr>
                <w:b/>
                <w:i/>
              </w:rPr>
            </w:pPr>
          </w:p>
        </w:tc>
        <w:tc>
          <w:tcPr>
            <w:tcW w:w="4053" w:type="dxa"/>
          </w:tcPr>
          <w:p w:rsidR="00221C6C" w:rsidRPr="0079674B" w:rsidRDefault="00221C6C" w:rsidP="0079674B">
            <w:pPr>
              <w:jc w:val="center"/>
              <w:rPr>
                <w:b/>
                <w:i/>
              </w:rPr>
            </w:pPr>
          </w:p>
        </w:tc>
      </w:tr>
      <w:tr w:rsidR="00221C6C" w:rsidTr="00221C6C">
        <w:tc>
          <w:tcPr>
            <w:tcW w:w="2210" w:type="dxa"/>
            <w:vAlign w:val="center"/>
          </w:tcPr>
          <w:p w:rsidR="00221C6C" w:rsidRPr="0079674B" w:rsidRDefault="00221C6C" w:rsidP="0079674B">
            <w:pPr>
              <w:jc w:val="center"/>
              <w:rPr>
                <w:b/>
                <w:i/>
              </w:rPr>
            </w:pPr>
          </w:p>
        </w:tc>
        <w:tc>
          <w:tcPr>
            <w:tcW w:w="1156" w:type="dxa"/>
            <w:vAlign w:val="center"/>
          </w:tcPr>
          <w:p w:rsidR="00221C6C" w:rsidRPr="0079674B" w:rsidRDefault="00221C6C" w:rsidP="0079674B">
            <w:pPr>
              <w:jc w:val="center"/>
              <w:rPr>
                <w:b/>
                <w:i/>
              </w:rPr>
            </w:pPr>
          </w:p>
          <w:p w:rsidR="00221C6C" w:rsidRPr="0079674B" w:rsidRDefault="00221C6C" w:rsidP="0079674B">
            <w:pPr>
              <w:jc w:val="center"/>
              <w:rPr>
                <w:b/>
                <w:i/>
              </w:rPr>
            </w:pPr>
          </w:p>
          <w:p w:rsidR="00221C6C" w:rsidRPr="0079674B" w:rsidRDefault="00221C6C" w:rsidP="0079674B">
            <w:pPr>
              <w:jc w:val="center"/>
              <w:rPr>
                <w:b/>
                <w:i/>
              </w:rPr>
            </w:pPr>
          </w:p>
          <w:p w:rsidR="00221C6C" w:rsidRPr="0079674B" w:rsidRDefault="00221C6C" w:rsidP="0079674B">
            <w:pPr>
              <w:jc w:val="center"/>
              <w:rPr>
                <w:b/>
                <w:i/>
              </w:rPr>
            </w:pPr>
          </w:p>
          <w:p w:rsidR="00221C6C" w:rsidRPr="0079674B" w:rsidRDefault="00221C6C" w:rsidP="00214ACC">
            <w:pPr>
              <w:rPr>
                <w:b/>
                <w:i/>
              </w:rPr>
            </w:pPr>
          </w:p>
          <w:p w:rsidR="00221C6C" w:rsidRPr="0079674B" w:rsidRDefault="00221C6C" w:rsidP="0079674B">
            <w:pPr>
              <w:jc w:val="center"/>
              <w:rPr>
                <w:b/>
                <w:i/>
              </w:rPr>
            </w:pPr>
          </w:p>
        </w:tc>
        <w:tc>
          <w:tcPr>
            <w:tcW w:w="3263" w:type="dxa"/>
            <w:vAlign w:val="center"/>
          </w:tcPr>
          <w:p w:rsidR="00221C6C" w:rsidRPr="0079674B" w:rsidRDefault="00221C6C" w:rsidP="0079674B">
            <w:pPr>
              <w:jc w:val="center"/>
              <w:rPr>
                <w:b/>
                <w:i/>
              </w:rPr>
            </w:pPr>
          </w:p>
        </w:tc>
        <w:tc>
          <w:tcPr>
            <w:tcW w:w="4053" w:type="dxa"/>
          </w:tcPr>
          <w:p w:rsidR="00221C6C" w:rsidRPr="0079674B" w:rsidRDefault="00221C6C" w:rsidP="0079674B">
            <w:pPr>
              <w:jc w:val="center"/>
              <w:rPr>
                <w:b/>
                <w:i/>
              </w:rPr>
            </w:pPr>
          </w:p>
        </w:tc>
      </w:tr>
      <w:tr w:rsidR="00221C6C" w:rsidTr="00221C6C">
        <w:tc>
          <w:tcPr>
            <w:tcW w:w="2210" w:type="dxa"/>
            <w:vAlign w:val="center"/>
          </w:tcPr>
          <w:p w:rsidR="00221C6C" w:rsidRPr="0079674B" w:rsidRDefault="00221C6C" w:rsidP="0079674B">
            <w:pPr>
              <w:jc w:val="center"/>
              <w:rPr>
                <w:b/>
                <w:i/>
              </w:rPr>
            </w:pPr>
          </w:p>
        </w:tc>
        <w:tc>
          <w:tcPr>
            <w:tcW w:w="1156" w:type="dxa"/>
            <w:vAlign w:val="center"/>
          </w:tcPr>
          <w:p w:rsidR="00221C6C" w:rsidRPr="0079674B" w:rsidRDefault="00221C6C" w:rsidP="0079674B">
            <w:pPr>
              <w:jc w:val="center"/>
              <w:rPr>
                <w:b/>
                <w:i/>
              </w:rPr>
            </w:pPr>
          </w:p>
          <w:p w:rsidR="00221C6C" w:rsidRPr="0079674B" w:rsidRDefault="00221C6C" w:rsidP="0079674B">
            <w:pPr>
              <w:jc w:val="center"/>
              <w:rPr>
                <w:b/>
                <w:i/>
              </w:rPr>
            </w:pPr>
          </w:p>
          <w:p w:rsidR="00221C6C" w:rsidRPr="0079674B" w:rsidRDefault="00221C6C" w:rsidP="0079674B">
            <w:pPr>
              <w:jc w:val="center"/>
              <w:rPr>
                <w:b/>
                <w:i/>
              </w:rPr>
            </w:pPr>
          </w:p>
          <w:p w:rsidR="00221C6C" w:rsidRPr="0079674B" w:rsidRDefault="00221C6C" w:rsidP="0079674B">
            <w:pPr>
              <w:jc w:val="center"/>
              <w:rPr>
                <w:b/>
                <w:i/>
              </w:rPr>
            </w:pPr>
          </w:p>
          <w:p w:rsidR="00221C6C" w:rsidRDefault="00221C6C" w:rsidP="0079674B">
            <w:pPr>
              <w:jc w:val="center"/>
              <w:rPr>
                <w:b/>
                <w:i/>
              </w:rPr>
            </w:pPr>
          </w:p>
          <w:p w:rsidR="00221C6C" w:rsidRDefault="00221C6C" w:rsidP="0079674B">
            <w:pPr>
              <w:jc w:val="center"/>
              <w:rPr>
                <w:b/>
                <w:i/>
              </w:rPr>
            </w:pPr>
          </w:p>
          <w:p w:rsidR="00221C6C" w:rsidRPr="0079674B" w:rsidRDefault="00221C6C" w:rsidP="00214ACC">
            <w:pPr>
              <w:rPr>
                <w:b/>
                <w:i/>
              </w:rPr>
            </w:pPr>
          </w:p>
        </w:tc>
        <w:tc>
          <w:tcPr>
            <w:tcW w:w="3263" w:type="dxa"/>
            <w:vAlign w:val="center"/>
          </w:tcPr>
          <w:p w:rsidR="00221C6C" w:rsidRPr="0079674B" w:rsidRDefault="00221C6C" w:rsidP="0079674B">
            <w:pPr>
              <w:jc w:val="center"/>
              <w:rPr>
                <w:b/>
                <w:i/>
              </w:rPr>
            </w:pPr>
          </w:p>
        </w:tc>
        <w:tc>
          <w:tcPr>
            <w:tcW w:w="4053" w:type="dxa"/>
          </w:tcPr>
          <w:p w:rsidR="00221C6C" w:rsidRPr="0079674B" w:rsidRDefault="00221C6C" w:rsidP="0079674B">
            <w:pPr>
              <w:jc w:val="center"/>
              <w:rPr>
                <w:b/>
                <w:i/>
              </w:rPr>
            </w:pPr>
          </w:p>
        </w:tc>
      </w:tr>
    </w:tbl>
    <w:p w:rsidR="00214ACC" w:rsidRDefault="00214ACC">
      <w:pPr>
        <w:rPr>
          <w:b/>
          <w:sz w:val="28"/>
          <w:u w:val="single"/>
        </w:rPr>
      </w:pPr>
    </w:p>
    <w:p w:rsidR="00214ACC" w:rsidRPr="00214ACC" w:rsidRDefault="00214ACC">
      <w:pPr>
        <w:rPr>
          <w:b/>
          <w:u w:val="single"/>
        </w:rPr>
      </w:pPr>
      <w:r>
        <w:rPr>
          <w:b/>
          <w:u w:val="single"/>
        </w:rPr>
        <w:t>L</w:t>
      </w:r>
      <w:r w:rsidRPr="00214ACC">
        <w:rPr>
          <w:b/>
          <w:u w:val="single"/>
        </w:rPr>
        <w:t>es fonctions</w:t>
      </w:r>
      <w:r>
        <w:rPr>
          <w:b/>
          <w:u w:val="single"/>
        </w:rPr>
        <w:t xml:space="preserve"> d’enseignement qu’il a occupé</w:t>
      </w:r>
      <w:r w:rsidR="00FF19E8">
        <w:rPr>
          <w:b/>
          <w:u w:val="single"/>
        </w:rPr>
        <w:t>es</w:t>
      </w:r>
      <w:r w:rsidR="00221C6C">
        <w:rPr>
          <w:b/>
          <w:u w:val="single"/>
        </w:rPr>
        <w:t xml:space="preserve"> ? En quoi consistent-elles ? </w:t>
      </w:r>
    </w:p>
    <w:p w:rsidR="00214ACC" w:rsidRDefault="00214ACC">
      <w:pPr>
        <w:rPr>
          <w:b/>
          <w:sz w:val="28"/>
          <w:u w:val="single"/>
        </w:rPr>
      </w:pPr>
    </w:p>
    <w:p w:rsidR="00214ACC" w:rsidRDefault="00214ACC">
      <w:pPr>
        <w:rPr>
          <w:b/>
          <w:sz w:val="28"/>
          <w:u w:val="single"/>
        </w:rPr>
      </w:pPr>
    </w:p>
    <w:p w:rsidR="00214ACC" w:rsidRDefault="00214ACC">
      <w:pPr>
        <w:rPr>
          <w:b/>
          <w:sz w:val="28"/>
          <w:u w:val="single"/>
        </w:rPr>
      </w:pPr>
    </w:p>
    <w:p w:rsidR="00214ACC" w:rsidRDefault="00214ACC">
      <w:pPr>
        <w:rPr>
          <w:b/>
          <w:sz w:val="28"/>
          <w:u w:val="single"/>
        </w:rPr>
      </w:pPr>
    </w:p>
    <w:p w:rsidR="00214ACC" w:rsidRDefault="00214ACC">
      <w:pPr>
        <w:rPr>
          <w:b/>
          <w:sz w:val="28"/>
          <w:u w:val="single"/>
        </w:rPr>
      </w:pPr>
    </w:p>
    <w:p w:rsidR="00214ACC" w:rsidRDefault="00214ACC">
      <w:pPr>
        <w:rPr>
          <w:b/>
          <w:sz w:val="28"/>
          <w:u w:val="single"/>
        </w:rPr>
      </w:pPr>
    </w:p>
    <w:p w:rsidR="007422B7" w:rsidRPr="00214ACC" w:rsidRDefault="005166A4">
      <w:pPr>
        <w:rPr>
          <w:b/>
          <w:u w:val="single"/>
        </w:rPr>
      </w:pPr>
      <w:r w:rsidRPr="00214ACC">
        <w:rPr>
          <w:b/>
          <w:sz w:val="28"/>
          <w:u w:val="single"/>
        </w:rPr>
        <w:t xml:space="preserve">2. Les </w:t>
      </w:r>
      <w:r w:rsidRPr="0033002A">
        <w:rPr>
          <w:b/>
          <w:sz w:val="28"/>
          <w:u w:val="single"/>
        </w:rPr>
        <w:t>c</w:t>
      </w:r>
      <w:r w:rsidR="00687C95" w:rsidRPr="0033002A">
        <w:rPr>
          <w:b/>
          <w:sz w:val="28"/>
          <w:u w:val="single"/>
        </w:rPr>
        <w:t>adres et institutions culturel</w:t>
      </w:r>
      <w:r w:rsidRPr="0033002A">
        <w:rPr>
          <w:b/>
          <w:sz w:val="28"/>
          <w:u w:val="single"/>
        </w:rPr>
        <w:t>s dans</w:t>
      </w:r>
      <w:r w:rsidRPr="0033002A">
        <w:rPr>
          <w:b/>
          <w:sz w:val="36"/>
          <w:u w:val="single"/>
        </w:rPr>
        <w:t xml:space="preserve"> </w:t>
      </w:r>
      <w:r w:rsidRPr="00214ACC">
        <w:rPr>
          <w:b/>
          <w:sz w:val="28"/>
          <w:u w:val="single"/>
        </w:rPr>
        <w:t xml:space="preserve">lesquels il a pu développer sa création </w:t>
      </w:r>
    </w:p>
    <w:p w:rsidR="007422B7" w:rsidRDefault="007422B7"/>
    <w:p w:rsidR="00214ACC" w:rsidRPr="00221C6C" w:rsidRDefault="00FF19E8">
      <w:pPr>
        <w:rPr>
          <w:b/>
          <w:u w:val="single"/>
        </w:rPr>
      </w:pPr>
      <w:r w:rsidRPr="00221C6C">
        <w:rPr>
          <w:b/>
          <w:u w:val="single"/>
        </w:rPr>
        <w:t xml:space="preserve">Les prix </w:t>
      </w:r>
      <w:r w:rsidR="00E729AD">
        <w:rPr>
          <w:b/>
          <w:u w:val="single"/>
        </w:rPr>
        <w:t xml:space="preserve">et distinctions </w:t>
      </w:r>
      <w:r w:rsidRPr="00221C6C">
        <w:rPr>
          <w:b/>
          <w:u w:val="single"/>
        </w:rPr>
        <w:t>qu’il a obtenus</w:t>
      </w:r>
      <w:r w:rsidR="00221C6C" w:rsidRPr="00221C6C">
        <w:rPr>
          <w:b/>
          <w:u w:val="single"/>
        </w:rPr>
        <w:t> ?</w:t>
      </w:r>
    </w:p>
    <w:p w:rsidR="00FF19E8" w:rsidRDefault="00FF19E8"/>
    <w:p w:rsidR="00FF19E8" w:rsidRDefault="00FF19E8"/>
    <w:p w:rsidR="00FF19E8" w:rsidRDefault="00FF19E8"/>
    <w:p w:rsidR="00FF19E8" w:rsidRDefault="00FF19E8"/>
    <w:p w:rsidR="00FF19E8" w:rsidRDefault="00FF19E8"/>
    <w:p w:rsidR="00FF19E8" w:rsidRDefault="00FF19E8"/>
    <w:p w:rsidR="00FF19E8" w:rsidRDefault="00221C6C" w:rsidP="00221C6C">
      <w:pPr>
        <w:pBdr>
          <w:top w:val="single" w:sz="4" w:space="1" w:color="auto"/>
          <w:left w:val="single" w:sz="4" w:space="4" w:color="auto"/>
          <w:bottom w:val="single" w:sz="4" w:space="1" w:color="auto"/>
          <w:right w:val="single" w:sz="4" w:space="4" w:color="auto"/>
        </w:pBdr>
        <w:rPr>
          <w:i/>
        </w:rPr>
      </w:pPr>
      <w:r w:rsidRPr="00221C6C">
        <w:rPr>
          <w:b/>
          <w:i/>
          <w:sz w:val="24"/>
        </w:rPr>
        <w:t>ZOOM</w:t>
      </w:r>
      <w:r>
        <w:rPr>
          <w:i/>
        </w:rPr>
        <w:t xml:space="preserve">  - </w:t>
      </w:r>
      <w:r w:rsidR="00FF19E8" w:rsidRPr="00221C6C">
        <w:rPr>
          <w:i/>
        </w:rPr>
        <w:t>Choisissez l’</w:t>
      </w:r>
      <w:r w:rsidR="00E729AD">
        <w:rPr>
          <w:i/>
        </w:rPr>
        <w:t>un(e)</w:t>
      </w:r>
      <w:r w:rsidR="00FF19E8" w:rsidRPr="00221C6C">
        <w:rPr>
          <w:i/>
        </w:rPr>
        <w:t xml:space="preserve"> de ces prix</w:t>
      </w:r>
      <w:r w:rsidR="00E729AD">
        <w:rPr>
          <w:i/>
        </w:rPr>
        <w:t xml:space="preserve"> (ou distinctions)</w:t>
      </w:r>
      <w:r w:rsidR="00FF19E8" w:rsidRPr="00221C6C">
        <w:rPr>
          <w:i/>
        </w:rPr>
        <w:t xml:space="preserve"> et recherchez des informations </w:t>
      </w:r>
      <w:r w:rsidR="00E729AD">
        <w:rPr>
          <w:i/>
        </w:rPr>
        <w:t>sur celui (celle)-ci</w:t>
      </w:r>
    </w:p>
    <w:p w:rsidR="00221C6C" w:rsidRDefault="00221C6C" w:rsidP="00221C6C">
      <w:pPr>
        <w:pBdr>
          <w:top w:val="single" w:sz="4" w:space="1" w:color="auto"/>
          <w:left w:val="single" w:sz="4" w:space="4" w:color="auto"/>
          <w:bottom w:val="single" w:sz="4" w:space="1" w:color="auto"/>
          <w:right w:val="single" w:sz="4" w:space="4" w:color="auto"/>
        </w:pBdr>
        <w:rPr>
          <w:i/>
        </w:rPr>
      </w:pPr>
    </w:p>
    <w:p w:rsidR="00221C6C" w:rsidRDefault="00221C6C" w:rsidP="00221C6C">
      <w:pPr>
        <w:pBdr>
          <w:top w:val="single" w:sz="4" w:space="1" w:color="auto"/>
          <w:left w:val="single" w:sz="4" w:space="4" w:color="auto"/>
          <w:bottom w:val="single" w:sz="4" w:space="1" w:color="auto"/>
          <w:right w:val="single" w:sz="4" w:space="4" w:color="auto"/>
        </w:pBdr>
        <w:rPr>
          <w:i/>
        </w:rPr>
      </w:pPr>
    </w:p>
    <w:p w:rsidR="00221C6C" w:rsidRDefault="00221C6C" w:rsidP="00221C6C">
      <w:pPr>
        <w:pBdr>
          <w:top w:val="single" w:sz="4" w:space="1" w:color="auto"/>
          <w:left w:val="single" w:sz="4" w:space="4" w:color="auto"/>
          <w:bottom w:val="single" w:sz="4" w:space="1" w:color="auto"/>
          <w:right w:val="single" w:sz="4" w:space="4" w:color="auto"/>
        </w:pBdr>
        <w:rPr>
          <w:i/>
        </w:rPr>
      </w:pPr>
    </w:p>
    <w:p w:rsidR="00221C6C" w:rsidRDefault="00221C6C" w:rsidP="00221C6C">
      <w:pPr>
        <w:pBdr>
          <w:top w:val="single" w:sz="4" w:space="1" w:color="auto"/>
          <w:left w:val="single" w:sz="4" w:space="4" w:color="auto"/>
          <w:bottom w:val="single" w:sz="4" w:space="1" w:color="auto"/>
          <w:right w:val="single" w:sz="4" w:space="4" w:color="auto"/>
        </w:pBdr>
        <w:rPr>
          <w:i/>
        </w:rPr>
      </w:pPr>
    </w:p>
    <w:p w:rsidR="0097751C" w:rsidRDefault="0097751C" w:rsidP="00221C6C">
      <w:pPr>
        <w:pBdr>
          <w:top w:val="single" w:sz="4" w:space="1" w:color="auto"/>
          <w:left w:val="single" w:sz="4" w:space="4" w:color="auto"/>
          <w:bottom w:val="single" w:sz="4" w:space="1" w:color="auto"/>
          <w:right w:val="single" w:sz="4" w:space="4" w:color="auto"/>
        </w:pBdr>
        <w:rPr>
          <w:i/>
        </w:rPr>
      </w:pPr>
    </w:p>
    <w:p w:rsidR="00221C6C" w:rsidRDefault="00221C6C" w:rsidP="00221C6C">
      <w:pPr>
        <w:pBdr>
          <w:top w:val="single" w:sz="4" w:space="1" w:color="auto"/>
          <w:left w:val="single" w:sz="4" w:space="4" w:color="auto"/>
          <w:bottom w:val="single" w:sz="4" w:space="1" w:color="auto"/>
          <w:right w:val="single" w:sz="4" w:space="4" w:color="auto"/>
        </w:pBdr>
        <w:rPr>
          <w:i/>
        </w:rPr>
      </w:pPr>
    </w:p>
    <w:p w:rsidR="00221C6C" w:rsidRDefault="00221C6C" w:rsidP="00221C6C">
      <w:pPr>
        <w:pBdr>
          <w:top w:val="single" w:sz="4" w:space="1" w:color="auto"/>
          <w:left w:val="single" w:sz="4" w:space="4" w:color="auto"/>
          <w:bottom w:val="single" w:sz="4" w:space="1" w:color="auto"/>
          <w:right w:val="single" w:sz="4" w:space="4" w:color="auto"/>
        </w:pBdr>
        <w:rPr>
          <w:i/>
        </w:rPr>
      </w:pPr>
    </w:p>
    <w:p w:rsidR="00221C6C" w:rsidRDefault="00221C6C">
      <w:pPr>
        <w:rPr>
          <w:i/>
        </w:rPr>
      </w:pPr>
    </w:p>
    <w:p w:rsidR="00221C6C" w:rsidRPr="009F68C5" w:rsidRDefault="009F68C5">
      <w:pPr>
        <w:rPr>
          <w:b/>
          <w:u w:val="single"/>
        </w:rPr>
      </w:pPr>
      <w:r w:rsidRPr="009F68C5">
        <w:rPr>
          <w:b/>
          <w:u w:val="single"/>
        </w:rPr>
        <w:t>Les grandes institutions</w:t>
      </w:r>
      <w:r>
        <w:rPr>
          <w:b/>
          <w:u w:val="single"/>
        </w:rPr>
        <w:t xml:space="preserve"> ou cadres dans lesquels</w:t>
      </w:r>
      <w:r w:rsidRPr="009F68C5">
        <w:rPr>
          <w:b/>
          <w:u w:val="single"/>
        </w:rPr>
        <w:t xml:space="preserve"> il a travaillé</w:t>
      </w:r>
    </w:p>
    <w:p w:rsidR="00221C6C" w:rsidRDefault="00221C6C">
      <w:pPr>
        <w:rPr>
          <w:i/>
        </w:rPr>
      </w:pPr>
    </w:p>
    <w:tbl>
      <w:tblPr>
        <w:tblStyle w:val="Grilledutableau"/>
        <w:tblW w:w="0" w:type="auto"/>
        <w:jc w:val="center"/>
        <w:tblLook w:val="04A0"/>
      </w:tblPr>
      <w:tblGrid>
        <w:gridCol w:w="2338"/>
        <w:gridCol w:w="993"/>
        <w:gridCol w:w="4536"/>
        <w:gridCol w:w="2739"/>
      </w:tblGrid>
      <w:tr w:rsidR="009F68C5" w:rsidRPr="0097751C" w:rsidTr="009E0E92">
        <w:trPr>
          <w:jc w:val="center"/>
        </w:trPr>
        <w:tc>
          <w:tcPr>
            <w:tcW w:w="2338" w:type="dxa"/>
            <w:vAlign w:val="center"/>
          </w:tcPr>
          <w:p w:rsidR="009F68C5" w:rsidRPr="0097751C" w:rsidRDefault="009F68C5" w:rsidP="0097751C">
            <w:pPr>
              <w:jc w:val="center"/>
              <w:rPr>
                <w:b/>
                <w:i/>
              </w:rPr>
            </w:pPr>
          </w:p>
        </w:tc>
        <w:tc>
          <w:tcPr>
            <w:tcW w:w="993" w:type="dxa"/>
            <w:vAlign w:val="center"/>
          </w:tcPr>
          <w:p w:rsidR="009F68C5" w:rsidRPr="0097751C" w:rsidRDefault="0097751C" w:rsidP="0097751C">
            <w:pPr>
              <w:jc w:val="center"/>
              <w:rPr>
                <w:b/>
                <w:i/>
              </w:rPr>
            </w:pPr>
            <w:r w:rsidRPr="0097751C">
              <w:rPr>
                <w:b/>
                <w:i/>
              </w:rPr>
              <w:t>Quand ?</w:t>
            </w:r>
          </w:p>
        </w:tc>
        <w:tc>
          <w:tcPr>
            <w:tcW w:w="4536" w:type="dxa"/>
            <w:vAlign w:val="center"/>
          </w:tcPr>
          <w:p w:rsidR="009F68C5" w:rsidRPr="0097751C" w:rsidRDefault="0097751C" w:rsidP="0097751C">
            <w:pPr>
              <w:jc w:val="center"/>
              <w:rPr>
                <w:b/>
                <w:i/>
              </w:rPr>
            </w:pPr>
            <w:r w:rsidRPr="0097751C">
              <w:rPr>
                <w:b/>
                <w:i/>
              </w:rPr>
              <w:t>Qu’est-ce que c’est ? A quoi cela sert-il ?</w:t>
            </w:r>
          </w:p>
        </w:tc>
        <w:tc>
          <w:tcPr>
            <w:tcW w:w="2739" w:type="dxa"/>
            <w:vAlign w:val="center"/>
          </w:tcPr>
          <w:p w:rsidR="009E0E92" w:rsidRDefault="0097751C" w:rsidP="0097751C">
            <w:pPr>
              <w:jc w:val="center"/>
              <w:rPr>
                <w:b/>
                <w:i/>
              </w:rPr>
            </w:pPr>
            <w:r w:rsidRPr="0097751C">
              <w:rPr>
                <w:b/>
                <w:i/>
              </w:rPr>
              <w:t xml:space="preserve">Synthèse rapide </w:t>
            </w:r>
          </w:p>
          <w:p w:rsidR="009F68C5" w:rsidRPr="0097751C" w:rsidRDefault="0097751C" w:rsidP="0097751C">
            <w:pPr>
              <w:jc w:val="center"/>
              <w:rPr>
                <w:b/>
                <w:i/>
              </w:rPr>
            </w:pPr>
            <w:r w:rsidRPr="0097751C">
              <w:rPr>
                <w:b/>
                <w:i/>
              </w:rPr>
              <w:t>de ce qu’il y a fait</w:t>
            </w:r>
          </w:p>
        </w:tc>
      </w:tr>
      <w:tr w:rsidR="009F68C5" w:rsidRPr="0097751C" w:rsidTr="009E0E92">
        <w:trPr>
          <w:jc w:val="center"/>
        </w:trPr>
        <w:tc>
          <w:tcPr>
            <w:tcW w:w="2338" w:type="dxa"/>
            <w:vAlign w:val="center"/>
          </w:tcPr>
          <w:p w:rsidR="009F68C5" w:rsidRPr="0097751C" w:rsidRDefault="009F68C5" w:rsidP="0097751C">
            <w:pPr>
              <w:jc w:val="center"/>
              <w:rPr>
                <w:b/>
                <w:i/>
              </w:rPr>
            </w:pPr>
            <w:r w:rsidRPr="0097751C">
              <w:rPr>
                <w:b/>
                <w:i/>
              </w:rPr>
              <w:t>La Villa Médicis</w:t>
            </w:r>
          </w:p>
        </w:tc>
        <w:tc>
          <w:tcPr>
            <w:tcW w:w="993" w:type="dxa"/>
            <w:vAlign w:val="center"/>
          </w:tcPr>
          <w:p w:rsidR="009F68C5" w:rsidRPr="0097751C" w:rsidRDefault="009F68C5"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tc>
        <w:tc>
          <w:tcPr>
            <w:tcW w:w="4536" w:type="dxa"/>
            <w:vAlign w:val="center"/>
          </w:tcPr>
          <w:p w:rsidR="009F68C5" w:rsidRPr="0097751C" w:rsidRDefault="009F68C5" w:rsidP="0097751C">
            <w:pPr>
              <w:jc w:val="center"/>
              <w:rPr>
                <w:b/>
                <w:i/>
              </w:rPr>
            </w:pPr>
          </w:p>
        </w:tc>
        <w:tc>
          <w:tcPr>
            <w:tcW w:w="2739" w:type="dxa"/>
            <w:vAlign w:val="center"/>
          </w:tcPr>
          <w:p w:rsidR="009F68C5" w:rsidRPr="0097751C" w:rsidRDefault="009F68C5" w:rsidP="0097751C">
            <w:pPr>
              <w:jc w:val="center"/>
              <w:rPr>
                <w:b/>
                <w:i/>
              </w:rPr>
            </w:pPr>
          </w:p>
        </w:tc>
      </w:tr>
      <w:tr w:rsidR="009F68C5" w:rsidRPr="0097751C" w:rsidTr="009E0E92">
        <w:trPr>
          <w:jc w:val="center"/>
        </w:trPr>
        <w:tc>
          <w:tcPr>
            <w:tcW w:w="2338" w:type="dxa"/>
            <w:vAlign w:val="center"/>
          </w:tcPr>
          <w:p w:rsidR="009F68C5" w:rsidRPr="0097751C" w:rsidRDefault="009F68C5" w:rsidP="0097751C">
            <w:pPr>
              <w:jc w:val="center"/>
              <w:rPr>
                <w:b/>
                <w:i/>
              </w:rPr>
            </w:pPr>
            <w:r w:rsidRPr="0097751C">
              <w:rPr>
                <w:b/>
                <w:i/>
              </w:rPr>
              <w:t>La Casa</w:t>
            </w:r>
            <w:r w:rsidR="0097751C" w:rsidRPr="0097751C">
              <w:rPr>
                <w:b/>
                <w:i/>
              </w:rPr>
              <w:t xml:space="preserve"> Velasquez</w:t>
            </w:r>
          </w:p>
        </w:tc>
        <w:tc>
          <w:tcPr>
            <w:tcW w:w="993" w:type="dxa"/>
            <w:vAlign w:val="center"/>
          </w:tcPr>
          <w:p w:rsidR="009F68C5" w:rsidRPr="0097751C" w:rsidRDefault="009F68C5"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tc>
        <w:tc>
          <w:tcPr>
            <w:tcW w:w="4536" w:type="dxa"/>
            <w:vAlign w:val="center"/>
          </w:tcPr>
          <w:p w:rsidR="009F68C5" w:rsidRPr="0097751C" w:rsidRDefault="009F68C5" w:rsidP="0097751C">
            <w:pPr>
              <w:jc w:val="center"/>
              <w:rPr>
                <w:b/>
                <w:i/>
              </w:rPr>
            </w:pPr>
          </w:p>
        </w:tc>
        <w:tc>
          <w:tcPr>
            <w:tcW w:w="2739" w:type="dxa"/>
            <w:vAlign w:val="center"/>
          </w:tcPr>
          <w:p w:rsidR="009F68C5" w:rsidRPr="0097751C" w:rsidRDefault="009F68C5" w:rsidP="0097751C">
            <w:pPr>
              <w:jc w:val="center"/>
              <w:rPr>
                <w:b/>
                <w:i/>
              </w:rPr>
            </w:pPr>
          </w:p>
        </w:tc>
      </w:tr>
      <w:tr w:rsidR="009F68C5" w:rsidRPr="0097751C" w:rsidTr="009E0E92">
        <w:trPr>
          <w:jc w:val="center"/>
        </w:trPr>
        <w:tc>
          <w:tcPr>
            <w:tcW w:w="2338" w:type="dxa"/>
            <w:vAlign w:val="center"/>
          </w:tcPr>
          <w:p w:rsidR="009F68C5" w:rsidRPr="0097751C" w:rsidRDefault="0097751C" w:rsidP="0097751C">
            <w:pPr>
              <w:jc w:val="center"/>
              <w:rPr>
                <w:b/>
                <w:i/>
              </w:rPr>
            </w:pPr>
            <w:r w:rsidRPr="0097751C">
              <w:rPr>
                <w:b/>
                <w:i/>
              </w:rPr>
              <w:t>L’Académie des Beaux Arts (L’institut)</w:t>
            </w:r>
          </w:p>
        </w:tc>
        <w:tc>
          <w:tcPr>
            <w:tcW w:w="993" w:type="dxa"/>
            <w:vAlign w:val="center"/>
          </w:tcPr>
          <w:p w:rsidR="009F68C5" w:rsidRPr="0097751C" w:rsidRDefault="009F68C5"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tc>
        <w:tc>
          <w:tcPr>
            <w:tcW w:w="4536" w:type="dxa"/>
            <w:vAlign w:val="center"/>
          </w:tcPr>
          <w:p w:rsidR="009F68C5" w:rsidRPr="0097751C" w:rsidRDefault="009F68C5" w:rsidP="0097751C">
            <w:pPr>
              <w:jc w:val="center"/>
              <w:rPr>
                <w:b/>
                <w:i/>
              </w:rPr>
            </w:pPr>
          </w:p>
        </w:tc>
        <w:tc>
          <w:tcPr>
            <w:tcW w:w="2739" w:type="dxa"/>
            <w:vAlign w:val="center"/>
          </w:tcPr>
          <w:p w:rsidR="009F68C5" w:rsidRPr="0097751C" w:rsidRDefault="009F68C5" w:rsidP="0097751C">
            <w:pPr>
              <w:jc w:val="center"/>
              <w:rPr>
                <w:b/>
                <w:i/>
              </w:rPr>
            </w:pPr>
          </w:p>
        </w:tc>
      </w:tr>
      <w:tr w:rsidR="009F68C5" w:rsidRPr="0097751C" w:rsidTr="009E0E92">
        <w:trPr>
          <w:jc w:val="center"/>
        </w:trPr>
        <w:tc>
          <w:tcPr>
            <w:tcW w:w="2338" w:type="dxa"/>
            <w:vAlign w:val="center"/>
          </w:tcPr>
          <w:p w:rsidR="009F68C5" w:rsidRPr="0097751C" w:rsidRDefault="0097751C" w:rsidP="0097751C">
            <w:pPr>
              <w:jc w:val="center"/>
              <w:rPr>
                <w:b/>
                <w:i/>
              </w:rPr>
            </w:pPr>
            <w:r w:rsidRPr="0097751C">
              <w:rPr>
                <w:b/>
                <w:i/>
              </w:rPr>
              <w:t>Le Conservatoire National Supérieur de Musique de Lyon</w:t>
            </w:r>
          </w:p>
        </w:tc>
        <w:tc>
          <w:tcPr>
            <w:tcW w:w="993" w:type="dxa"/>
            <w:vAlign w:val="center"/>
          </w:tcPr>
          <w:p w:rsidR="009F68C5" w:rsidRPr="0097751C" w:rsidRDefault="009F68C5"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tc>
        <w:tc>
          <w:tcPr>
            <w:tcW w:w="4536" w:type="dxa"/>
            <w:vAlign w:val="center"/>
          </w:tcPr>
          <w:p w:rsidR="009F68C5" w:rsidRPr="0097751C" w:rsidRDefault="009F68C5" w:rsidP="0097751C">
            <w:pPr>
              <w:jc w:val="center"/>
              <w:rPr>
                <w:b/>
                <w:i/>
              </w:rPr>
            </w:pPr>
          </w:p>
        </w:tc>
        <w:tc>
          <w:tcPr>
            <w:tcW w:w="2739" w:type="dxa"/>
            <w:vAlign w:val="center"/>
          </w:tcPr>
          <w:p w:rsidR="009F68C5" w:rsidRPr="0097751C" w:rsidRDefault="009F68C5" w:rsidP="0097751C">
            <w:pPr>
              <w:jc w:val="center"/>
              <w:rPr>
                <w:b/>
                <w:i/>
              </w:rPr>
            </w:pPr>
          </w:p>
        </w:tc>
      </w:tr>
      <w:tr w:rsidR="0097751C" w:rsidRPr="0097751C" w:rsidTr="009E0E92">
        <w:trPr>
          <w:jc w:val="center"/>
        </w:trPr>
        <w:tc>
          <w:tcPr>
            <w:tcW w:w="2338" w:type="dxa"/>
          </w:tcPr>
          <w:p w:rsidR="0097751C" w:rsidRPr="0097751C" w:rsidRDefault="0097751C" w:rsidP="009E0E92">
            <w:pPr>
              <w:jc w:val="center"/>
              <w:rPr>
                <w:b/>
                <w:i/>
              </w:rPr>
            </w:pPr>
            <w:r w:rsidRPr="0097751C">
              <w:rPr>
                <w:b/>
                <w:i/>
              </w:rPr>
              <w:t>Les résidences auprès d’orchestres</w:t>
            </w:r>
          </w:p>
          <w:p w:rsidR="0097751C" w:rsidRPr="0097751C" w:rsidRDefault="0097751C" w:rsidP="009E0E92">
            <w:pPr>
              <w:jc w:val="center"/>
              <w:rPr>
                <w:b/>
                <w:i/>
              </w:rPr>
            </w:pPr>
            <w:r w:rsidRPr="0097751C">
              <w:rPr>
                <w:b/>
                <w:i/>
                <w:sz w:val="18"/>
              </w:rPr>
              <w:t>Lesquels ? =</w:t>
            </w:r>
          </w:p>
        </w:tc>
        <w:tc>
          <w:tcPr>
            <w:tcW w:w="993" w:type="dxa"/>
            <w:vAlign w:val="center"/>
          </w:tcPr>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p w:rsidR="0097751C" w:rsidRPr="0097751C" w:rsidRDefault="0097751C" w:rsidP="0097751C">
            <w:pPr>
              <w:jc w:val="center"/>
              <w:rPr>
                <w:b/>
                <w:i/>
              </w:rPr>
            </w:pPr>
          </w:p>
        </w:tc>
        <w:tc>
          <w:tcPr>
            <w:tcW w:w="4536" w:type="dxa"/>
            <w:vAlign w:val="center"/>
          </w:tcPr>
          <w:p w:rsidR="0097751C" w:rsidRPr="0097751C" w:rsidRDefault="0097751C" w:rsidP="0097751C">
            <w:pPr>
              <w:jc w:val="center"/>
              <w:rPr>
                <w:b/>
                <w:i/>
              </w:rPr>
            </w:pPr>
          </w:p>
        </w:tc>
        <w:tc>
          <w:tcPr>
            <w:tcW w:w="2739" w:type="dxa"/>
            <w:vAlign w:val="center"/>
          </w:tcPr>
          <w:p w:rsidR="0097751C" w:rsidRPr="0097751C" w:rsidRDefault="0097751C" w:rsidP="0097751C">
            <w:pPr>
              <w:jc w:val="center"/>
              <w:rPr>
                <w:b/>
                <w:i/>
              </w:rPr>
            </w:pPr>
          </w:p>
        </w:tc>
      </w:tr>
    </w:tbl>
    <w:p w:rsidR="007422B7" w:rsidRDefault="007422B7">
      <w:pPr>
        <w:rPr>
          <w:b/>
          <w:sz w:val="28"/>
          <w:u w:val="single"/>
        </w:rPr>
      </w:pPr>
      <w:r w:rsidRPr="00823313">
        <w:rPr>
          <w:b/>
          <w:sz w:val="28"/>
          <w:u w:val="single"/>
        </w:rPr>
        <w:lastRenderedPageBreak/>
        <w:t>3. Le compositeur de l’ailleurs et de la mondialisation</w:t>
      </w:r>
    </w:p>
    <w:p w:rsidR="00823313" w:rsidRDefault="00823313">
      <w:pPr>
        <w:rPr>
          <w:b/>
          <w:sz w:val="28"/>
          <w:u w:val="single"/>
        </w:rPr>
      </w:pPr>
    </w:p>
    <w:p w:rsidR="00823313" w:rsidRDefault="00823313">
      <w:pPr>
        <w:rPr>
          <w:b/>
          <w:u w:val="single"/>
        </w:rPr>
      </w:pPr>
      <w:r>
        <w:rPr>
          <w:b/>
          <w:u w:val="single"/>
        </w:rPr>
        <w:t>Ses voyages d’étude</w:t>
      </w:r>
    </w:p>
    <w:p w:rsidR="00130571" w:rsidRDefault="00130571">
      <w:pPr>
        <w:rPr>
          <w:b/>
          <w:u w:val="single"/>
        </w:rPr>
      </w:pPr>
    </w:p>
    <w:p w:rsidR="00130571" w:rsidRDefault="00003EFF">
      <w:pPr>
        <w:rPr>
          <w:b/>
          <w:u w:val="single"/>
        </w:rPr>
      </w:pPr>
      <w:r>
        <w:rPr>
          <w:b/>
          <w:noProof/>
          <w:u w:val="single"/>
          <w:lang w:eastAsia="fr-FR"/>
        </w:rPr>
        <w:pict>
          <v:shape id="_x0000_s1026" type="#_x0000_t202" style="position:absolute;left:0;text-align:left;margin-left:3pt;margin-top:2.7pt;width:391.5pt;height:3in;z-index:251658240">
            <v:textbox>
              <w:txbxContent>
                <w:p w:rsidR="00753EA6" w:rsidRDefault="0054799B">
                  <w:r w:rsidRPr="0054799B">
                    <w:rPr>
                      <w:noProof/>
                      <w:lang w:eastAsia="fr-FR"/>
                    </w:rPr>
                    <w:drawing>
                      <wp:inline distT="0" distB="0" distL="0" distR="0">
                        <wp:extent cx="4400550" cy="2590800"/>
                        <wp:effectExtent l="1905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52975" cy="3311525"/>
                                  <a:chOff x="395288" y="1773238"/>
                                  <a:chExt cx="4752975" cy="3311525"/>
                                </a:xfrm>
                              </a:grpSpPr>
                              <a:grpSp>
                                <a:nvGrpSpPr>
                                  <a:cNvPr id="9227" name="Group 11"/>
                                  <a:cNvGrpSpPr>
                                    <a:grpSpLocks/>
                                  </a:cNvGrpSpPr>
                                </a:nvGrpSpPr>
                                <a:grpSpPr bwMode="auto">
                                  <a:xfrm>
                                    <a:off x="395288" y="1773238"/>
                                    <a:ext cx="4752975" cy="3311525"/>
                                    <a:chOff x="839" y="1434"/>
                                    <a:chExt cx="3629" cy="1860"/>
                                  </a:xfrm>
                                </a:grpSpPr>
                                <a:sp>
                                  <a:nvSpPr>
                                    <a:cNvPr id="9233" name="Line 12"/>
                                    <a:cNvSpPr>
                                      <a:spLocks noChangeShapeType="1"/>
                                    </a:cNvSpPr>
                                  </a:nvSpPr>
                                  <a:spPr bwMode="auto">
                                    <a:xfrm>
                                      <a:off x="839" y="1525"/>
                                      <a:ext cx="181" cy="862"/>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34" name="Freeform 13"/>
                                    <a:cNvSpPr>
                                      <a:spLocks/>
                                    </a:cNvSpPr>
                                  </a:nvSpPr>
                                  <a:spPr bwMode="auto">
                                    <a:xfrm>
                                      <a:off x="839" y="1525"/>
                                      <a:ext cx="862" cy="45"/>
                                    </a:xfrm>
                                    <a:custGeom>
                                      <a:avLst/>
                                      <a:gdLst>
                                        <a:gd name="T0" fmla="*/ 0 w 862"/>
                                        <a:gd name="T1" fmla="*/ 0 h 45"/>
                                        <a:gd name="T2" fmla="*/ 862 w 862"/>
                                        <a:gd name="T3" fmla="*/ 45 h 45"/>
                                        <a:gd name="T4" fmla="*/ 0 60000 65536"/>
                                        <a:gd name="T5" fmla="*/ 0 60000 65536"/>
                                        <a:gd name="T6" fmla="*/ 0 w 862"/>
                                        <a:gd name="T7" fmla="*/ 0 h 45"/>
                                        <a:gd name="T8" fmla="*/ 862 w 862"/>
                                        <a:gd name="T9" fmla="*/ 45 h 45"/>
                                      </a:gdLst>
                                      <a:ahLst/>
                                      <a:cxnLst>
                                        <a:cxn ang="T4">
                                          <a:pos x="T0" y="T1"/>
                                        </a:cxn>
                                        <a:cxn ang="T5">
                                          <a:pos x="T2" y="T3"/>
                                        </a:cxn>
                                      </a:cxnLst>
                                      <a:rect l="T6" t="T7" r="T8" b="T9"/>
                                      <a:pathLst>
                                        <a:path w="862" h="45">
                                          <a:moveTo>
                                            <a:pt x="0" y="0"/>
                                          </a:moveTo>
                                          <a:cubicBezTo>
                                            <a:pt x="359" y="19"/>
                                            <a:pt x="718" y="38"/>
                                            <a:pt x="862" y="45"/>
                                          </a:cubicBez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35" name="Freeform 14"/>
                                    <a:cNvSpPr>
                                      <a:spLocks/>
                                    </a:cNvSpPr>
                                  </a:nvSpPr>
                                  <a:spPr bwMode="auto">
                                    <a:xfrm>
                                      <a:off x="1156" y="1570"/>
                                      <a:ext cx="545" cy="771"/>
                                    </a:xfrm>
                                    <a:custGeom>
                                      <a:avLst/>
                                      <a:gdLst>
                                        <a:gd name="T0" fmla="*/ 942 w 454"/>
                                        <a:gd name="T1" fmla="*/ 0 h 681"/>
                                        <a:gd name="T2" fmla="*/ 0 w 454"/>
                                        <a:gd name="T3" fmla="*/ 1119 h 681"/>
                                        <a:gd name="T4" fmla="*/ 0 60000 65536"/>
                                        <a:gd name="T5" fmla="*/ 0 60000 65536"/>
                                        <a:gd name="T6" fmla="*/ 0 w 454"/>
                                        <a:gd name="T7" fmla="*/ 0 h 681"/>
                                        <a:gd name="T8" fmla="*/ 454 w 454"/>
                                        <a:gd name="T9" fmla="*/ 681 h 681"/>
                                      </a:gdLst>
                                      <a:ahLst/>
                                      <a:cxnLst>
                                        <a:cxn ang="T4">
                                          <a:pos x="T0" y="T1"/>
                                        </a:cxn>
                                        <a:cxn ang="T5">
                                          <a:pos x="T2" y="T3"/>
                                        </a:cxn>
                                      </a:cxnLst>
                                      <a:rect l="T6" t="T7" r="T8" b="T9"/>
                                      <a:pathLst>
                                        <a:path w="454" h="681">
                                          <a:moveTo>
                                            <a:pt x="454" y="0"/>
                                          </a:moveTo>
                                          <a:cubicBezTo>
                                            <a:pt x="265" y="284"/>
                                            <a:pt x="76" y="568"/>
                                            <a:pt x="0" y="681"/>
                                          </a:cubicBez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36" name="Line 15"/>
                                    <a:cNvSpPr>
                                      <a:spLocks noChangeShapeType="1"/>
                                    </a:cNvSpPr>
                                  </a:nvSpPr>
                                  <a:spPr bwMode="auto">
                                    <a:xfrm>
                                      <a:off x="1020" y="2387"/>
                                      <a:ext cx="136" cy="181"/>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37" name="Freeform 16"/>
                                    <a:cNvSpPr>
                                      <a:spLocks/>
                                    </a:cNvSpPr>
                                  </a:nvSpPr>
                                  <a:spPr bwMode="auto">
                                    <a:xfrm>
                                      <a:off x="1156" y="2341"/>
                                      <a:ext cx="545" cy="499"/>
                                    </a:xfrm>
                                    <a:custGeom>
                                      <a:avLst/>
                                      <a:gdLst>
                                        <a:gd name="T0" fmla="*/ 0 w 545"/>
                                        <a:gd name="T1" fmla="*/ 0 h 499"/>
                                        <a:gd name="T2" fmla="*/ 499 w 545"/>
                                        <a:gd name="T3" fmla="*/ 454 h 499"/>
                                        <a:gd name="T4" fmla="*/ 545 w 545"/>
                                        <a:gd name="T5" fmla="*/ 499 h 499"/>
                                        <a:gd name="T6" fmla="*/ 0 60000 65536"/>
                                        <a:gd name="T7" fmla="*/ 0 60000 65536"/>
                                        <a:gd name="T8" fmla="*/ 0 60000 65536"/>
                                        <a:gd name="T9" fmla="*/ 0 w 545"/>
                                        <a:gd name="T10" fmla="*/ 0 h 499"/>
                                        <a:gd name="T11" fmla="*/ 545 w 545"/>
                                        <a:gd name="T12" fmla="*/ 499 h 499"/>
                                      </a:gdLst>
                                      <a:ahLst/>
                                      <a:cxnLst>
                                        <a:cxn ang="T6">
                                          <a:pos x="T0" y="T1"/>
                                        </a:cxn>
                                        <a:cxn ang="T7">
                                          <a:pos x="T2" y="T3"/>
                                        </a:cxn>
                                        <a:cxn ang="T8">
                                          <a:pos x="T4" y="T5"/>
                                        </a:cxn>
                                      </a:cxnLst>
                                      <a:rect l="T9" t="T10" r="T11" b="T12"/>
                                      <a:pathLst>
                                        <a:path w="545" h="499">
                                          <a:moveTo>
                                            <a:pt x="0" y="0"/>
                                          </a:moveTo>
                                          <a:lnTo>
                                            <a:pt x="499" y="454"/>
                                          </a:lnTo>
                                          <a:lnTo>
                                            <a:pt x="545" y="499"/>
                                          </a:ln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38" name="Line 17"/>
                                    <a:cNvSpPr>
                                      <a:spLocks noChangeShapeType="1"/>
                                    </a:cNvSpPr>
                                  </a:nvSpPr>
                                  <a:spPr bwMode="auto">
                                    <a:xfrm>
                                      <a:off x="1156" y="2568"/>
                                      <a:ext cx="182" cy="726"/>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39" name="Line 18"/>
                                    <a:cNvSpPr>
                                      <a:spLocks noChangeShapeType="1"/>
                                    </a:cNvSpPr>
                                  </a:nvSpPr>
                                  <a:spPr bwMode="auto">
                                    <a:xfrm flipV="1">
                                      <a:off x="1338" y="2840"/>
                                      <a:ext cx="363" cy="454"/>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0" name="Freeform 19"/>
                                    <a:cNvSpPr>
                                      <a:spLocks/>
                                    </a:cNvSpPr>
                                  </a:nvSpPr>
                                  <a:spPr bwMode="auto">
                                    <a:xfrm>
                                      <a:off x="1927" y="2659"/>
                                      <a:ext cx="363" cy="1"/>
                                    </a:xfrm>
                                    <a:custGeom>
                                      <a:avLst/>
                                      <a:gdLst>
                                        <a:gd name="T0" fmla="*/ 0 w 363"/>
                                        <a:gd name="T1" fmla="*/ 0 h 1"/>
                                        <a:gd name="T2" fmla="*/ 363 w 363"/>
                                        <a:gd name="T3" fmla="*/ 0 h 1"/>
                                        <a:gd name="T4" fmla="*/ 0 60000 65536"/>
                                        <a:gd name="T5" fmla="*/ 0 60000 65536"/>
                                        <a:gd name="T6" fmla="*/ 0 w 363"/>
                                        <a:gd name="T7" fmla="*/ 0 h 1"/>
                                        <a:gd name="T8" fmla="*/ 363 w 363"/>
                                        <a:gd name="T9" fmla="*/ 1 h 1"/>
                                      </a:gdLst>
                                      <a:ahLst/>
                                      <a:cxnLst>
                                        <a:cxn ang="T4">
                                          <a:pos x="T0" y="T1"/>
                                        </a:cxn>
                                        <a:cxn ang="T5">
                                          <a:pos x="T2" y="T3"/>
                                        </a:cxn>
                                      </a:cxnLst>
                                      <a:rect l="T6" t="T7" r="T8" b="T9"/>
                                      <a:pathLst>
                                        <a:path w="363" h="1">
                                          <a:moveTo>
                                            <a:pt x="0" y="0"/>
                                          </a:moveTo>
                                          <a:cubicBezTo>
                                            <a:pt x="151" y="0"/>
                                            <a:pt x="303" y="0"/>
                                            <a:pt x="363" y="0"/>
                                          </a:cubicBez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1" name="Freeform 20"/>
                                    <a:cNvSpPr>
                                      <a:spLocks/>
                                    </a:cNvSpPr>
                                  </a:nvSpPr>
                                  <a:spPr bwMode="auto">
                                    <a:xfrm>
                                      <a:off x="2290" y="2659"/>
                                      <a:ext cx="46" cy="499"/>
                                    </a:xfrm>
                                    <a:custGeom>
                                      <a:avLst/>
                                      <a:gdLst>
                                        <a:gd name="T0" fmla="*/ 0 w 46"/>
                                        <a:gd name="T1" fmla="*/ 0 h 499"/>
                                        <a:gd name="T2" fmla="*/ 46 w 46"/>
                                        <a:gd name="T3" fmla="*/ 499 h 499"/>
                                        <a:gd name="T4" fmla="*/ 0 60000 65536"/>
                                        <a:gd name="T5" fmla="*/ 0 60000 65536"/>
                                        <a:gd name="T6" fmla="*/ 0 w 46"/>
                                        <a:gd name="T7" fmla="*/ 0 h 499"/>
                                        <a:gd name="T8" fmla="*/ 46 w 46"/>
                                        <a:gd name="T9" fmla="*/ 499 h 499"/>
                                      </a:gdLst>
                                      <a:ahLst/>
                                      <a:cxnLst>
                                        <a:cxn ang="T4">
                                          <a:pos x="T0" y="T1"/>
                                        </a:cxn>
                                        <a:cxn ang="T5">
                                          <a:pos x="T2" y="T3"/>
                                        </a:cxn>
                                      </a:cxnLst>
                                      <a:rect l="T6" t="T7" r="T8" b="T9"/>
                                      <a:pathLst>
                                        <a:path w="46" h="499">
                                          <a:moveTo>
                                            <a:pt x="0" y="0"/>
                                          </a:moveTo>
                                          <a:cubicBezTo>
                                            <a:pt x="19" y="208"/>
                                            <a:pt x="38" y="416"/>
                                            <a:pt x="46" y="499"/>
                                          </a:cubicBez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2" name="Freeform 21"/>
                                    <a:cNvSpPr>
                                      <a:spLocks/>
                                    </a:cNvSpPr>
                                  </a:nvSpPr>
                                  <a:spPr bwMode="auto">
                                    <a:xfrm>
                                      <a:off x="1882" y="2160"/>
                                      <a:ext cx="907" cy="1"/>
                                    </a:xfrm>
                                    <a:custGeom>
                                      <a:avLst/>
                                      <a:gdLst>
                                        <a:gd name="T0" fmla="*/ 0 w 907"/>
                                        <a:gd name="T1" fmla="*/ 0 h 1"/>
                                        <a:gd name="T2" fmla="*/ 907 w 907"/>
                                        <a:gd name="T3" fmla="*/ 0 h 1"/>
                                        <a:gd name="T4" fmla="*/ 0 60000 65536"/>
                                        <a:gd name="T5" fmla="*/ 0 60000 65536"/>
                                        <a:gd name="T6" fmla="*/ 0 w 907"/>
                                        <a:gd name="T7" fmla="*/ 0 h 1"/>
                                        <a:gd name="T8" fmla="*/ 907 w 907"/>
                                        <a:gd name="T9" fmla="*/ 1 h 1"/>
                                      </a:gdLst>
                                      <a:ahLst/>
                                      <a:cxnLst>
                                        <a:cxn ang="T4">
                                          <a:pos x="T0" y="T1"/>
                                        </a:cxn>
                                        <a:cxn ang="T5">
                                          <a:pos x="T2" y="T3"/>
                                        </a:cxn>
                                      </a:cxnLst>
                                      <a:rect l="T6" t="T7" r="T8" b="T9"/>
                                      <a:pathLst>
                                        <a:path w="907" h="1">
                                          <a:moveTo>
                                            <a:pt x="0" y="0"/>
                                          </a:moveTo>
                                          <a:cubicBezTo>
                                            <a:pt x="378" y="0"/>
                                            <a:pt x="756" y="0"/>
                                            <a:pt x="907" y="0"/>
                                          </a:cubicBez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3" name="Line 22"/>
                                    <a:cNvSpPr>
                                      <a:spLocks noChangeShapeType="1"/>
                                    </a:cNvSpPr>
                                  </a:nvSpPr>
                                  <a:spPr bwMode="auto">
                                    <a:xfrm flipV="1">
                                      <a:off x="2789" y="1979"/>
                                      <a:ext cx="1" cy="181"/>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4" name="Freeform 23"/>
                                    <a:cNvSpPr>
                                      <a:spLocks/>
                                    </a:cNvSpPr>
                                  </a:nvSpPr>
                                  <a:spPr bwMode="auto">
                                    <a:xfrm>
                                      <a:off x="1881" y="1434"/>
                                      <a:ext cx="2088" cy="498"/>
                                    </a:xfrm>
                                    <a:custGeom>
                                      <a:avLst/>
                                      <a:gdLst>
                                        <a:gd name="T0" fmla="*/ 0 w 1905"/>
                                        <a:gd name="T1" fmla="*/ 495 h 499"/>
                                        <a:gd name="T2" fmla="*/ 0 w 1905"/>
                                        <a:gd name="T3" fmla="*/ 268 h 499"/>
                                        <a:gd name="T4" fmla="*/ 654 w 1905"/>
                                        <a:gd name="T5" fmla="*/ 268 h 499"/>
                                        <a:gd name="T6" fmla="*/ 851 w 1905"/>
                                        <a:gd name="T7" fmla="*/ 136 h 499"/>
                                        <a:gd name="T8" fmla="*/ 2750 w 1905"/>
                                        <a:gd name="T9" fmla="*/ 0 h 499"/>
                                        <a:gd name="T10" fmla="*/ 0 60000 65536"/>
                                        <a:gd name="T11" fmla="*/ 0 60000 65536"/>
                                        <a:gd name="T12" fmla="*/ 0 60000 65536"/>
                                        <a:gd name="T13" fmla="*/ 0 60000 65536"/>
                                        <a:gd name="T14" fmla="*/ 0 60000 65536"/>
                                        <a:gd name="T15" fmla="*/ 0 w 1905"/>
                                        <a:gd name="T16" fmla="*/ 0 h 499"/>
                                        <a:gd name="T17" fmla="*/ 1905 w 1905"/>
                                        <a:gd name="T18" fmla="*/ 499 h 499"/>
                                      </a:gdLst>
                                      <a:ahLst/>
                                      <a:cxnLst>
                                        <a:cxn ang="T10">
                                          <a:pos x="T0" y="T1"/>
                                        </a:cxn>
                                        <a:cxn ang="T11">
                                          <a:pos x="T2" y="T3"/>
                                        </a:cxn>
                                        <a:cxn ang="T12">
                                          <a:pos x="T4" y="T5"/>
                                        </a:cxn>
                                        <a:cxn ang="T13">
                                          <a:pos x="T6" y="T7"/>
                                        </a:cxn>
                                        <a:cxn ang="T14">
                                          <a:pos x="T8" y="T9"/>
                                        </a:cxn>
                                      </a:cxnLst>
                                      <a:rect l="T15" t="T16" r="T17" b="T18"/>
                                      <a:pathLst>
                                        <a:path w="1905" h="499">
                                          <a:moveTo>
                                            <a:pt x="0" y="499"/>
                                          </a:moveTo>
                                          <a:lnTo>
                                            <a:pt x="0" y="272"/>
                                          </a:lnTo>
                                          <a:lnTo>
                                            <a:pt x="453" y="272"/>
                                          </a:lnTo>
                                          <a:lnTo>
                                            <a:pt x="589" y="136"/>
                                          </a:lnTo>
                                          <a:cubicBezTo>
                                            <a:pt x="831" y="91"/>
                                            <a:pt x="1686" y="23"/>
                                            <a:pt x="1905" y="0"/>
                                          </a:cubicBez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5" name="Line 24"/>
                                    <a:cNvSpPr>
                                      <a:spLocks noChangeShapeType="1"/>
                                    </a:cNvSpPr>
                                  </a:nvSpPr>
                                  <a:spPr bwMode="auto">
                                    <a:xfrm>
                                      <a:off x="2336" y="3158"/>
                                      <a:ext cx="226" cy="1"/>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6" name="Freeform 25"/>
                                    <a:cNvSpPr>
                                      <a:spLocks/>
                                    </a:cNvSpPr>
                                  </a:nvSpPr>
                                  <a:spPr bwMode="auto">
                                    <a:xfrm>
                                      <a:off x="2562" y="2296"/>
                                      <a:ext cx="454" cy="862"/>
                                    </a:xfrm>
                                    <a:custGeom>
                                      <a:avLst/>
                                      <a:gdLst>
                                        <a:gd name="T0" fmla="*/ 0 w 454"/>
                                        <a:gd name="T1" fmla="*/ 862 h 862"/>
                                        <a:gd name="T2" fmla="*/ 454 w 454"/>
                                        <a:gd name="T3" fmla="*/ 91 h 862"/>
                                        <a:gd name="T4" fmla="*/ 318 w 454"/>
                                        <a:gd name="T5" fmla="*/ 0 h 862"/>
                                        <a:gd name="T6" fmla="*/ 0 60000 65536"/>
                                        <a:gd name="T7" fmla="*/ 0 60000 65536"/>
                                        <a:gd name="T8" fmla="*/ 0 60000 65536"/>
                                        <a:gd name="T9" fmla="*/ 0 w 454"/>
                                        <a:gd name="T10" fmla="*/ 0 h 862"/>
                                        <a:gd name="T11" fmla="*/ 454 w 454"/>
                                        <a:gd name="T12" fmla="*/ 862 h 862"/>
                                      </a:gdLst>
                                      <a:ahLst/>
                                      <a:cxnLst>
                                        <a:cxn ang="T6">
                                          <a:pos x="T0" y="T1"/>
                                        </a:cxn>
                                        <a:cxn ang="T7">
                                          <a:pos x="T2" y="T3"/>
                                        </a:cxn>
                                        <a:cxn ang="T8">
                                          <a:pos x="T4" y="T5"/>
                                        </a:cxn>
                                      </a:cxnLst>
                                      <a:rect l="T9" t="T10" r="T11" b="T12"/>
                                      <a:pathLst>
                                        <a:path w="454" h="862">
                                          <a:moveTo>
                                            <a:pt x="0" y="862"/>
                                          </a:moveTo>
                                          <a:lnTo>
                                            <a:pt x="454" y="91"/>
                                          </a:lnTo>
                                          <a:lnTo>
                                            <a:pt x="318" y="0"/>
                                          </a:ln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7" name="Freeform 26"/>
                                    <a:cNvSpPr>
                                      <a:spLocks/>
                                    </a:cNvSpPr>
                                  </a:nvSpPr>
                                  <a:spPr bwMode="auto">
                                    <a:xfrm>
                                      <a:off x="2880" y="1434"/>
                                      <a:ext cx="1089" cy="1134"/>
                                    </a:xfrm>
                                    <a:custGeom>
                                      <a:avLst/>
                                      <a:gdLst>
                                        <a:gd name="T0" fmla="*/ 0 w 1089"/>
                                        <a:gd name="T1" fmla="*/ 862 h 1134"/>
                                        <a:gd name="T2" fmla="*/ 318 w 1089"/>
                                        <a:gd name="T3" fmla="*/ 771 h 1134"/>
                                        <a:gd name="T4" fmla="*/ 680 w 1089"/>
                                        <a:gd name="T5" fmla="*/ 1134 h 1134"/>
                                        <a:gd name="T6" fmla="*/ 1043 w 1089"/>
                                        <a:gd name="T7" fmla="*/ 771 h 1134"/>
                                        <a:gd name="T8" fmla="*/ 1089 w 1089"/>
                                        <a:gd name="T9" fmla="*/ 0 h 1134"/>
                                        <a:gd name="T10" fmla="*/ 0 60000 65536"/>
                                        <a:gd name="T11" fmla="*/ 0 60000 65536"/>
                                        <a:gd name="T12" fmla="*/ 0 60000 65536"/>
                                        <a:gd name="T13" fmla="*/ 0 60000 65536"/>
                                        <a:gd name="T14" fmla="*/ 0 60000 65536"/>
                                        <a:gd name="T15" fmla="*/ 0 w 1089"/>
                                        <a:gd name="T16" fmla="*/ 0 h 1134"/>
                                        <a:gd name="T17" fmla="*/ 1089 w 1089"/>
                                        <a:gd name="T18" fmla="*/ 1134 h 1134"/>
                                      </a:gdLst>
                                      <a:ahLst/>
                                      <a:cxnLst>
                                        <a:cxn ang="T10">
                                          <a:pos x="T0" y="T1"/>
                                        </a:cxn>
                                        <a:cxn ang="T11">
                                          <a:pos x="T2" y="T3"/>
                                        </a:cxn>
                                        <a:cxn ang="T12">
                                          <a:pos x="T4" y="T5"/>
                                        </a:cxn>
                                        <a:cxn ang="T13">
                                          <a:pos x="T6" y="T7"/>
                                        </a:cxn>
                                        <a:cxn ang="T14">
                                          <a:pos x="T8" y="T9"/>
                                        </a:cxn>
                                      </a:cxnLst>
                                      <a:rect l="T15" t="T16" r="T17" b="T18"/>
                                      <a:pathLst>
                                        <a:path w="1089" h="1134">
                                          <a:moveTo>
                                            <a:pt x="0" y="862"/>
                                          </a:moveTo>
                                          <a:lnTo>
                                            <a:pt x="318" y="771"/>
                                          </a:lnTo>
                                          <a:lnTo>
                                            <a:pt x="680" y="1134"/>
                                          </a:lnTo>
                                          <a:lnTo>
                                            <a:pt x="1043" y="771"/>
                                          </a:lnTo>
                                          <a:lnTo>
                                            <a:pt x="1089" y="0"/>
                                          </a:lnTo>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8" name="Freeform 27"/>
                                    <a:cNvSpPr>
                                      <a:spLocks/>
                                    </a:cNvSpPr>
                                  </a:nvSpPr>
                                  <a:spPr bwMode="auto">
                                    <a:xfrm>
                                      <a:off x="4014" y="1706"/>
                                      <a:ext cx="181" cy="273"/>
                                    </a:xfrm>
                                    <a:custGeom>
                                      <a:avLst/>
                                      <a:gdLst>
                                        <a:gd name="T0" fmla="*/ 91 w 181"/>
                                        <a:gd name="T1" fmla="*/ 0 h 273"/>
                                        <a:gd name="T2" fmla="*/ 0 w 181"/>
                                        <a:gd name="T3" fmla="*/ 46 h 273"/>
                                        <a:gd name="T4" fmla="*/ 91 w 181"/>
                                        <a:gd name="T5" fmla="*/ 273 h 273"/>
                                        <a:gd name="T6" fmla="*/ 181 w 181"/>
                                        <a:gd name="T7" fmla="*/ 182 h 273"/>
                                        <a:gd name="T8" fmla="*/ 91 w 181"/>
                                        <a:gd name="T9" fmla="*/ 0 h 273"/>
                                        <a:gd name="T10" fmla="*/ 0 60000 65536"/>
                                        <a:gd name="T11" fmla="*/ 0 60000 65536"/>
                                        <a:gd name="T12" fmla="*/ 0 60000 65536"/>
                                        <a:gd name="T13" fmla="*/ 0 60000 65536"/>
                                        <a:gd name="T14" fmla="*/ 0 60000 65536"/>
                                        <a:gd name="T15" fmla="*/ 0 w 181"/>
                                        <a:gd name="T16" fmla="*/ 0 h 273"/>
                                        <a:gd name="T17" fmla="*/ 181 w 181"/>
                                        <a:gd name="T18" fmla="*/ 273 h 273"/>
                                      </a:gdLst>
                                      <a:ahLst/>
                                      <a:cxnLst>
                                        <a:cxn ang="T10">
                                          <a:pos x="T0" y="T1"/>
                                        </a:cxn>
                                        <a:cxn ang="T11">
                                          <a:pos x="T2" y="T3"/>
                                        </a:cxn>
                                        <a:cxn ang="T12">
                                          <a:pos x="T4" y="T5"/>
                                        </a:cxn>
                                        <a:cxn ang="T13">
                                          <a:pos x="T6" y="T7"/>
                                        </a:cxn>
                                        <a:cxn ang="T14">
                                          <a:pos x="T8" y="T9"/>
                                        </a:cxn>
                                      </a:cxnLst>
                                      <a:rect l="T15" t="T16" r="T17" b="T18"/>
                                      <a:pathLst>
                                        <a:path w="181" h="273">
                                          <a:moveTo>
                                            <a:pt x="91" y="0"/>
                                          </a:moveTo>
                                          <a:lnTo>
                                            <a:pt x="0" y="46"/>
                                          </a:lnTo>
                                          <a:lnTo>
                                            <a:pt x="91" y="273"/>
                                          </a:lnTo>
                                          <a:lnTo>
                                            <a:pt x="181" y="182"/>
                                          </a:lnTo>
                                          <a:lnTo>
                                            <a:pt x="91" y="0"/>
                                          </a:lnTo>
                                          <a:close/>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49" name="Freeform 28"/>
                                    <a:cNvSpPr>
                                      <a:spLocks/>
                                    </a:cNvSpPr>
                                  </a:nvSpPr>
                                  <a:spPr bwMode="auto">
                                    <a:xfrm>
                                      <a:off x="3878" y="2478"/>
                                      <a:ext cx="408" cy="181"/>
                                    </a:xfrm>
                                    <a:custGeom>
                                      <a:avLst/>
                                      <a:gdLst>
                                        <a:gd name="T0" fmla="*/ 0 w 408"/>
                                        <a:gd name="T1" fmla="*/ 0 h 181"/>
                                        <a:gd name="T2" fmla="*/ 0 w 408"/>
                                        <a:gd name="T3" fmla="*/ 181 h 181"/>
                                        <a:gd name="T4" fmla="*/ 408 w 408"/>
                                        <a:gd name="T5" fmla="*/ 181 h 181"/>
                                        <a:gd name="T6" fmla="*/ 408 w 408"/>
                                        <a:gd name="T7" fmla="*/ 90 h 181"/>
                                        <a:gd name="T8" fmla="*/ 91 w 408"/>
                                        <a:gd name="T9" fmla="*/ 90 h 181"/>
                                        <a:gd name="T10" fmla="*/ 91 w 408"/>
                                        <a:gd name="T11" fmla="*/ 0 h 181"/>
                                        <a:gd name="T12" fmla="*/ 0 w 408"/>
                                        <a:gd name="T13" fmla="*/ 0 h 181"/>
                                        <a:gd name="T14" fmla="*/ 0 60000 65536"/>
                                        <a:gd name="T15" fmla="*/ 0 60000 65536"/>
                                        <a:gd name="T16" fmla="*/ 0 60000 65536"/>
                                        <a:gd name="T17" fmla="*/ 0 60000 65536"/>
                                        <a:gd name="T18" fmla="*/ 0 60000 65536"/>
                                        <a:gd name="T19" fmla="*/ 0 60000 65536"/>
                                        <a:gd name="T20" fmla="*/ 0 60000 65536"/>
                                        <a:gd name="T21" fmla="*/ 0 w 408"/>
                                        <a:gd name="T22" fmla="*/ 0 h 181"/>
                                        <a:gd name="T23" fmla="*/ 408 w 408"/>
                                        <a:gd name="T24" fmla="*/ 181 h 18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08" h="181">
                                          <a:moveTo>
                                            <a:pt x="0" y="0"/>
                                          </a:moveTo>
                                          <a:lnTo>
                                            <a:pt x="0" y="181"/>
                                          </a:lnTo>
                                          <a:lnTo>
                                            <a:pt x="408" y="181"/>
                                          </a:lnTo>
                                          <a:lnTo>
                                            <a:pt x="408" y="90"/>
                                          </a:lnTo>
                                          <a:lnTo>
                                            <a:pt x="91" y="90"/>
                                          </a:lnTo>
                                          <a:lnTo>
                                            <a:pt x="91" y="0"/>
                                          </a:lnTo>
                                          <a:lnTo>
                                            <a:pt x="0" y="0"/>
                                          </a:lnTo>
                                          <a:close/>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50" name="Freeform 29"/>
                                    <a:cNvSpPr>
                                      <a:spLocks/>
                                    </a:cNvSpPr>
                                  </a:nvSpPr>
                                  <a:spPr bwMode="auto">
                                    <a:xfrm>
                                      <a:off x="4014" y="2840"/>
                                      <a:ext cx="454" cy="363"/>
                                    </a:xfrm>
                                    <a:custGeom>
                                      <a:avLst/>
                                      <a:gdLst>
                                        <a:gd name="T0" fmla="*/ 272 w 454"/>
                                        <a:gd name="T1" fmla="*/ 0 h 363"/>
                                        <a:gd name="T2" fmla="*/ 454 w 454"/>
                                        <a:gd name="T3" fmla="*/ 136 h 363"/>
                                        <a:gd name="T4" fmla="*/ 272 w 454"/>
                                        <a:gd name="T5" fmla="*/ 363 h 363"/>
                                        <a:gd name="T6" fmla="*/ 0 w 454"/>
                                        <a:gd name="T7" fmla="*/ 182 h 363"/>
                                        <a:gd name="T8" fmla="*/ 272 w 454"/>
                                        <a:gd name="T9" fmla="*/ 0 h 363"/>
                                        <a:gd name="T10" fmla="*/ 0 60000 65536"/>
                                        <a:gd name="T11" fmla="*/ 0 60000 65536"/>
                                        <a:gd name="T12" fmla="*/ 0 60000 65536"/>
                                        <a:gd name="T13" fmla="*/ 0 60000 65536"/>
                                        <a:gd name="T14" fmla="*/ 0 60000 65536"/>
                                        <a:gd name="T15" fmla="*/ 0 w 454"/>
                                        <a:gd name="T16" fmla="*/ 0 h 363"/>
                                        <a:gd name="T17" fmla="*/ 454 w 454"/>
                                        <a:gd name="T18" fmla="*/ 363 h 363"/>
                                      </a:gdLst>
                                      <a:ahLst/>
                                      <a:cxnLst>
                                        <a:cxn ang="T10">
                                          <a:pos x="T0" y="T1"/>
                                        </a:cxn>
                                        <a:cxn ang="T11">
                                          <a:pos x="T2" y="T3"/>
                                        </a:cxn>
                                        <a:cxn ang="T12">
                                          <a:pos x="T4" y="T5"/>
                                        </a:cxn>
                                        <a:cxn ang="T13">
                                          <a:pos x="T6" y="T7"/>
                                        </a:cxn>
                                        <a:cxn ang="T14">
                                          <a:pos x="T8" y="T9"/>
                                        </a:cxn>
                                      </a:cxnLst>
                                      <a:rect l="T15" t="T16" r="T17" b="T18"/>
                                      <a:pathLst>
                                        <a:path w="454" h="363">
                                          <a:moveTo>
                                            <a:pt x="272" y="0"/>
                                          </a:moveTo>
                                          <a:lnTo>
                                            <a:pt x="454" y="136"/>
                                          </a:lnTo>
                                          <a:lnTo>
                                            <a:pt x="272" y="363"/>
                                          </a:lnTo>
                                          <a:lnTo>
                                            <a:pt x="0" y="182"/>
                                          </a:lnTo>
                                          <a:lnTo>
                                            <a:pt x="272" y="0"/>
                                          </a:lnTo>
                                          <a:close/>
                                        </a:path>
                                      </a:pathLst>
                                    </a:custGeom>
                                    <a:noFill/>
                                    <a:ln w="38100" cmpd="sng">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51" name="Line 30"/>
                                    <a:cNvSpPr>
                                      <a:spLocks noChangeShapeType="1"/>
                                    </a:cNvSpPr>
                                  </a:nvSpPr>
                                  <a:spPr bwMode="auto">
                                    <a:xfrm>
                                      <a:off x="1882" y="2160"/>
                                      <a:ext cx="45" cy="499"/>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sp>
                                  <a:nvSpPr>
                                    <a:cNvPr id="9252" name="Line 31"/>
                                    <a:cNvSpPr>
                                      <a:spLocks noChangeShapeType="1"/>
                                    </a:cNvSpPr>
                                  </a:nvSpPr>
                                  <a:spPr bwMode="auto">
                                    <a:xfrm>
                                      <a:off x="1882" y="1933"/>
                                      <a:ext cx="907" cy="46"/>
                                    </a:xfrm>
                                    <a:prstGeom prst="line">
                                      <a:avLst/>
                                    </a:prstGeom>
                                    <a:noFill/>
                                    <a:ln w="38100">
                                      <a:solidFill>
                                        <a:srgbClr val="000000"/>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fr-FR"/>
                                      </a:p>
                                    </a:txBody>
                                    <a:useSpRect/>
                                  </a:txSp>
                                </a:sp>
                              </a:grpSp>
                            </lc:lockedCanvas>
                          </a:graphicData>
                        </a:graphic>
                      </wp:inline>
                    </w:drawing>
                  </w:r>
                </w:p>
              </w:txbxContent>
            </v:textbox>
          </v:shape>
        </w:pict>
      </w:r>
      <w:r>
        <w:rPr>
          <w:b/>
          <w:noProof/>
          <w:u w:val="single"/>
          <w:lang w:eastAsia="fr-FR"/>
        </w:rPr>
        <w:pict>
          <v:shape id="_x0000_s1027" type="#_x0000_t202" style="position:absolute;left:0;text-align:left;margin-left:394.5pt;margin-top:2.7pt;width:125.25pt;height:3in;z-index:251659264">
            <v:textbox>
              <w:txbxContent>
                <w:p w:rsidR="00753EA6" w:rsidRDefault="00753EA6" w:rsidP="00130571"/>
                <w:p w:rsidR="00753EA6" w:rsidRDefault="00753EA6" w:rsidP="00130571"/>
                <w:p w:rsidR="00753EA6" w:rsidRDefault="00753EA6" w:rsidP="00130571">
                  <w:pPr>
                    <w:ind w:left="1416"/>
                  </w:pPr>
                  <w:r>
                    <w:t>1971-79</w:t>
                  </w:r>
                </w:p>
                <w:p w:rsidR="00753EA6" w:rsidRDefault="00753EA6" w:rsidP="00130571">
                  <w:pPr>
                    <w:ind w:left="1416"/>
                  </w:pPr>
                </w:p>
                <w:p w:rsidR="00753EA6" w:rsidRDefault="00753EA6" w:rsidP="00130571">
                  <w:pPr>
                    <w:ind w:left="1416"/>
                  </w:pPr>
                  <w:r>
                    <w:t>1979-81</w:t>
                  </w:r>
                </w:p>
                <w:p w:rsidR="00753EA6" w:rsidRDefault="00753EA6" w:rsidP="00130571">
                  <w:pPr>
                    <w:ind w:left="1416"/>
                  </w:pPr>
                </w:p>
                <w:p w:rsidR="00753EA6" w:rsidRDefault="00753EA6" w:rsidP="00130571">
                  <w:pPr>
                    <w:ind w:left="1416"/>
                  </w:pPr>
                  <w:r>
                    <w:t>1981-86</w:t>
                  </w:r>
                </w:p>
                <w:p w:rsidR="00753EA6" w:rsidRDefault="00753EA6" w:rsidP="00130571">
                  <w:pPr>
                    <w:ind w:left="1416"/>
                  </w:pPr>
                </w:p>
                <w:p w:rsidR="00753EA6" w:rsidRDefault="00753EA6" w:rsidP="00130571">
                  <w:pPr>
                    <w:ind w:left="1416"/>
                  </w:pPr>
                  <w:r>
                    <w:t>1983-85</w:t>
                  </w:r>
                </w:p>
                <w:p w:rsidR="00753EA6" w:rsidRDefault="00753EA6" w:rsidP="00130571">
                  <w:pPr>
                    <w:ind w:left="1416"/>
                  </w:pPr>
                </w:p>
                <w:p w:rsidR="00753EA6" w:rsidRDefault="00753EA6" w:rsidP="00130571">
                  <w:pPr>
                    <w:ind w:left="1416"/>
                  </w:pPr>
                  <w:r>
                    <w:t>1982-97</w:t>
                  </w:r>
                </w:p>
                <w:p w:rsidR="00753EA6" w:rsidRDefault="00753EA6" w:rsidP="00130571">
                  <w:pPr>
                    <w:ind w:left="1416"/>
                  </w:pPr>
                </w:p>
                <w:p w:rsidR="00753EA6" w:rsidRDefault="00753EA6" w:rsidP="00130571">
                  <w:pPr>
                    <w:ind w:left="1416"/>
                  </w:pPr>
                  <w:r>
                    <w:t>2002</w:t>
                  </w:r>
                </w:p>
              </w:txbxContent>
            </v:textbox>
          </v:shape>
        </w:pict>
      </w:r>
    </w:p>
    <w:p w:rsidR="00130571" w:rsidRDefault="00130571">
      <w:pPr>
        <w:rPr>
          <w:b/>
          <w:u w:val="single"/>
        </w:rPr>
      </w:pPr>
    </w:p>
    <w:p w:rsidR="00130571" w:rsidRDefault="00003EFF">
      <w:pPr>
        <w:rPr>
          <w:b/>
          <w:u w:val="single"/>
        </w:rPr>
      </w:pPr>
      <w:r>
        <w:rPr>
          <w:b/>
          <w:noProof/>
          <w:u w:val="single"/>
          <w:lang w:eastAsia="fr-FR"/>
        </w:rPr>
        <w:pict>
          <v:oval id="_x0000_s1028" style="position:absolute;left:0;text-align:left;margin-left:412.5pt;margin-top:4.35pt;width:42pt;height:18pt;z-index:251660288"/>
        </w:pict>
      </w:r>
    </w:p>
    <w:p w:rsidR="00130571" w:rsidRDefault="00130571">
      <w:pPr>
        <w:rPr>
          <w:b/>
          <w:u w:val="single"/>
        </w:rPr>
      </w:pPr>
    </w:p>
    <w:p w:rsidR="00130571" w:rsidRDefault="00003EFF">
      <w:pPr>
        <w:rPr>
          <w:b/>
          <w:u w:val="single"/>
        </w:rPr>
      </w:pPr>
      <w:r>
        <w:rPr>
          <w:b/>
          <w:noProof/>
          <w:u w:val="single"/>
          <w:lang w:eastAsia="fr-FR"/>
        </w:rPr>
        <w:pict>
          <v:rect id="_x0000_s1032" style="position:absolute;left:0;text-align:left;margin-left:426pt;margin-top:10.5pt;width:11.25pt;height:9.75pt;z-index:251664384"/>
        </w:pict>
      </w:r>
    </w:p>
    <w:p w:rsidR="00130571" w:rsidRDefault="00130571">
      <w:pPr>
        <w:rPr>
          <w:b/>
          <w:u w:val="single"/>
        </w:rPr>
      </w:pPr>
    </w:p>
    <w:p w:rsidR="00130571" w:rsidRDefault="00003EFF">
      <w:pPr>
        <w:rPr>
          <w:b/>
          <w:u w:val="single"/>
        </w:rPr>
      </w:pPr>
      <w:r>
        <w:rPr>
          <w:b/>
          <w:noProof/>
          <w:u w:val="single"/>
          <w:lang w:eastAsia="fr-FR"/>
        </w:rPr>
        <w:pict>
          <v:oval id="_x0000_s1029" style="position:absolute;left:0;text-align:left;margin-left:410.25pt;margin-top:4.65pt;width:42pt;height:18pt;z-index:251661312"/>
        </w:pict>
      </w:r>
    </w:p>
    <w:p w:rsidR="00130571" w:rsidRDefault="00130571">
      <w:pPr>
        <w:rPr>
          <w:b/>
          <w:u w:val="single"/>
        </w:rPr>
      </w:pPr>
    </w:p>
    <w:p w:rsidR="00130571" w:rsidRDefault="00003EFF">
      <w:pPr>
        <w:rPr>
          <w:b/>
          <w:u w:val="single"/>
        </w:rPr>
      </w:pPr>
      <w:r>
        <w:rPr>
          <w:b/>
          <w:noProof/>
          <w:u w:val="single"/>
          <w:lang w:eastAsia="fr-FR"/>
        </w:rPr>
        <w:pict>
          <v:rect id="_x0000_s1033" style="position:absolute;left:0;text-align:left;margin-left:426.75pt;margin-top:7.05pt;width:11.25pt;height:9.75pt;z-index:251665408"/>
        </w:pict>
      </w:r>
    </w:p>
    <w:p w:rsidR="00130571" w:rsidRDefault="00130571">
      <w:pPr>
        <w:rPr>
          <w:b/>
          <w:u w:val="single"/>
        </w:rPr>
      </w:pPr>
    </w:p>
    <w:p w:rsidR="00130571" w:rsidRDefault="00003EFF">
      <w:pPr>
        <w:rPr>
          <w:b/>
          <w:u w:val="single"/>
        </w:rPr>
      </w:pPr>
      <w:r>
        <w:rPr>
          <w:b/>
          <w:noProof/>
          <w:u w:val="single"/>
          <w:lang w:eastAsia="fr-FR"/>
        </w:rPr>
        <w:pict>
          <v:oval id="_x0000_s1030" style="position:absolute;left:0;text-align:left;margin-left:411pt;margin-top:2.7pt;width:42pt;height:18pt;z-index:251662336"/>
        </w:pict>
      </w:r>
    </w:p>
    <w:p w:rsidR="00130571" w:rsidRDefault="00130571">
      <w:pPr>
        <w:rPr>
          <w:b/>
          <w:u w:val="single"/>
        </w:rPr>
      </w:pPr>
    </w:p>
    <w:p w:rsidR="00130571" w:rsidRDefault="00003EFF">
      <w:pPr>
        <w:rPr>
          <w:b/>
          <w:u w:val="single"/>
        </w:rPr>
      </w:pPr>
      <w:r>
        <w:rPr>
          <w:b/>
          <w:noProof/>
          <w:u w:val="single"/>
          <w:lang w:eastAsia="fr-FR"/>
        </w:rPr>
        <w:pict>
          <v:oval id="_x0000_s1031" style="position:absolute;left:0;text-align:left;margin-left:411.75pt;margin-top:3.6pt;width:42pt;height:18pt;z-index:251663360"/>
        </w:pict>
      </w:r>
    </w:p>
    <w:p w:rsidR="00130571" w:rsidRDefault="00130571">
      <w:pPr>
        <w:rPr>
          <w:b/>
          <w:u w:val="single"/>
        </w:rPr>
      </w:pPr>
    </w:p>
    <w:p w:rsidR="00130571" w:rsidRDefault="00130571">
      <w:pPr>
        <w:rPr>
          <w:b/>
          <w:u w:val="single"/>
        </w:rPr>
      </w:pPr>
    </w:p>
    <w:p w:rsidR="00130571" w:rsidRDefault="00130571">
      <w:pPr>
        <w:rPr>
          <w:b/>
          <w:u w:val="single"/>
        </w:rPr>
      </w:pPr>
    </w:p>
    <w:p w:rsidR="00130571" w:rsidRDefault="00130571">
      <w:pPr>
        <w:rPr>
          <w:b/>
          <w:u w:val="single"/>
        </w:rPr>
      </w:pPr>
    </w:p>
    <w:p w:rsidR="00130571" w:rsidRDefault="00130571">
      <w:pPr>
        <w:rPr>
          <w:b/>
          <w:u w:val="single"/>
        </w:rPr>
      </w:pPr>
    </w:p>
    <w:p w:rsidR="00130571" w:rsidRDefault="00742857">
      <w:pPr>
        <w:rPr>
          <w:b/>
          <w:u w:val="single"/>
        </w:rPr>
      </w:pPr>
      <w:r>
        <w:rPr>
          <w:b/>
          <w:u w:val="single"/>
        </w:rPr>
        <w:t>Sa connaissance des langues</w:t>
      </w:r>
    </w:p>
    <w:p w:rsidR="00742857" w:rsidRDefault="00742857">
      <w:pPr>
        <w:rPr>
          <w:b/>
          <w:u w:val="single"/>
        </w:rPr>
      </w:pPr>
    </w:p>
    <w:p w:rsidR="00742857" w:rsidRDefault="00742857">
      <w:pPr>
        <w:rPr>
          <w:b/>
          <w:u w:val="single"/>
        </w:rPr>
      </w:pPr>
    </w:p>
    <w:p w:rsidR="00742857" w:rsidRDefault="00742857">
      <w:pPr>
        <w:rPr>
          <w:b/>
          <w:u w:val="single"/>
        </w:rPr>
      </w:pPr>
    </w:p>
    <w:p w:rsidR="00742857" w:rsidRDefault="00742857">
      <w:pPr>
        <w:rPr>
          <w:b/>
          <w:u w:val="single"/>
        </w:rPr>
      </w:pPr>
    </w:p>
    <w:p w:rsidR="00742857" w:rsidRDefault="00742857">
      <w:pPr>
        <w:rPr>
          <w:b/>
          <w:u w:val="single"/>
        </w:rPr>
      </w:pPr>
    </w:p>
    <w:p w:rsidR="00742857" w:rsidRDefault="00742857">
      <w:pPr>
        <w:rPr>
          <w:b/>
          <w:u w:val="single"/>
        </w:rPr>
      </w:pPr>
    </w:p>
    <w:p w:rsidR="00742857" w:rsidRDefault="00742857">
      <w:pPr>
        <w:rPr>
          <w:b/>
          <w:u w:val="single"/>
        </w:rPr>
      </w:pPr>
    </w:p>
    <w:p w:rsidR="00742857" w:rsidRDefault="00607ACC">
      <w:pPr>
        <w:rPr>
          <w:b/>
          <w:u w:val="single"/>
        </w:rPr>
      </w:pPr>
      <w:r>
        <w:rPr>
          <w:b/>
          <w:u w:val="single"/>
        </w:rPr>
        <w:t>Sa fascination pour l’Afrique et l’ailleurs</w:t>
      </w:r>
    </w:p>
    <w:p w:rsidR="00607ACC" w:rsidRDefault="00607ACC">
      <w:pPr>
        <w:rPr>
          <w:b/>
          <w:u w:val="single"/>
        </w:rPr>
      </w:pPr>
    </w:p>
    <w:p w:rsidR="00607ACC" w:rsidRPr="00607ACC"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b/>
          <w:i/>
        </w:rPr>
      </w:pPr>
      <w:r w:rsidRPr="00607ACC">
        <w:rPr>
          <w:rFonts w:cs="Verdana"/>
          <w:b/>
          <w:i/>
        </w:rPr>
        <w:t xml:space="preserve">La musique de Jean-Louis Florentz d’après Guillaume </w:t>
      </w:r>
      <w:proofErr w:type="spellStart"/>
      <w:r w:rsidRPr="00607ACC">
        <w:rPr>
          <w:rFonts w:cs="Verdana"/>
          <w:b/>
          <w:i/>
        </w:rPr>
        <w:t>Connesson</w:t>
      </w:r>
      <w:proofErr w:type="spellEnd"/>
    </w:p>
    <w:p w:rsidR="00607ACC"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rPr>
      </w:pPr>
    </w:p>
    <w:p w:rsidR="00607ACC"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rPr>
      </w:pPr>
      <w:r w:rsidRPr="0080740D">
        <w:rPr>
          <w:rFonts w:cs="Verdana"/>
        </w:rPr>
        <w:t>Jean-Louis FLORENTZ est le musicien de l'</w:t>
      </w:r>
      <w:r w:rsidRPr="0080740D">
        <w:rPr>
          <w:rFonts w:cs="Verdana,Italic"/>
          <w:i/>
          <w:iCs/>
        </w:rPr>
        <w:t>ailleurs</w:t>
      </w:r>
      <w:r w:rsidRPr="0080740D">
        <w:rPr>
          <w:rFonts w:cs="Verdana"/>
        </w:rPr>
        <w:t>. Que ce soit dans l'Afrique,</w:t>
      </w:r>
      <w:r>
        <w:rPr>
          <w:rFonts w:cs="Verdana"/>
        </w:rPr>
        <w:t xml:space="preserve"> </w:t>
      </w:r>
      <w:r w:rsidRPr="0080740D">
        <w:rPr>
          <w:rFonts w:cs="Verdana"/>
        </w:rPr>
        <w:t xml:space="preserve">empreinte de mythes et de symboles, qui sert de décor pour </w:t>
      </w:r>
      <w:proofErr w:type="spellStart"/>
      <w:r w:rsidRPr="0080740D">
        <w:rPr>
          <w:rFonts w:cs="Verdana,Italic"/>
          <w:i/>
          <w:iCs/>
        </w:rPr>
        <w:t>Asún</w:t>
      </w:r>
      <w:proofErr w:type="spellEnd"/>
      <w:r w:rsidRPr="0080740D">
        <w:rPr>
          <w:rFonts w:cs="Verdana"/>
        </w:rPr>
        <w:t xml:space="preserve">, ou dans l'au-delà radieux des </w:t>
      </w:r>
      <w:r w:rsidRPr="0080740D">
        <w:rPr>
          <w:rFonts w:cs="Verdana,Italic"/>
          <w:i/>
          <w:iCs/>
        </w:rPr>
        <w:t>Jardins d’</w:t>
      </w:r>
      <w:proofErr w:type="spellStart"/>
      <w:r w:rsidRPr="0080740D">
        <w:rPr>
          <w:rFonts w:cs="Verdana,Italic"/>
          <w:i/>
          <w:iCs/>
        </w:rPr>
        <w:t>Amènta</w:t>
      </w:r>
      <w:proofErr w:type="spellEnd"/>
      <w:r w:rsidRPr="0080740D">
        <w:rPr>
          <w:rFonts w:cs="Verdana"/>
        </w:rPr>
        <w:t xml:space="preserve">, ou bien encore dans les récits bibliques et les contes orientaux qui nourrissent son </w:t>
      </w:r>
      <w:r w:rsidRPr="0080740D">
        <w:rPr>
          <w:rFonts w:cs="Verdana,Italic"/>
          <w:i/>
          <w:iCs/>
        </w:rPr>
        <w:t>Anneau de Salomon</w:t>
      </w:r>
      <w:r w:rsidRPr="0080740D">
        <w:rPr>
          <w:rFonts w:cs="Verdana"/>
        </w:rPr>
        <w:t xml:space="preserve">, l'appel du lointain- qu'il soit géographique ou métaphysique- est toujours très fort dans l'œuvre comme dans la vie </w:t>
      </w:r>
      <w:r>
        <w:rPr>
          <w:rFonts w:cs="Verdana"/>
        </w:rPr>
        <w:t>de ce compositeur</w:t>
      </w:r>
      <w:r w:rsidRPr="0080740D">
        <w:rPr>
          <w:rFonts w:cs="Verdana"/>
        </w:rPr>
        <w:t xml:space="preserve">. A côté de la musique, </w:t>
      </w:r>
      <w:r>
        <w:rPr>
          <w:rFonts w:cs="Verdana"/>
        </w:rPr>
        <w:t xml:space="preserve">il cultive de nombreuses </w:t>
      </w:r>
      <w:r w:rsidRPr="0080740D">
        <w:rPr>
          <w:rFonts w:cs="Verdana"/>
        </w:rPr>
        <w:t xml:space="preserve">autres </w:t>
      </w:r>
      <w:r>
        <w:rPr>
          <w:rFonts w:cs="Verdana"/>
        </w:rPr>
        <w:t xml:space="preserve">passions. </w:t>
      </w:r>
      <w:r w:rsidRPr="0080740D">
        <w:rPr>
          <w:rFonts w:cs="Verdana"/>
        </w:rPr>
        <w:t xml:space="preserve">Ainsi des études universitaires de sciences naturelles, de langue arabe et d'ethnomusicologie ont nourri sa curiosité et sont goût pour l'érudition. Mais plus que les études, ce sont les voyages qui ont permis à ce compositeur d'intégrer d'autres cultures. </w:t>
      </w:r>
    </w:p>
    <w:p w:rsidR="00607ACC"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rPr>
      </w:pPr>
    </w:p>
    <w:p w:rsidR="00607ACC" w:rsidRPr="0080740D"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rPr>
      </w:pPr>
      <w:r w:rsidRPr="0080740D">
        <w:rPr>
          <w:rFonts w:cs="Verdana"/>
        </w:rPr>
        <w:t>Car l'idée de</w:t>
      </w:r>
      <w:r>
        <w:rPr>
          <w:rFonts w:cs="Verdana"/>
        </w:rPr>
        <w:t xml:space="preserve"> </w:t>
      </w:r>
      <w:r w:rsidRPr="0080740D">
        <w:rPr>
          <w:rFonts w:cs="Verdana"/>
        </w:rPr>
        <w:t xml:space="preserve">« World music », très à la mode dans notre époque d'ultra-communication, se résume trop souvent à la superposition de formules collées sans appropriation véritable. Il est frappant que les rares réussites en ce domaine soit l'œuvre d'hommes qui portent en eux, par leur vie ou leur origine, cette culture plurielle : la rencontre Asie-Occident dans l'œuvre d'un </w:t>
      </w:r>
      <w:proofErr w:type="spellStart"/>
      <w:r w:rsidRPr="0080740D">
        <w:rPr>
          <w:rFonts w:cs="Verdana"/>
        </w:rPr>
        <w:t>Takemitsu</w:t>
      </w:r>
      <w:proofErr w:type="spellEnd"/>
      <w:r w:rsidRPr="0080740D">
        <w:rPr>
          <w:rFonts w:cs="Verdana"/>
        </w:rPr>
        <w:t xml:space="preserve">, comme celle de l'Afrique et de la France chez Florentz, comptent parmi les réussites les plus parfaites d'aujourd'hui.  Il suffit de lire les indications de caractère dont il parsème ses partitions (qui graphiquement sont déjà en elles-mêmes des œuvres d'art) : </w:t>
      </w:r>
      <w:r w:rsidRPr="0080740D">
        <w:rPr>
          <w:rFonts w:cs="Verdana,Italic"/>
          <w:i/>
          <w:iCs/>
        </w:rPr>
        <w:t>mystérieux, lumineux,</w:t>
      </w:r>
      <w:r w:rsidRPr="0080740D">
        <w:rPr>
          <w:rFonts w:cs="Verdana"/>
        </w:rPr>
        <w:t xml:space="preserve"> </w:t>
      </w:r>
      <w:r w:rsidRPr="0080740D">
        <w:rPr>
          <w:rFonts w:cs="Verdana,Italic"/>
          <w:i/>
          <w:iCs/>
        </w:rPr>
        <w:t>sauvage, lointain, incantatoire</w:t>
      </w:r>
      <w:r w:rsidRPr="0080740D">
        <w:rPr>
          <w:rFonts w:cs="Verdana"/>
        </w:rPr>
        <w:t>... La musique redevient un acte magique, cérémoniel, indissociable du mystère du monde.</w:t>
      </w:r>
    </w:p>
    <w:p w:rsidR="00607ACC"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rPr>
      </w:pPr>
    </w:p>
    <w:p w:rsidR="00607ACC" w:rsidRPr="0080740D" w:rsidRDefault="00607ACC" w:rsidP="00607ACC">
      <w:pPr>
        <w:pBdr>
          <w:top w:val="single" w:sz="4" w:space="1" w:color="auto"/>
          <w:left w:val="single" w:sz="4" w:space="4" w:color="auto"/>
          <w:bottom w:val="single" w:sz="4" w:space="1" w:color="auto"/>
          <w:right w:val="single" w:sz="4" w:space="4" w:color="auto"/>
        </w:pBdr>
        <w:autoSpaceDE w:val="0"/>
        <w:autoSpaceDN w:val="0"/>
        <w:adjustRightInd w:val="0"/>
        <w:rPr>
          <w:rFonts w:cs="Verdana"/>
        </w:rPr>
      </w:pPr>
      <w:r w:rsidRPr="0080740D">
        <w:rPr>
          <w:rFonts w:cs="Verdana"/>
        </w:rPr>
        <w:t xml:space="preserve">La singularité de la musique de Florentz, ce qui la rend immédiatement identifiable, c'est d'abord son écriture polyphonique : c'est là que l'Afrique est présente, c'est là qu'elle renouvelle les hiérarchies traditionnelles de la musique orientale. À l'équilibre entre mélodie et accompagnement sont substituées des strates rythmiques qui se superposent pour créer des polyrythmies installées dans un champ modal. De cette « harmonie en mouvement » naît l'impression, paradoxale et fascinante, de dynamisme du compositeur pour les polyphonies naturelles et animales se retrouve dans ses séquences foisonnantes, toujours construites à partir d'un accord ou d'un mode fixe </w:t>
      </w:r>
      <w:r w:rsidRPr="0080740D">
        <w:rPr>
          <w:rFonts w:cs="Verdana"/>
        </w:rPr>
        <w:lastRenderedPageBreak/>
        <w:t xml:space="preserve">pour éviter la confusion : une forêt tropicale à la française!  Belle métaphore de l'histoire de l'Afrique du sud, </w:t>
      </w:r>
      <w:r w:rsidRPr="0080740D">
        <w:rPr>
          <w:rFonts w:cs="Verdana,Italic"/>
          <w:i/>
          <w:iCs/>
        </w:rPr>
        <w:t xml:space="preserve">L'Anneau de Salomon </w:t>
      </w:r>
      <w:r w:rsidRPr="0080740D">
        <w:rPr>
          <w:rFonts w:cs="Verdana"/>
        </w:rPr>
        <w:t xml:space="preserve">emprunte à différentes sources littéraires : au </w:t>
      </w:r>
      <w:r w:rsidRPr="0080740D">
        <w:rPr>
          <w:rFonts w:cs="Verdana,Italic"/>
          <w:i/>
          <w:iCs/>
        </w:rPr>
        <w:t>Testament de Salomon</w:t>
      </w:r>
      <w:r w:rsidRPr="0080740D">
        <w:rPr>
          <w:rFonts w:cs="Verdana"/>
        </w:rPr>
        <w:t xml:space="preserve">, texte apocryphe </w:t>
      </w:r>
      <w:r>
        <w:rPr>
          <w:rFonts w:cs="Verdana"/>
        </w:rPr>
        <w:t xml:space="preserve">chrétiens </w:t>
      </w:r>
      <w:r w:rsidRPr="0080740D">
        <w:rPr>
          <w:rFonts w:cs="Verdana"/>
        </w:rPr>
        <w:t xml:space="preserve">du IIe siècle, des commentaires du Coran, à trois contes des </w:t>
      </w:r>
      <w:r w:rsidRPr="0080740D">
        <w:rPr>
          <w:rFonts w:cs="Verdana,Italic"/>
          <w:i/>
          <w:iCs/>
        </w:rPr>
        <w:t>Mille et Une Nuits</w:t>
      </w:r>
      <w:r w:rsidRPr="0080740D">
        <w:rPr>
          <w:rFonts w:cs="Verdana"/>
        </w:rPr>
        <w:t xml:space="preserve">, à plusieurs, mais aussi texte de l'Ancien Testament, mais aussi à </w:t>
      </w:r>
      <w:r w:rsidRPr="0080740D">
        <w:rPr>
          <w:rFonts w:cs="Verdana,Italic"/>
          <w:i/>
          <w:iCs/>
        </w:rPr>
        <w:t xml:space="preserve">Long </w:t>
      </w:r>
      <w:proofErr w:type="spellStart"/>
      <w:r w:rsidRPr="0080740D">
        <w:rPr>
          <w:rFonts w:cs="Verdana,Italic"/>
          <w:i/>
          <w:iCs/>
        </w:rPr>
        <w:t>Walk</w:t>
      </w:r>
      <w:proofErr w:type="spellEnd"/>
      <w:r w:rsidRPr="0080740D">
        <w:rPr>
          <w:rFonts w:cs="Verdana,Italic"/>
          <w:i/>
          <w:iCs/>
        </w:rPr>
        <w:t xml:space="preserve"> to </w:t>
      </w:r>
      <w:proofErr w:type="spellStart"/>
      <w:r w:rsidRPr="0080740D">
        <w:rPr>
          <w:rFonts w:cs="Verdana,Italic"/>
          <w:i/>
          <w:iCs/>
        </w:rPr>
        <w:t>Freedom</w:t>
      </w:r>
      <w:proofErr w:type="spellEnd"/>
      <w:r w:rsidRPr="0080740D">
        <w:rPr>
          <w:rFonts w:cs="Verdana"/>
        </w:rPr>
        <w:t xml:space="preserve">, l'autobiographie de Nelson Mandela, à qui la partition est dédiée. </w:t>
      </w:r>
      <w:r>
        <w:rPr>
          <w:rFonts w:cs="Verdana"/>
        </w:rPr>
        <w:t>O</w:t>
      </w:r>
      <w:r w:rsidRPr="0080740D">
        <w:rPr>
          <w:rFonts w:cs="Verdana"/>
        </w:rPr>
        <w:t xml:space="preserve">n </w:t>
      </w:r>
      <w:r>
        <w:rPr>
          <w:rFonts w:cs="Verdana"/>
        </w:rPr>
        <w:t xml:space="preserve">y </w:t>
      </w:r>
      <w:r w:rsidRPr="0080740D">
        <w:rPr>
          <w:rFonts w:cs="Verdana"/>
        </w:rPr>
        <w:t>danse sur un gospel sud-africain que chaloupent les cors et bassons sur une polyrythmie de percussions, et à la fin de l'ouvrage les étoiles dansent sur un reggae soudanais stylisé, dans lequel bois, claviers et harpes se lancent dans une orgie rythmique.  Dans cette invitation au voyage que propose l'art de Florentz, rien ne relève de l'exotisme de pacotille, ni du descriptif pittoresque. Aussi chaque auditeur peut se frayer son chemin propre parmi cette végétation orchestrale luxuriante et rêver de son propre ailleurs. Mais que vous l'abordiez par le Nord, le Sud, l'Est ou l'Ouest, la richesse de cette musique semble toujours se dérober et se renouveler.</w:t>
      </w:r>
    </w:p>
    <w:p w:rsidR="00607ACC" w:rsidRPr="00607ACC" w:rsidRDefault="00607ACC">
      <w:pPr>
        <w:rPr>
          <w:b/>
          <w:u w:val="single"/>
        </w:rPr>
      </w:pPr>
    </w:p>
    <w:p w:rsidR="00742857" w:rsidRPr="00607ACC" w:rsidRDefault="00607ACC">
      <w:pPr>
        <w:rPr>
          <w:i/>
          <w:sz w:val="20"/>
        </w:rPr>
      </w:pPr>
      <w:r w:rsidRPr="00607ACC">
        <w:rPr>
          <w:i/>
          <w:sz w:val="20"/>
        </w:rPr>
        <w:t>Présentez rapidement l’auteur du texte</w:t>
      </w: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r w:rsidRPr="00607ACC">
        <w:rPr>
          <w:i/>
          <w:sz w:val="20"/>
        </w:rPr>
        <w:t xml:space="preserve">En quoi la musique de Florentz relève-t-elle </w:t>
      </w:r>
      <w:r w:rsidRPr="00300EAA">
        <w:rPr>
          <w:b/>
          <w:i/>
          <w:sz w:val="20"/>
          <w:u w:val="single"/>
        </w:rPr>
        <w:t>d’une « World music »</w:t>
      </w:r>
      <w:r w:rsidRPr="00607ACC">
        <w:rPr>
          <w:i/>
          <w:sz w:val="20"/>
        </w:rPr>
        <w:t xml:space="preserve"> ? </w:t>
      </w: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r w:rsidRPr="00607ACC">
        <w:rPr>
          <w:i/>
          <w:sz w:val="20"/>
        </w:rPr>
        <w:t xml:space="preserve">En quoi pratique-t-il dans son art un véritable </w:t>
      </w:r>
      <w:r w:rsidRPr="00607ACC">
        <w:rPr>
          <w:b/>
          <w:i/>
          <w:sz w:val="20"/>
          <w:u w:val="single"/>
        </w:rPr>
        <w:t>métissage musical</w:t>
      </w:r>
      <w:r w:rsidRPr="00607ACC">
        <w:rPr>
          <w:i/>
          <w:sz w:val="20"/>
        </w:rPr>
        <w:t xml:space="preserve"> entre l’Afrique et l’Europe ?</w:t>
      </w: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p>
    <w:p w:rsidR="00607ACC" w:rsidRPr="00607ACC" w:rsidRDefault="00607ACC">
      <w:pPr>
        <w:rPr>
          <w:i/>
          <w:sz w:val="20"/>
        </w:rPr>
      </w:pPr>
      <w:r w:rsidRPr="00607ACC">
        <w:rPr>
          <w:i/>
          <w:sz w:val="20"/>
        </w:rPr>
        <w:t xml:space="preserve">En quoi sa musique, tout en étant souvent « sacrée », a-t-elle </w:t>
      </w:r>
      <w:r w:rsidRPr="00607ACC">
        <w:rPr>
          <w:b/>
          <w:i/>
          <w:sz w:val="20"/>
          <w:u w:val="single"/>
        </w:rPr>
        <w:t>une valeur œcuménique</w:t>
      </w:r>
      <w:r w:rsidRPr="00607ACC">
        <w:rPr>
          <w:i/>
          <w:sz w:val="20"/>
        </w:rPr>
        <w:t xml:space="preserve"> ? </w:t>
      </w:r>
    </w:p>
    <w:p w:rsidR="00607ACC" w:rsidRDefault="00607ACC">
      <w:pPr>
        <w:rPr>
          <w:b/>
          <w:u w:val="single"/>
        </w:rPr>
      </w:pPr>
    </w:p>
    <w:p w:rsidR="00607ACC" w:rsidRDefault="00607ACC">
      <w:pPr>
        <w:rPr>
          <w:b/>
          <w:u w:val="single"/>
        </w:rPr>
      </w:pPr>
    </w:p>
    <w:p w:rsidR="00607ACC" w:rsidRDefault="00607ACC">
      <w:pPr>
        <w:rPr>
          <w:b/>
          <w:u w:val="single"/>
        </w:rPr>
      </w:pPr>
    </w:p>
    <w:p w:rsidR="00607ACC" w:rsidRDefault="00607ACC">
      <w:pPr>
        <w:rPr>
          <w:b/>
          <w:u w:val="single"/>
        </w:rPr>
      </w:pPr>
    </w:p>
    <w:p w:rsidR="00607ACC" w:rsidRDefault="00607ACC">
      <w:pPr>
        <w:rPr>
          <w:b/>
          <w:u w:val="single"/>
        </w:rPr>
      </w:pPr>
    </w:p>
    <w:p w:rsidR="00300EAA" w:rsidRDefault="00300EAA">
      <w:pPr>
        <w:rPr>
          <w:b/>
          <w:u w:val="single"/>
        </w:rPr>
      </w:pPr>
    </w:p>
    <w:p w:rsidR="00607ACC" w:rsidRDefault="00003EFF">
      <w:pPr>
        <w:rPr>
          <w:b/>
          <w:u w:val="single"/>
        </w:rPr>
      </w:pPr>
      <w:r>
        <w:rPr>
          <w:b/>
          <w:noProof/>
          <w:u w:val="single"/>
          <w:lang w:eastAsia="fr-FR"/>
        </w:rPr>
        <w:pict>
          <v:shape id="_x0000_s1034" type="#_x0000_t202" style="position:absolute;left:0;text-align:left;margin-left:4.5pt;margin-top:.25pt;width:521.25pt;height:345.65pt;z-index:251666432">
            <v:textbox>
              <w:txbxContent>
                <w:p w:rsidR="00432EFB" w:rsidRDefault="00432EFB">
                  <w:pPr>
                    <w:rPr>
                      <w:b/>
                      <w:sz w:val="24"/>
                    </w:rPr>
                  </w:pPr>
                  <w:r w:rsidRPr="00432EFB">
                    <w:rPr>
                      <w:b/>
                      <w:sz w:val="24"/>
                    </w:rPr>
                    <w:t>SYNTHE</w:t>
                  </w:r>
                  <w:r>
                    <w:rPr>
                      <w:b/>
                      <w:sz w:val="24"/>
                    </w:rPr>
                    <w:t>SE POUR LE DEBUT DE L’ARTICLE DE LA REVUE « </w:t>
                  </w:r>
                  <w:r w:rsidRPr="00432EFB">
                    <w:rPr>
                      <w:b/>
                      <w:i/>
                      <w:sz w:val="24"/>
                    </w:rPr>
                    <w:t>ORGUES NOUVELLES</w:t>
                  </w:r>
                  <w:r>
                    <w:rPr>
                      <w:b/>
                      <w:sz w:val="24"/>
                    </w:rPr>
                    <w:t> »</w:t>
                  </w:r>
                  <w:r w:rsidRPr="00432EFB">
                    <w:rPr>
                      <w:b/>
                      <w:sz w:val="24"/>
                    </w:rPr>
                    <w:t xml:space="preserve"> </w:t>
                  </w:r>
                </w:p>
                <w:p w:rsidR="00432EFB" w:rsidRDefault="00406C11">
                  <w:pPr>
                    <w:rPr>
                      <w:b/>
                      <w:i/>
                      <w:sz w:val="28"/>
                    </w:rPr>
                  </w:pPr>
                  <w:r>
                    <w:rPr>
                      <w:b/>
                      <w:i/>
                      <w:sz w:val="28"/>
                    </w:rPr>
                    <w:t>« </w:t>
                  </w:r>
                  <w:r w:rsidRPr="00406C11">
                    <w:rPr>
                      <w:b/>
                      <w:i/>
                      <w:sz w:val="28"/>
                    </w:rPr>
                    <w:t>Les lycéens du lycée Marcel Rudloff découvre</w:t>
                  </w:r>
                  <w:r>
                    <w:rPr>
                      <w:b/>
                      <w:i/>
                      <w:sz w:val="28"/>
                    </w:rPr>
                    <w:t>nt</w:t>
                  </w:r>
                  <w:r w:rsidRPr="00406C11">
                    <w:rPr>
                      <w:b/>
                      <w:i/>
                      <w:sz w:val="28"/>
                    </w:rPr>
                    <w:t xml:space="preserve"> l’œuvre de Jean-Louis Florentz</w:t>
                  </w:r>
                  <w:r>
                    <w:rPr>
                      <w:b/>
                      <w:i/>
                      <w:sz w:val="28"/>
                    </w:rPr>
                    <w:t> »</w:t>
                  </w:r>
                </w:p>
                <w:p w:rsidR="00406C11" w:rsidRPr="00406C11" w:rsidRDefault="00406C11">
                  <w:pPr>
                    <w:rPr>
                      <w:b/>
                      <w:i/>
                      <w:sz w:val="10"/>
                    </w:rPr>
                  </w:pPr>
                </w:p>
                <w:p w:rsidR="00406C11" w:rsidRPr="00406C11" w:rsidRDefault="00406C11">
                  <w:pPr>
                    <w:rPr>
                      <w:i/>
                    </w:rPr>
                  </w:pPr>
                  <w:r w:rsidRPr="00406C11">
                    <w:rPr>
                      <w:i/>
                    </w:rPr>
                    <w:t>Concernant cette 1</w:t>
                  </w:r>
                  <w:r w:rsidRPr="00406C11">
                    <w:rPr>
                      <w:i/>
                      <w:vertAlign w:val="superscript"/>
                    </w:rPr>
                    <w:t>ère</w:t>
                  </w:r>
                  <w:r w:rsidRPr="00406C11">
                    <w:rPr>
                      <w:i/>
                    </w:rPr>
                    <w:t xml:space="preserve"> Etape : un témoignage en quelques lignes sur ce que vous avez appris et quelles sont vos impressions ou réflexions sur le compositeur, sa vie et son œuvre. </w:t>
                  </w:r>
                </w:p>
                <w:p w:rsidR="00406C11" w:rsidRPr="00406C11" w:rsidRDefault="00406C11">
                  <w:pPr>
                    <w:rPr>
                      <w:b/>
                      <w:i/>
                      <w:sz w:val="28"/>
                    </w:rPr>
                  </w:pPr>
                </w:p>
                <w:p w:rsidR="00432EFB" w:rsidRPr="00432EFB" w:rsidRDefault="00432EFB">
                  <w:pPr>
                    <w:rPr>
                      <w:b/>
                      <w:sz w:val="24"/>
                    </w:rPr>
                  </w:pPr>
                </w:p>
              </w:txbxContent>
            </v:textbox>
          </v:shape>
        </w:pict>
      </w:r>
    </w:p>
    <w:p w:rsidR="00607ACC" w:rsidRPr="00823313" w:rsidRDefault="00607ACC">
      <w:pPr>
        <w:rPr>
          <w:b/>
          <w:u w:val="single"/>
        </w:rPr>
      </w:pPr>
    </w:p>
    <w:sectPr w:rsidR="00607ACC" w:rsidRPr="00823313" w:rsidSect="00214A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81701"/>
    <w:rsid w:val="00003EFF"/>
    <w:rsid w:val="001126F6"/>
    <w:rsid w:val="00130571"/>
    <w:rsid w:val="001B5E9C"/>
    <w:rsid w:val="00200CEE"/>
    <w:rsid w:val="00214ACC"/>
    <w:rsid w:val="00221C6C"/>
    <w:rsid w:val="00300EAA"/>
    <w:rsid w:val="0033002A"/>
    <w:rsid w:val="00406C11"/>
    <w:rsid w:val="004266BA"/>
    <w:rsid w:val="00432EFB"/>
    <w:rsid w:val="005166A4"/>
    <w:rsid w:val="0054799B"/>
    <w:rsid w:val="00565DF4"/>
    <w:rsid w:val="005F28EC"/>
    <w:rsid w:val="00607ACC"/>
    <w:rsid w:val="00681893"/>
    <w:rsid w:val="00687C95"/>
    <w:rsid w:val="007422B7"/>
    <w:rsid w:val="00742857"/>
    <w:rsid w:val="00753EA6"/>
    <w:rsid w:val="0079674B"/>
    <w:rsid w:val="00823313"/>
    <w:rsid w:val="00825D34"/>
    <w:rsid w:val="0097751C"/>
    <w:rsid w:val="009D3D05"/>
    <w:rsid w:val="009E0E92"/>
    <w:rsid w:val="009F68C5"/>
    <w:rsid w:val="00C81701"/>
    <w:rsid w:val="00DC0F97"/>
    <w:rsid w:val="00DD6880"/>
    <w:rsid w:val="00E729AD"/>
    <w:rsid w:val="00ED536E"/>
    <w:rsid w:val="00FF19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color w:val="C0504D" w:themeColor="accent2"/>
        <w:sz w:val="28"/>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EC"/>
    <w:pPr>
      <w:spacing w:after="0" w:line="240" w:lineRule="auto"/>
      <w:jc w:val="both"/>
    </w:pPr>
    <w:rPr>
      <w:rFonts w:asciiTheme="minorHAnsi" w:hAnsiTheme="minorHAnsi"/>
      <w:color w:val="auto"/>
      <w:sz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6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4799B"/>
    <w:rPr>
      <w:rFonts w:ascii="Tahoma" w:hAnsi="Tahoma" w:cs="Tahoma"/>
      <w:sz w:val="16"/>
      <w:szCs w:val="16"/>
    </w:rPr>
  </w:style>
  <w:style w:type="character" w:customStyle="1" w:styleId="TextedebullesCar">
    <w:name w:val="Texte de bulles Car"/>
    <w:basedOn w:val="Policepardfaut"/>
    <w:link w:val="Textedebulles"/>
    <w:uiPriority w:val="99"/>
    <w:semiHidden/>
    <w:rsid w:val="0054799B"/>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20</cp:revision>
  <dcterms:created xsi:type="dcterms:W3CDTF">2013-05-01T09:47:00Z</dcterms:created>
  <dcterms:modified xsi:type="dcterms:W3CDTF">2013-11-05T09:47:00Z</dcterms:modified>
</cp:coreProperties>
</file>