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6C5B91" w:rsidTr="006C5B91">
        <w:tc>
          <w:tcPr>
            <w:tcW w:w="10348" w:type="dxa"/>
          </w:tcPr>
          <w:p w:rsidR="006C5B91" w:rsidRPr="00A2641D" w:rsidRDefault="006C5B91" w:rsidP="006C5B91">
            <w:pPr>
              <w:pStyle w:val="En-tte"/>
              <w:jc w:val="center"/>
              <w:rPr>
                <w:b/>
                <w:color w:val="FF0000"/>
              </w:rPr>
            </w:pPr>
            <w:r w:rsidRPr="00A2641D">
              <w:rPr>
                <w:b/>
                <w:color w:val="FF0000"/>
              </w:rPr>
              <w:t>Socle commu</w:t>
            </w:r>
            <w:r>
              <w:rPr>
                <w:b/>
                <w:color w:val="FF0000"/>
              </w:rPr>
              <w:t>n : La formation de la personne et du citoyen</w:t>
            </w:r>
            <w:r w:rsidR="00410D2D">
              <w:rPr>
                <w:b/>
                <w:color w:val="FF0000"/>
              </w:rPr>
              <w:t xml:space="preserve"> (Domaine 3)</w:t>
            </w:r>
          </w:p>
          <w:p w:rsidR="006C5B91" w:rsidRPr="006C5B91" w:rsidRDefault="006C5B91" w:rsidP="006C5B91">
            <w:pPr>
              <w:pStyle w:val="En-tte"/>
              <w:jc w:val="center"/>
              <w:rPr>
                <w:b/>
                <w:color w:val="0070C0"/>
              </w:rPr>
            </w:pPr>
            <w:r w:rsidRPr="006C5B91">
              <w:rPr>
                <w:b/>
                <w:color w:val="0070C0"/>
              </w:rPr>
              <w:t>Compétence générale : Partager des règles, assumer des rôles et des responsabilités</w:t>
            </w:r>
            <w:r w:rsidR="00410D2D">
              <w:rPr>
                <w:b/>
                <w:color w:val="0070C0"/>
              </w:rPr>
              <w:t xml:space="preserve"> (CG3)</w:t>
            </w:r>
          </w:p>
          <w:p w:rsidR="006C5B91" w:rsidRDefault="006C5B91" w:rsidP="006C5B91">
            <w:pPr>
              <w:pStyle w:val="En-tte"/>
              <w:jc w:val="center"/>
            </w:pPr>
            <w:r w:rsidRPr="006C5B91">
              <w:rPr>
                <w:b/>
                <w:color w:val="00B050"/>
              </w:rPr>
              <w:t>Attendus de fin de cycle : Apprécier des prestations en utilisant différents supports d’observation et d’analyse</w:t>
            </w:r>
          </w:p>
        </w:tc>
      </w:tr>
    </w:tbl>
    <w:p w:rsidR="00A2641D" w:rsidRDefault="00A2641D" w:rsidP="0018761A"/>
    <w:p w:rsidR="0018761A" w:rsidRDefault="0018761A" w:rsidP="0018761A">
      <w:r>
        <w:t xml:space="preserve">Classe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:rsidR="0018761A" w:rsidRDefault="0018761A" w:rsidP="0018761A">
      <w:r>
        <w:t>Nom de l’élève observateur :</w:t>
      </w:r>
    </w:p>
    <w:p w:rsidR="0018761A" w:rsidRDefault="0018761A" w:rsidP="0018761A">
      <w:r>
        <w:t>Groupe observé :</w:t>
      </w:r>
    </w:p>
    <w:p w:rsidR="0018761A" w:rsidRDefault="0018761A" w:rsidP="001876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0"/>
        <w:gridCol w:w="2220"/>
        <w:gridCol w:w="2220"/>
        <w:gridCol w:w="2288"/>
      </w:tblGrid>
      <w:tr w:rsidR="0018761A" w:rsidTr="0018761A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Figures</w:t>
            </w: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Figure inachevée ou chute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Déséquilibre</w:t>
            </w: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Tremblements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Stable et tenu 3 secondes</w:t>
            </w:r>
          </w:p>
        </w:tc>
      </w:tr>
      <w:tr w:rsidR="0018761A" w:rsidTr="0018761A">
        <w:trPr>
          <w:trHeight w:val="582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Fluidité de l’enchaînement</w:t>
            </w: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Arrêt</w:t>
            </w: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Temps mort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Liaisons juxtaposées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Liaisons=déplacements</w:t>
            </w:r>
          </w:p>
        </w:tc>
      </w:tr>
      <w:tr w:rsidR="0018761A" w:rsidTr="0018761A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Espace</w:t>
            </w: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Enchaînement au même endroit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Enchaînement organisé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Enchaînement organisé et orienté</w:t>
            </w:r>
          </w:p>
        </w:tc>
      </w:tr>
      <w:tr w:rsidR="0018761A" w:rsidTr="0018761A">
        <w:trPr>
          <w:trHeight w:val="5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Thème</w:t>
            </w: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Inexistant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Peu exploité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Recherché</w:t>
            </w:r>
          </w:p>
        </w:tc>
      </w:tr>
    </w:tbl>
    <w:p w:rsidR="0018761A" w:rsidRDefault="0018761A" w:rsidP="0018761A"/>
    <w:p w:rsidR="0018761A" w:rsidRDefault="0018761A" w:rsidP="0018761A">
      <w:pPr>
        <w:rPr>
          <w:u w:val="single"/>
        </w:rPr>
      </w:pPr>
      <w:r>
        <w:rPr>
          <w:u w:val="single"/>
        </w:rPr>
        <w:t>Commentaires, conseils :</w:t>
      </w:r>
    </w:p>
    <w:p w:rsidR="0018761A" w:rsidRDefault="0018761A" w:rsidP="0018761A"/>
    <w:p w:rsidR="0018761A" w:rsidRDefault="0018761A" w:rsidP="0018761A"/>
    <w:p w:rsidR="0018761A" w:rsidRDefault="0018761A" w:rsidP="0018761A"/>
    <w:p w:rsidR="0018761A" w:rsidRDefault="0018761A" w:rsidP="0018761A"/>
    <w:p w:rsidR="00C24D84" w:rsidRDefault="00C24D84" w:rsidP="0018761A"/>
    <w:p w:rsidR="00C24D84" w:rsidRDefault="00C24D84" w:rsidP="0018761A"/>
    <w:p w:rsidR="00C24D84" w:rsidRDefault="00C24D84" w:rsidP="0018761A"/>
    <w:p w:rsidR="00C24D84" w:rsidRDefault="00C24D84" w:rsidP="0018761A"/>
    <w:p w:rsidR="00C24D84" w:rsidRDefault="00C24D84" w:rsidP="0018761A"/>
    <w:p w:rsidR="00C24D84" w:rsidRDefault="00C24D84" w:rsidP="0018761A"/>
    <w:p w:rsidR="00C24D84" w:rsidRDefault="00C24D84" w:rsidP="0018761A"/>
    <w:p w:rsidR="00C24D84" w:rsidRDefault="00C24D84" w:rsidP="0018761A"/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6C5B91" w:rsidTr="00C02D5D">
        <w:tc>
          <w:tcPr>
            <w:tcW w:w="10348" w:type="dxa"/>
          </w:tcPr>
          <w:p w:rsidR="006C5B91" w:rsidRPr="00A2641D" w:rsidRDefault="006C5B91" w:rsidP="00C02D5D">
            <w:pPr>
              <w:pStyle w:val="En-tte"/>
              <w:jc w:val="center"/>
              <w:rPr>
                <w:b/>
                <w:color w:val="FF0000"/>
              </w:rPr>
            </w:pPr>
            <w:r w:rsidRPr="00A2641D">
              <w:rPr>
                <w:b/>
                <w:color w:val="FF0000"/>
              </w:rPr>
              <w:lastRenderedPageBreak/>
              <w:t>Socle commu</w:t>
            </w:r>
            <w:r>
              <w:rPr>
                <w:b/>
                <w:color w:val="FF0000"/>
              </w:rPr>
              <w:t>n : La formation de la personne et du citoyen</w:t>
            </w:r>
            <w:r w:rsidR="00645F90">
              <w:rPr>
                <w:b/>
                <w:color w:val="FF0000"/>
              </w:rPr>
              <w:t xml:space="preserve"> (Domaine 3)</w:t>
            </w:r>
          </w:p>
          <w:p w:rsidR="006C5B91" w:rsidRPr="006C5B91" w:rsidRDefault="006C5B91" w:rsidP="00C02D5D">
            <w:pPr>
              <w:pStyle w:val="En-tte"/>
              <w:jc w:val="center"/>
              <w:rPr>
                <w:b/>
                <w:color w:val="0070C0"/>
              </w:rPr>
            </w:pPr>
            <w:r w:rsidRPr="006C5B91">
              <w:rPr>
                <w:b/>
                <w:color w:val="0070C0"/>
              </w:rPr>
              <w:t>Compétence générale : Partager des règles, assumer des rôles et des responsabilités</w:t>
            </w:r>
            <w:r w:rsidR="00645F90">
              <w:rPr>
                <w:b/>
                <w:color w:val="0070C0"/>
              </w:rPr>
              <w:t xml:space="preserve"> (CG3)</w:t>
            </w:r>
          </w:p>
          <w:p w:rsidR="006C5B91" w:rsidRDefault="006C5B91" w:rsidP="00C02D5D">
            <w:pPr>
              <w:pStyle w:val="En-tte"/>
              <w:jc w:val="center"/>
            </w:pPr>
            <w:r w:rsidRPr="006C5B91">
              <w:rPr>
                <w:b/>
                <w:color w:val="00B050"/>
              </w:rPr>
              <w:t>Attendus de fin de cycle : Apprécier des prestations en utilisant différents supports d’observation et d’analyse</w:t>
            </w:r>
          </w:p>
        </w:tc>
        <w:bookmarkStart w:id="0" w:name="_GoBack"/>
        <w:bookmarkEnd w:id="0"/>
      </w:tr>
    </w:tbl>
    <w:p w:rsidR="006C5B91" w:rsidRDefault="006C5B91" w:rsidP="0018761A"/>
    <w:p w:rsidR="0018761A" w:rsidRDefault="0018761A" w:rsidP="0018761A">
      <w:r>
        <w:t xml:space="preserve">Classe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 :</w:t>
      </w:r>
    </w:p>
    <w:p w:rsidR="0018761A" w:rsidRDefault="0018761A" w:rsidP="0018761A">
      <w:r>
        <w:t>Nom de l’élève observateur :</w:t>
      </w:r>
    </w:p>
    <w:p w:rsidR="0018761A" w:rsidRDefault="0018761A" w:rsidP="0018761A">
      <w:r>
        <w:t>Groupe observé :</w:t>
      </w:r>
    </w:p>
    <w:p w:rsidR="0018761A" w:rsidRDefault="0018761A" w:rsidP="001876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0"/>
        <w:gridCol w:w="2220"/>
        <w:gridCol w:w="1144"/>
        <w:gridCol w:w="1076"/>
        <w:gridCol w:w="2288"/>
      </w:tblGrid>
      <w:tr w:rsidR="0018761A" w:rsidTr="0018761A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Sécurité</w:t>
            </w: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Placement dangereux</w:t>
            </w: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Zones d’appui mal utilisées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Montage et démontage sécurisés</w:t>
            </w: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Appuis et prises justes et sécurisées</w:t>
            </w:r>
          </w:p>
        </w:tc>
      </w:tr>
      <w:tr w:rsidR="0018761A" w:rsidTr="0018761A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Figures</w:t>
            </w: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Figure inachevée ou chute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Déséquilibre</w:t>
            </w: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Tremblements</w:t>
            </w: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Stable et tenu 3 secondes</w:t>
            </w:r>
          </w:p>
        </w:tc>
      </w:tr>
      <w:tr w:rsidR="0018761A" w:rsidTr="0018761A">
        <w:trPr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Postures</w:t>
            </w:r>
          </w:p>
          <w:p w:rsidR="0018761A" w:rsidRDefault="0018761A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Voltigeur en position renversée</w:t>
            </w: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OUI          NON</w:t>
            </w: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61A" w:rsidRDefault="0018761A">
            <w:pPr>
              <w:spacing w:after="0" w:line="240" w:lineRule="auto"/>
              <w:rPr>
                <w:lang w:eastAsia="en-US"/>
              </w:rPr>
            </w:pP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Présence de dynamique</w:t>
            </w:r>
          </w:p>
          <w:p w:rsidR="0018761A" w:rsidRDefault="0018761A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OUI          NON</w:t>
            </w:r>
          </w:p>
        </w:tc>
      </w:tr>
    </w:tbl>
    <w:p w:rsidR="0018761A" w:rsidRDefault="0018761A" w:rsidP="0018761A"/>
    <w:p w:rsidR="0018761A" w:rsidRDefault="0018761A" w:rsidP="0018761A">
      <w:pPr>
        <w:rPr>
          <w:u w:val="single"/>
        </w:rPr>
      </w:pPr>
      <w:r>
        <w:rPr>
          <w:u w:val="single"/>
        </w:rPr>
        <w:t>Commentaires, conseils :</w:t>
      </w:r>
    </w:p>
    <w:p w:rsidR="0018761A" w:rsidRDefault="0018761A" w:rsidP="0018761A"/>
    <w:p w:rsidR="0018761A" w:rsidRDefault="0018761A" w:rsidP="0018761A"/>
    <w:p w:rsidR="0018761A" w:rsidRDefault="0018761A" w:rsidP="0018761A">
      <w:pPr>
        <w:spacing w:after="120" w:line="256" w:lineRule="auto"/>
        <w:rPr>
          <w:rFonts w:ascii="Times New Roman" w:hAnsi="Times New Roman"/>
          <w:sz w:val="24"/>
          <w:szCs w:val="24"/>
        </w:rPr>
      </w:pPr>
    </w:p>
    <w:p w:rsidR="00F455A3" w:rsidRDefault="00F455A3"/>
    <w:sectPr w:rsidR="00F455A3" w:rsidSect="00C2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1D" w:rsidRDefault="00A2641D" w:rsidP="00A2641D">
      <w:pPr>
        <w:spacing w:after="0" w:line="240" w:lineRule="auto"/>
      </w:pPr>
      <w:r>
        <w:separator/>
      </w:r>
    </w:p>
  </w:endnote>
  <w:endnote w:type="continuationSeparator" w:id="0">
    <w:p w:rsidR="00A2641D" w:rsidRDefault="00A2641D" w:rsidP="00A2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1D" w:rsidRDefault="00A2641D" w:rsidP="00A2641D">
      <w:pPr>
        <w:spacing w:after="0" w:line="240" w:lineRule="auto"/>
      </w:pPr>
      <w:r>
        <w:separator/>
      </w:r>
    </w:p>
  </w:footnote>
  <w:footnote w:type="continuationSeparator" w:id="0">
    <w:p w:rsidR="00A2641D" w:rsidRDefault="00A2641D" w:rsidP="00A26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DD"/>
    <w:rsid w:val="0018761A"/>
    <w:rsid w:val="002C6FF5"/>
    <w:rsid w:val="00331DDD"/>
    <w:rsid w:val="00410D2D"/>
    <w:rsid w:val="00645F90"/>
    <w:rsid w:val="006C5B91"/>
    <w:rsid w:val="00963AC0"/>
    <w:rsid w:val="00A2641D"/>
    <w:rsid w:val="00BF0723"/>
    <w:rsid w:val="00C24D84"/>
    <w:rsid w:val="00C4486A"/>
    <w:rsid w:val="00F4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083EE-9834-4692-B562-4E9F9859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61A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6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41D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26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41D"/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39"/>
    <w:rsid w:val="006C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celinecroquette@orange.fr</dc:creator>
  <cp:keywords/>
  <dc:description/>
  <cp:lastModifiedBy>celinecroquette@orange.fr</cp:lastModifiedBy>
  <cp:revision>10</cp:revision>
  <dcterms:created xsi:type="dcterms:W3CDTF">2016-05-06T12:32:00Z</dcterms:created>
  <dcterms:modified xsi:type="dcterms:W3CDTF">2016-05-29T08:31:00Z</dcterms:modified>
</cp:coreProperties>
</file>