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5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160"/>
        <w:gridCol w:w="198"/>
        <w:gridCol w:w="6237"/>
        <w:gridCol w:w="7088"/>
        <w:gridCol w:w="6439"/>
      </w:tblGrid>
      <w:tr w:rsidR="004C5278" w:rsidRPr="00F902B8" w:rsidTr="0030238C">
        <w:trPr>
          <w:trHeight w:val="448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4C5278" w:rsidRPr="00F902B8" w:rsidRDefault="004C5278" w:rsidP="004C52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bookmarkStart w:id="0" w:name="RANGE!A1:E8"/>
            <w:r w:rsidRPr="00F902B8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fr-FR"/>
              </w:rPr>
              <w:t>CHAMPS D’APPRENTISSAGE 3</w:t>
            </w:r>
            <w:bookmarkEnd w:id="0"/>
          </w:p>
        </w:tc>
        <w:tc>
          <w:tcPr>
            <w:tcW w:w="19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4C5278" w:rsidRPr="00F902B8" w:rsidRDefault="004C5278" w:rsidP="00122C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fr-FR"/>
              </w:rPr>
              <w:t>ATTENDUS DE FIN DE CYCLE POUR LE CA 3</w:t>
            </w:r>
          </w:p>
        </w:tc>
      </w:tr>
      <w:tr w:rsidR="001A29D7" w:rsidRPr="00F902B8" w:rsidTr="0030238C">
        <w:trPr>
          <w:trHeight w:val="371"/>
        </w:trPr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5278" w:rsidRPr="00F902B8" w:rsidRDefault="004C5278" w:rsidP="004C52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FR"/>
              </w:rPr>
              <w:t>« S’exprimer devant les autres par une prestation artistique et/ou acrobatique 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5278" w:rsidRPr="00F902B8" w:rsidRDefault="004C527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FR"/>
              </w:rPr>
              <w:t>Mobiliser les capacités expressives du corps pour imaginer composer et interpréter une séquence artistique ou acrobatique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5278" w:rsidRPr="00F902B8" w:rsidRDefault="004C527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FR"/>
              </w:rPr>
              <w:t>Participer activement au sein d’un groupe, à l’élaboration et à la formalisation d’un projet artistique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5278" w:rsidRPr="00F902B8" w:rsidRDefault="004C527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FR"/>
              </w:rPr>
              <w:t>Apprécier des prestations en utilisant différents supports d’observation et d’analyse</w:t>
            </w:r>
          </w:p>
        </w:tc>
      </w:tr>
      <w:tr w:rsidR="002D2D8E" w:rsidRPr="00F902B8" w:rsidTr="0030238C">
        <w:trPr>
          <w:trHeight w:val="59"/>
        </w:trPr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2D8E" w:rsidRPr="00F902B8" w:rsidRDefault="002D2D8E" w:rsidP="004C52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>DOMAINES DU SOCLE ET COMPETENCES GENERALES</w:t>
            </w:r>
          </w:p>
        </w:tc>
        <w:tc>
          <w:tcPr>
            <w:tcW w:w="19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2D2D8E" w:rsidRPr="00F902B8" w:rsidRDefault="002D2D8E" w:rsidP="00122C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fr-FR"/>
              </w:rPr>
              <w:t>ENJEUX D’APPRENTISSAGE</w:t>
            </w:r>
          </w:p>
        </w:tc>
      </w:tr>
      <w:tr w:rsidR="00F902B8" w:rsidRPr="00F902B8" w:rsidTr="0030238C">
        <w:trPr>
          <w:trHeight w:val="1294"/>
        </w:trPr>
        <w:tc>
          <w:tcPr>
            <w:tcW w:w="2835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4C52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  <w:t>D1 Des langages pour penser et communiquer</w:t>
            </w:r>
          </w:p>
          <w:p w:rsidR="00F902B8" w:rsidRPr="00F902B8" w:rsidRDefault="00F902B8" w:rsidP="004C52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  <w:t>CG1 Développer sa motricité et apprendre à s’exprimer avec son corps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t>Enrichir le répertoire de formes corporelles.</w:t>
            </w:r>
            <w:r w:rsidRPr="00C254E8"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4"/>
                <w:lang w:eastAsia="fr-FR"/>
              </w:rPr>
              <w:br/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Il s'agit pour l'élève :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de construire et stabiliser des formes corporelles enchaînées de plus en plus engagées (déséquilibrées, acrobatiques, variées) pour communiquer une intention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de moduler sa tonicité : tension/relâchement, neutre/insignifiant, dynamique/statique...) en fonction des moments, des contraintes, de l'intention...;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d'affiner ses perceptions (visuelles, auditives, proprioceptives) pour gagner en fluidité, en rythme, en maîtrise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de diversifier les formes de communication (corporelle, visuelle,</w:t>
            </w: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auditive...)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de dépasser ses propres émotions pour susciter celles des spectateurs ou impressionner les juges.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t>S’approprier un vocabulaire varié, précis, pour argumenter un avis, s’exprimer sur des émotions, des sensations, des formes corporelles, des environnements matériels…</w:t>
            </w:r>
            <w:r w:rsidRPr="00C254E8"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4"/>
                <w:lang w:eastAsia="fr-FR"/>
              </w:rPr>
              <w:br/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Il s'agit pour l'élève :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connaître et utiliser un vocabulaire spécifique (aux activités artistiques, à la motricité, aux états affectifs...) afin de pouvoir exprimer et faire comprendre à autrui son intention ou son avis dans la création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désigner des émotions, des sensations, pouvoir en parler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 xml:space="preserve">* harmoniser ses actions à celles des partenaires pour provoquer un "effet" sur le public.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t>S’approprier un vocabulaire varié, précis, pour argumenter un avis, s’exprimer sur des émotions, des sensations, des formes corporelles, des environnements matériels…</w:t>
            </w:r>
            <w:r w:rsidRPr="00C254E8">
              <w:rPr>
                <w:rFonts w:ascii="Arial Narrow" w:eastAsia="Times New Roman" w:hAnsi="Arial Narrow" w:cs="Times New Roman"/>
                <w:b/>
                <w:color w:val="1F3864" w:themeColor="accent5" w:themeShade="80"/>
                <w:sz w:val="14"/>
                <w:szCs w:val="14"/>
                <w:lang w:eastAsia="fr-FR"/>
              </w:rPr>
              <w:t xml:space="preserve"> </w:t>
            </w:r>
            <w:r w:rsidRPr="00C254E8"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4"/>
                <w:lang w:eastAsia="fr-FR"/>
              </w:rPr>
              <w:br/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Il s'agit pour l'élève de :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connaître et utiliser un vocabulaire spécifique (aux activités acrobatiques et artistiques, à la motricité, aux états affectifs, au matériel...) afin de pouvoir exprimer et faire comprendre à autrui son avis sur la prestation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savoir désigner des émotions, des sensations, des perceptions, pouvoir en parler.</w:t>
            </w:r>
          </w:p>
        </w:tc>
      </w:tr>
      <w:tr w:rsidR="00F902B8" w:rsidRPr="00F902B8" w:rsidTr="0030238C">
        <w:trPr>
          <w:trHeight w:val="1127"/>
        </w:trPr>
        <w:tc>
          <w:tcPr>
            <w:tcW w:w="2835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02B8" w:rsidRPr="00F902B8" w:rsidRDefault="00F902B8" w:rsidP="004C52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1F3864" w:themeColor="accent5" w:themeShade="80"/>
                <w:sz w:val="14"/>
                <w:szCs w:val="14"/>
                <w:lang w:eastAsia="fr-FR"/>
              </w:rPr>
            </w:pP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  <w:u w:val="single"/>
              </w:rPr>
              <w:t>APSA support(s</w:t>
            </w: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</w:rPr>
              <w:t>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1F3864" w:themeColor="accent5" w:themeShade="80"/>
                <w:sz w:val="14"/>
                <w:szCs w:val="14"/>
                <w:lang w:eastAsia="fr-FR"/>
              </w:rPr>
            </w:pP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  <w:u w:val="single"/>
              </w:rPr>
              <w:t>APSA support(s</w:t>
            </w: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</w:rPr>
              <w:t>)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1F3864" w:themeColor="accent5" w:themeShade="80"/>
                <w:sz w:val="14"/>
                <w:szCs w:val="14"/>
                <w:lang w:eastAsia="fr-FR"/>
              </w:rPr>
            </w:pP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  <w:u w:val="single"/>
              </w:rPr>
              <w:t>APSA support(s</w:t>
            </w: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</w:rPr>
              <w:t>)</w:t>
            </w:r>
          </w:p>
        </w:tc>
      </w:tr>
      <w:tr w:rsidR="00F902B8" w:rsidRPr="00F902B8" w:rsidTr="0030238C">
        <w:trPr>
          <w:trHeight w:val="1672"/>
        </w:trPr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4C52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  <w:t>D2 Les méthodes et outils pour apprendre</w:t>
            </w:r>
          </w:p>
          <w:p w:rsidR="00F902B8" w:rsidRPr="00F902B8" w:rsidRDefault="00F902B8" w:rsidP="004C52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  <w:t>CG2 S’approprier seul ou à plusieurs par la pratique, les méthodes et outils pour apprendre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t>Choisir, parmi une variété de formes corporelles stabilisées, les plus pertinentes pour servir un projet.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Il s'agit pour l'élève :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d'expérimenter différentes démarches de construction, de création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de s'approprier une méthodologie pour servir une intention artistique ou une performance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de mémoriser des enchaînements complexes d'actions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de comprendre la différence entre faire et interpréter ou être performant.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t>S’approprier les règles de composition et choisir les plus pertinentes pour capter l’attention et provoquer une émotion.</w:t>
            </w: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br/>
              <w:t>Planifier les étapes de la création du projet.</w:t>
            </w: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br/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Il s'agit pour l'élève de :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connaître et expérimenter des procédés simples de composition et d'interprétation et choisir les plus pertinents pour provoquer/communiquer des émotions, des intentions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connaître les qualités et points faibles de ses partenaires pour exploiter au mieux le potentiel du groupe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planifier les différentes étapes de construction d'un projet artistique.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t>Mettre en relation des images avec d’autres outils de repérage pour construire un avis sur une prestation.</w:t>
            </w: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br/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Il s'agit pour l'élève de :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s'approprier un code commun permettant d'évaluer une prestation gymnique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connaître des indicateurs permettant d'apprécier une prestation acrobatique et/ou artistique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utiliser différents outils (dont les outils numériques) pour renseigner ces indicateurs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interpréter ces indicateurs au regard de normes esthétiques (en référence à des oeuvres) et/ou construites collectivement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reconnaître et expliciter les points forts ou points faibles d'une prestation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mettre en relation des ressentis avec le rendu de son action (images vidéo, commentaires d'autrui) pour ajuster ses actions.</w:t>
            </w:r>
          </w:p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</w:p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</w:p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</w:p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F902B8" w:rsidRPr="00F902B8" w:rsidTr="0030238C">
        <w:trPr>
          <w:trHeight w:val="1274"/>
        </w:trPr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B8" w:rsidRPr="00F902B8" w:rsidRDefault="00F902B8" w:rsidP="004C52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1F3864" w:themeColor="accent5" w:themeShade="80"/>
                <w:sz w:val="14"/>
                <w:szCs w:val="14"/>
                <w:lang w:eastAsia="fr-FR"/>
              </w:rPr>
            </w:pP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  <w:u w:val="single"/>
              </w:rPr>
              <w:t>APSA support(s</w:t>
            </w: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</w:rPr>
              <w:t>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1F3864" w:themeColor="accent5" w:themeShade="80"/>
                <w:sz w:val="14"/>
                <w:szCs w:val="14"/>
                <w:lang w:eastAsia="fr-FR"/>
              </w:rPr>
            </w:pP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  <w:u w:val="single"/>
              </w:rPr>
              <w:t>APSA support(s</w:t>
            </w: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</w:rPr>
              <w:t>)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1F3864" w:themeColor="accent5" w:themeShade="80"/>
                <w:sz w:val="14"/>
                <w:szCs w:val="14"/>
                <w:lang w:eastAsia="fr-FR"/>
              </w:rPr>
            </w:pP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  <w:u w:val="single"/>
              </w:rPr>
              <w:t>APSA support(s</w:t>
            </w: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</w:rPr>
              <w:t>)</w:t>
            </w:r>
          </w:p>
        </w:tc>
      </w:tr>
      <w:tr w:rsidR="00F902B8" w:rsidRPr="00F902B8" w:rsidTr="0030238C">
        <w:trPr>
          <w:trHeight w:val="1516"/>
        </w:trPr>
        <w:tc>
          <w:tcPr>
            <w:tcW w:w="2835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4C52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  <w:t>C3 La formation de la personne et du citoyen</w:t>
            </w:r>
          </w:p>
          <w:p w:rsidR="00F902B8" w:rsidRPr="00F902B8" w:rsidRDefault="00F902B8" w:rsidP="004C52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  <w:t>CG3 Partager des règles, assumer des rôles et des responsabilités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t>Accepter de se produire devant autrui.</w:t>
            </w: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br/>
              <w:t>Harmoniser ses actions à celles des partenaires (prestation collective).</w:t>
            </w: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br/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Il s'agit pour l'élève :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de maîtriser les risques et de dominer ses appréhensions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d'être attentif et à l'écoute de ses partenaires pour ajuster ses propres actions aux leurs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d'assurer des rôles spécifiques (pareur, chorégraphe, interprète, spectateur...).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t>S’engager dans des histoires collectives.</w:t>
            </w: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br/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Il s'agit pour l'élève de :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s'engager, avec d'autres élèves, dans des histoires collectives dans lesquelles ils partagent une orientation commune et développent des sentiments de responsabilité réciproque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échanger, confronter dees points de vue différents pour parvenir à des consensus et construire des choix collectifs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respecter et accepter les différences, lutter contre les discriminations et/ou les stéréotypes : filles/garçons, sociales, culturelles... pour exploiter les particularités et le potentiel de chacun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accepter les erreurs des partenaires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assumer, accepter des contacts physiques inhabituels avec les autres.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t>S’approprier les codes esthétiques des productions gymniques et artistiques.</w:t>
            </w: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br/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Il s'agit pour l'élève de :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se décentrer de ses propres prestations ou représentations pour apprécier les prestations d'autres élèves / accepter la pluralité des regards sur sa propre prestation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porter un regard à la fois bienveillant et exigeant sur la prestation d'autrui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faire preuve d'écoute et d'empathie pour accéder au sens / intentions / émotions portés par la prestation d'autrui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connaître, utiliser, participer à la construction d'un code commun permettant d'évaluer une prestation gymnique ou d'une grille de lecture et d'analyse pour apprécier une prestation artistique.</w:t>
            </w:r>
          </w:p>
        </w:tc>
      </w:tr>
      <w:tr w:rsidR="00F902B8" w:rsidRPr="00F902B8" w:rsidTr="0030238C">
        <w:trPr>
          <w:trHeight w:val="1286"/>
        </w:trPr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B8" w:rsidRPr="00F902B8" w:rsidRDefault="00F902B8" w:rsidP="00F902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B8" w:rsidRDefault="00F902B8" w:rsidP="00F902B8">
            <w:r w:rsidRPr="00156024">
              <w:rPr>
                <w:rFonts w:ascii="Arial Narrow" w:hAnsi="Arial Narrow"/>
                <w:color w:val="1F4E79" w:themeColor="accent1" w:themeShade="80"/>
                <w:sz w:val="15"/>
                <w:szCs w:val="15"/>
                <w:u w:val="single"/>
              </w:rPr>
              <w:t>APSA support(s</w:t>
            </w:r>
            <w:r w:rsidRPr="00156024">
              <w:rPr>
                <w:rFonts w:ascii="Arial Narrow" w:hAnsi="Arial Narrow"/>
                <w:color w:val="1F4E79" w:themeColor="accent1" w:themeShade="80"/>
                <w:sz w:val="15"/>
                <w:szCs w:val="15"/>
              </w:rPr>
              <w:t>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B8" w:rsidRDefault="00F902B8" w:rsidP="00F902B8">
            <w:r w:rsidRPr="00156024">
              <w:rPr>
                <w:rFonts w:ascii="Arial Narrow" w:hAnsi="Arial Narrow"/>
                <w:color w:val="1F4E79" w:themeColor="accent1" w:themeShade="80"/>
                <w:sz w:val="15"/>
                <w:szCs w:val="15"/>
                <w:u w:val="single"/>
              </w:rPr>
              <w:t>APSA support(s</w:t>
            </w:r>
            <w:r w:rsidRPr="00156024">
              <w:rPr>
                <w:rFonts w:ascii="Arial Narrow" w:hAnsi="Arial Narrow"/>
                <w:color w:val="1F4E79" w:themeColor="accent1" w:themeShade="80"/>
                <w:sz w:val="15"/>
                <w:szCs w:val="15"/>
              </w:rPr>
              <w:t>)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B8" w:rsidRDefault="00F902B8" w:rsidP="00F902B8">
            <w:r w:rsidRPr="00156024">
              <w:rPr>
                <w:rFonts w:ascii="Arial Narrow" w:hAnsi="Arial Narrow"/>
                <w:color w:val="1F4E79" w:themeColor="accent1" w:themeShade="80"/>
                <w:sz w:val="15"/>
                <w:szCs w:val="15"/>
                <w:u w:val="single"/>
              </w:rPr>
              <w:t>APSA support(s</w:t>
            </w:r>
            <w:r w:rsidRPr="00156024">
              <w:rPr>
                <w:rFonts w:ascii="Arial Narrow" w:hAnsi="Arial Narrow"/>
                <w:color w:val="1F4E79" w:themeColor="accent1" w:themeShade="80"/>
                <w:sz w:val="15"/>
                <w:szCs w:val="15"/>
              </w:rPr>
              <w:t>)</w:t>
            </w:r>
          </w:p>
        </w:tc>
      </w:tr>
      <w:tr w:rsidR="00F902B8" w:rsidRPr="00F902B8" w:rsidTr="0030238C">
        <w:trPr>
          <w:trHeight w:val="1392"/>
        </w:trPr>
        <w:tc>
          <w:tcPr>
            <w:tcW w:w="2835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4C52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  <w:t>C4 Les systèmes naturels et les systèmes techniques</w:t>
            </w:r>
          </w:p>
          <w:p w:rsidR="00F902B8" w:rsidRPr="00F902B8" w:rsidRDefault="00F902B8" w:rsidP="004C52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  <w:t>CG4 Apprendre à entretenir sa santé par une activité physique régulière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t>Adapter sa pratique à ses possibilités et/ou à celles du groupe pour assurer sa sécurité et celle d’autrui.</w:t>
            </w: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br/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Il s'agit pour l'élève :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d'adopter des postures non traumatisantes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de gérer son engagement et sa prise de risque pour ne pas se mettre en danger et ne pas mettre en danger ses camarades.</w:t>
            </w:r>
          </w:p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</w:p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</w:p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</w:p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35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F902B8" w:rsidRPr="00F902B8" w:rsidTr="0030238C">
        <w:trPr>
          <w:trHeight w:val="1343"/>
        </w:trPr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B8" w:rsidRPr="00F902B8" w:rsidRDefault="00F902B8" w:rsidP="004C52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1F3864" w:themeColor="accent5" w:themeShade="80"/>
                <w:sz w:val="14"/>
                <w:szCs w:val="14"/>
                <w:lang w:eastAsia="fr-FR"/>
              </w:rPr>
            </w:pP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  <w:u w:val="single"/>
              </w:rPr>
              <w:t>APSA support(s</w:t>
            </w:r>
            <w:r>
              <w:rPr>
                <w:rFonts w:ascii="Arial Narrow" w:hAnsi="Arial Narrow"/>
                <w:color w:val="1F4E79" w:themeColor="accent1" w:themeShade="80"/>
                <w:sz w:val="15"/>
                <w:szCs w:val="15"/>
              </w:rPr>
              <w:t>)</w:t>
            </w:r>
          </w:p>
        </w:tc>
        <w:tc>
          <w:tcPr>
            <w:tcW w:w="1352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F902B8" w:rsidRPr="00F902B8" w:rsidRDefault="00F902B8" w:rsidP="00122C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F902B8" w:rsidRPr="00F902B8" w:rsidTr="0030238C">
        <w:trPr>
          <w:trHeight w:val="1022"/>
        </w:trPr>
        <w:tc>
          <w:tcPr>
            <w:tcW w:w="2835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4C52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  <w:t>C5 Les représentations du monde et l’activité humaine</w:t>
            </w:r>
          </w:p>
          <w:p w:rsidR="00F902B8" w:rsidRPr="00F902B8" w:rsidRDefault="00F902B8" w:rsidP="004C52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F902B8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  <w:t>CG5 S’approprier une culture physique sportive et artistique pour construire progressivement un regard lucide sur le monde contemporain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t>Eprouver des expériences artistiques et/ou acrobatiques.</w:t>
            </w:r>
            <w:r w:rsidRPr="00C254E8"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4"/>
                <w:lang w:eastAsia="fr-FR"/>
              </w:rPr>
              <w:br/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Il s'agit pour l'élève de découvrir et expérimenter des expériences artistiques et/ou acrobatiques (sensation de changement d'état, vertige, de déséquilibre, s'engager dans des situations inhabituelles, se produire devant les autres...). Rituel de la présentation de soi avant une prestation.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t>S’approprier les principes fondamentaux d’une démarche de création artistique.</w:t>
            </w: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br/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Il s'agit pour l'élève de :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connaître et s'inspirer de différentes œuvres artistiques ;</w:t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br/>
              <w:t>* connaître et utiliser les principes fondamentaux d'une démarche de création artistique.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B8" w:rsidRPr="00F902B8" w:rsidRDefault="00F902B8" w:rsidP="00122C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</w:pPr>
            <w:r w:rsidRPr="00C254E8">
              <w:rPr>
                <w:rFonts w:ascii="Arial Narrow" w:eastAsia="Times New Roman" w:hAnsi="Arial Narrow" w:cs="Times New Roman"/>
                <w:b/>
                <w:i/>
                <w:color w:val="1F3864" w:themeColor="accent5" w:themeShade="80"/>
                <w:sz w:val="14"/>
                <w:szCs w:val="14"/>
                <w:lang w:eastAsia="fr-FR"/>
              </w:rPr>
              <w:t>Apprécier une prestation au regard d’œuvres ou de performances de référence.</w:t>
            </w:r>
            <w:r w:rsidRPr="00C254E8"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4"/>
                <w:lang w:eastAsia="fr-FR"/>
              </w:rPr>
              <w:br/>
            </w:r>
            <w:r w:rsidRPr="00F902B8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fr-FR"/>
              </w:rPr>
              <w:t>Il s'agit pour l'élève de se référer à des œuvres ou des performances pour reconnaître et apprécier la diversité de formes de productions artistiques et acrobatiques.</w:t>
            </w:r>
          </w:p>
        </w:tc>
      </w:tr>
      <w:tr w:rsidR="00F902B8" w:rsidRPr="00F902B8" w:rsidTr="0030238C">
        <w:trPr>
          <w:trHeight w:val="831"/>
        </w:trPr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B8" w:rsidRPr="00F902B8" w:rsidRDefault="00F902B8" w:rsidP="00F902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B8" w:rsidRDefault="00F902B8" w:rsidP="00F902B8">
            <w:r w:rsidRPr="00D50428">
              <w:rPr>
                <w:rFonts w:ascii="Arial Narrow" w:hAnsi="Arial Narrow"/>
                <w:color w:val="1F4E79" w:themeColor="accent1" w:themeShade="80"/>
                <w:sz w:val="15"/>
                <w:szCs w:val="15"/>
                <w:u w:val="single"/>
              </w:rPr>
              <w:t>APSA support(s</w:t>
            </w:r>
            <w:r w:rsidRPr="00D50428">
              <w:rPr>
                <w:rFonts w:ascii="Arial Narrow" w:hAnsi="Arial Narrow"/>
                <w:color w:val="1F4E79" w:themeColor="accent1" w:themeShade="80"/>
                <w:sz w:val="15"/>
                <w:szCs w:val="15"/>
              </w:rPr>
              <w:t>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B8" w:rsidRDefault="00F902B8" w:rsidP="00F902B8">
            <w:r w:rsidRPr="00D50428">
              <w:rPr>
                <w:rFonts w:ascii="Arial Narrow" w:hAnsi="Arial Narrow"/>
                <w:color w:val="1F4E79" w:themeColor="accent1" w:themeShade="80"/>
                <w:sz w:val="15"/>
                <w:szCs w:val="15"/>
                <w:u w:val="single"/>
              </w:rPr>
              <w:t>APSA support(s</w:t>
            </w:r>
            <w:r w:rsidRPr="00D50428">
              <w:rPr>
                <w:rFonts w:ascii="Arial Narrow" w:hAnsi="Arial Narrow"/>
                <w:color w:val="1F4E79" w:themeColor="accent1" w:themeShade="80"/>
                <w:sz w:val="15"/>
                <w:szCs w:val="15"/>
              </w:rPr>
              <w:t>)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B8" w:rsidRDefault="00F902B8" w:rsidP="00F902B8">
            <w:r w:rsidRPr="00D50428">
              <w:rPr>
                <w:rFonts w:ascii="Arial Narrow" w:hAnsi="Arial Narrow"/>
                <w:color w:val="1F4E79" w:themeColor="accent1" w:themeShade="80"/>
                <w:sz w:val="15"/>
                <w:szCs w:val="15"/>
                <w:u w:val="single"/>
              </w:rPr>
              <w:t>APSA support(s</w:t>
            </w:r>
            <w:r w:rsidRPr="00D50428">
              <w:rPr>
                <w:rFonts w:ascii="Arial Narrow" w:hAnsi="Arial Narrow"/>
                <w:color w:val="1F4E79" w:themeColor="accent1" w:themeShade="80"/>
                <w:sz w:val="15"/>
                <w:szCs w:val="15"/>
              </w:rPr>
              <w:t>)</w:t>
            </w:r>
          </w:p>
        </w:tc>
      </w:tr>
      <w:tr w:rsidR="0030238C" w:rsidRPr="00F902B8" w:rsidTr="0030238C">
        <w:trPr>
          <w:gridAfter w:val="4"/>
          <w:wAfter w:w="19962" w:type="dxa"/>
          <w:trHeight w:val="298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8C" w:rsidRPr="00F902B8" w:rsidRDefault="0030238C" w:rsidP="004C52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8C" w:rsidRPr="00F902B8" w:rsidRDefault="0030238C" w:rsidP="004C52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</w:tbl>
    <w:p w:rsidR="008C15D8" w:rsidRPr="00F902B8" w:rsidRDefault="008C15D8" w:rsidP="0030238C">
      <w:pPr>
        <w:rPr>
          <w:rFonts w:ascii="Arial Narrow" w:hAnsi="Arial Narrow"/>
        </w:rPr>
      </w:pPr>
      <w:bookmarkStart w:id="1" w:name="_GoBack"/>
      <w:bookmarkEnd w:id="1"/>
    </w:p>
    <w:sectPr w:rsidR="008C15D8" w:rsidRPr="00F902B8" w:rsidSect="002D2D8E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24" w:rsidRDefault="00E73624" w:rsidP="002D2D8E">
      <w:pPr>
        <w:spacing w:after="0" w:line="240" w:lineRule="auto"/>
      </w:pPr>
      <w:r>
        <w:separator/>
      </w:r>
    </w:p>
  </w:endnote>
  <w:endnote w:type="continuationSeparator" w:id="0">
    <w:p w:rsidR="00E73624" w:rsidRDefault="00E73624" w:rsidP="002D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24" w:rsidRDefault="00E73624" w:rsidP="002D2D8E">
      <w:pPr>
        <w:spacing w:after="0" w:line="240" w:lineRule="auto"/>
      </w:pPr>
      <w:r>
        <w:separator/>
      </w:r>
    </w:p>
  </w:footnote>
  <w:footnote w:type="continuationSeparator" w:id="0">
    <w:p w:rsidR="00E73624" w:rsidRDefault="00E73624" w:rsidP="002D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78"/>
    <w:rsid w:val="00122CAB"/>
    <w:rsid w:val="001A29D7"/>
    <w:rsid w:val="002D2D8E"/>
    <w:rsid w:val="0030238C"/>
    <w:rsid w:val="004C5278"/>
    <w:rsid w:val="008C15D8"/>
    <w:rsid w:val="00B3544E"/>
    <w:rsid w:val="00C254E8"/>
    <w:rsid w:val="00E237FC"/>
    <w:rsid w:val="00E73624"/>
    <w:rsid w:val="00F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1FB9A-0806-4EBB-8F38-EDBBDECF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D8E"/>
  </w:style>
  <w:style w:type="paragraph" w:styleId="Pieddepage">
    <w:name w:val="footer"/>
    <w:basedOn w:val="Normal"/>
    <w:link w:val="PieddepageCar"/>
    <w:uiPriority w:val="99"/>
    <w:unhideWhenUsed/>
    <w:rsid w:val="002D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C436-E598-4C3C-BC94-670542F5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yackermann</dc:creator>
  <cp:keywords/>
  <dc:description/>
  <cp:lastModifiedBy>Louis Deloye</cp:lastModifiedBy>
  <cp:revision>8</cp:revision>
  <dcterms:created xsi:type="dcterms:W3CDTF">2016-05-17T08:51:00Z</dcterms:created>
  <dcterms:modified xsi:type="dcterms:W3CDTF">2016-06-08T08:17:00Z</dcterms:modified>
</cp:coreProperties>
</file>