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4CDDF" w14:textId="5DA888A6" w:rsidR="00053185" w:rsidRDefault="00053185" w:rsidP="00053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80799">
        <w:rPr>
          <w:u w:val="single"/>
        </w:rPr>
        <w:t>Plus-value apportée</w:t>
      </w:r>
      <w:r>
        <w:t xml:space="preserve"> : </w:t>
      </w:r>
      <w:r w:rsidR="005F1075">
        <w:t xml:space="preserve">Autonomie dans la recherche et la mise en </w:t>
      </w:r>
      <w:proofErr w:type="spellStart"/>
      <w:r w:rsidR="005F1075">
        <w:t>oeuvre</w:t>
      </w:r>
      <w:proofErr w:type="spellEnd"/>
      <w:r w:rsidR="005F1075">
        <w:t xml:space="preserve"> des éléments de liaison.</w:t>
      </w:r>
      <w:r w:rsidR="00715002">
        <w:t xml:space="preserve"> </w:t>
      </w:r>
      <w:r w:rsidR="005F1075">
        <w:t>Visualisation des montages/démontages des pyramides.</w:t>
      </w:r>
    </w:p>
    <w:p w14:paraId="6C0A8D98" w14:textId="77777777" w:rsidR="008F1A2F" w:rsidRDefault="008F1A2F" w:rsidP="00053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1A2F">
        <w:rPr>
          <w:u w:val="single"/>
        </w:rPr>
        <w:t>Mots clés</w:t>
      </w:r>
      <w:r>
        <w:t xml:space="preserve"> : </w:t>
      </w:r>
      <w:r w:rsidR="005F1075">
        <w:t>autonomie, auto évaluation, catalogue photos et vidéos</w:t>
      </w:r>
    </w:p>
    <w:p w14:paraId="6BE6F927" w14:textId="77777777" w:rsidR="00680048" w:rsidRDefault="00680048">
      <w:r w:rsidRPr="006A4FCD">
        <w:rPr>
          <w:u w:val="single"/>
        </w:rPr>
        <w:t>Thème</w:t>
      </w:r>
      <w:r w:rsidR="005F1075">
        <w:rPr>
          <w:u w:val="single"/>
        </w:rPr>
        <w:t xml:space="preserve"> leçon 6/8</w:t>
      </w:r>
      <w:r w:rsidRPr="006A4FCD">
        <w:rPr>
          <w:u w:val="single"/>
        </w:rPr>
        <w:t> </w:t>
      </w:r>
      <w:r>
        <w:t xml:space="preserve">: </w:t>
      </w:r>
      <w:r w:rsidR="005F1075">
        <w:t>Travail de composition en autonomie : type de liaisons, figures dynamiques.</w:t>
      </w:r>
    </w:p>
    <w:p w14:paraId="16F12D9B" w14:textId="77777777" w:rsidR="00680048" w:rsidRDefault="00680048">
      <w:r w:rsidRPr="006A4FCD">
        <w:rPr>
          <w:u w:val="single"/>
        </w:rPr>
        <w:t>Objectif </w:t>
      </w:r>
      <w:proofErr w:type="gramStart"/>
      <w:r>
        <w:t xml:space="preserve">: </w:t>
      </w:r>
      <w:r w:rsidR="005F1075">
        <w:t xml:space="preserve"> Début</w:t>
      </w:r>
      <w:proofErr w:type="gramEnd"/>
      <w:r w:rsidR="005F1075">
        <w:t xml:space="preserve"> de construction de l’enchaînement en vue de l’évaluation finale.</w:t>
      </w:r>
    </w:p>
    <w:p w14:paraId="3D6F3E18" w14:textId="6321D78D" w:rsidR="00680048" w:rsidRPr="006A4FCD" w:rsidRDefault="004138CD">
      <w:pPr>
        <w:rPr>
          <w:b/>
        </w:rPr>
      </w:pPr>
      <w:r w:rsidRPr="006A4FCD">
        <w:rPr>
          <w:b/>
          <w:u w:val="single"/>
        </w:rPr>
        <w:t>CP 4</w:t>
      </w:r>
      <w:r w:rsidR="00680048" w:rsidRPr="006A4FCD">
        <w:rPr>
          <w:b/>
          <w:u w:val="single"/>
        </w:rPr>
        <w:t xml:space="preserve"> et APSA support</w:t>
      </w:r>
      <w:r w:rsidR="00680048" w:rsidRPr="006A4FCD">
        <w:rPr>
          <w:b/>
        </w:rPr>
        <w:t xml:space="preserve"> : </w:t>
      </w:r>
      <w:r w:rsidR="00A16E80">
        <w:rPr>
          <w:b/>
        </w:rPr>
        <w:t>ACROSPORT</w:t>
      </w:r>
    </w:p>
    <w:p w14:paraId="6FADEDB1" w14:textId="77777777" w:rsidR="00680048" w:rsidRDefault="00680048">
      <w:r w:rsidRPr="006A4FCD">
        <w:rPr>
          <w:u w:val="single"/>
        </w:rPr>
        <w:t>Acquisitions att</w:t>
      </w:r>
      <w:r w:rsidR="004138CD" w:rsidRPr="006A4FCD">
        <w:rPr>
          <w:u w:val="single"/>
        </w:rPr>
        <w:t>endues</w:t>
      </w:r>
      <w:r w:rsidR="004138CD">
        <w:t xml:space="preserve"> : </w:t>
      </w:r>
      <w:r w:rsidR="005F1075">
        <w:t>« Passer de figures isolées à un début d’enchaînement, en intégrant des éléments de liaison et des figures dynamiques</w:t>
      </w:r>
      <w:r>
        <w:t>»</w:t>
      </w:r>
      <w:r w:rsidR="00505D2A">
        <w:t>.</w:t>
      </w:r>
    </w:p>
    <w:p w14:paraId="7E848A5F" w14:textId="42EE3379" w:rsidR="00CC2515" w:rsidRPr="009C70E6" w:rsidRDefault="009C70E6" w:rsidP="009C70E6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A4FCD">
        <w:rPr>
          <w:u w:val="single"/>
        </w:rPr>
        <w:t>Compétence attendue</w:t>
      </w:r>
      <w:r>
        <w:t xml:space="preserve"> : </w:t>
      </w:r>
      <w:r w:rsidRPr="006A4FCD">
        <w:rPr>
          <w:b/>
        </w:rPr>
        <w:t xml:space="preserve">niveau </w:t>
      </w:r>
      <w:r>
        <w:rPr>
          <w:b/>
        </w:rPr>
        <w:t xml:space="preserve">4  </w:t>
      </w:r>
      <w:r w:rsidRPr="000064ED">
        <w:rPr>
          <w:rFonts w:ascii="Arial" w:eastAsia="Arial" w:hAnsi="Arial" w:cs="Arial"/>
          <w:sz w:val="18"/>
          <w:szCs w:val="18"/>
        </w:rPr>
        <w:t>Composer et présenter une chorégraphie gymnique, structurée à l’aide d’un support sonore, constituée au minimum de quatre figures différentes et d’éléments de liaison. Elle est réalisée collectivement dans un espace orienté en s’attachant à favoriser la fluidité lors des phases de montage démontage et des éléments de liaison.</w:t>
      </w:r>
    </w:p>
    <w:p w14:paraId="226940F1" w14:textId="77777777" w:rsidR="005F1075" w:rsidRPr="005F1075" w:rsidRDefault="00680048" w:rsidP="009C70E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66" w:line="240" w:lineRule="auto"/>
        <w:rPr>
          <w:rFonts w:ascii="Symbol" w:hAnsi="Symbol" w:cs="Symbol"/>
          <w:sz w:val="20"/>
          <w:szCs w:val="20"/>
        </w:rPr>
      </w:pPr>
      <w:r w:rsidRPr="006A4FCD">
        <w:rPr>
          <w:u w:val="single"/>
        </w:rPr>
        <w:t>CMS visée(s)</w:t>
      </w:r>
      <w:r w:rsidR="00E426FF">
        <w:t> :</w:t>
      </w:r>
      <w:r w:rsidR="006A4FCD">
        <w:t xml:space="preserve"> </w:t>
      </w:r>
      <w:r w:rsidR="005F1075" w:rsidRPr="00E473E5">
        <w:rPr>
          <w:rFonts w:cs="Helvetica"/>
          <w:sz w:val="20"/>
          <w:szCs w:val="20"/>
        </w:rPr>
        <w:t>savoir utiliser différentes démarches pour apprendre à agir efficacement: observer, identifier, analyser, apprécier les effets de l’activité, évaluer la réussite et l’échec, concevoir des projets</w:t>
      </w:r>
      <w:r w:rsidR="005F1075" w:rsidRPr="005F1075">
        <w:rPr>
          <w:rFonts w:ascii="Helvetica" w:hAnsi="Helvetica" w:cs="Helvetica"/>
          <w:sz w:val="20"/>
          <w:szCs w:val="20"/>
        </w:rPr>
        <w:t xml:space="preserve"> </w:t>
      </w:r>
    </w:p>
    <w:p w14:paraId="573BCF63" w14:textId="5961238A" w:rsidR="00680048" w:rsidRDefault="00680048" w:rsidP="00CC25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A4FCD">
        <w:rPr>
          <w:u w:val="single"/>
        </w:rPr>
        <w:t>Connaissances</w:t>
      </w:r>
      <w:r>
        <w:t xml:space="preserve"> : </w:t>
      </w:r>
      <w:r w:rsidR="00E473E5">
        <w:t>Règles techniques de la composition chorégraphique, terminologie descriptive des figures dynamiques</w:t>
      </w:r>
      <w:r w:rsidR="00715002">
        <w:br/>
      </w:r>
      <w:r w:rsidRPr="006A4FCD">
        <w:rPr>
          <w:u w:val="single"/>
        </w:rPr>
        <w:t>Capacités </w:t>
      </w:r>
      <w:r>
        <w:t>:</w:t>
      </w:r>
      <w:r w:rsidR="004138CD">
        <w:t xml:space="preserve"> </w:t>
      </w:r>
      <w:r w:rsidR="00E473E5">
        <w:t>Assurer la continuité de l’enchainement de figures (liaisons), choisir les éléments en fonction des ressources du groupe.</w:t>
      </w:r>
      <w:r w:rsidR="00715002">
        <w:br/>
      </w:r>
      <w:r w:rsidRPr="006A4FCD">
        <w:rPr>
          <w:u w:val="single"/>
        </w:rPr>
        <w:t>Attitudes </w:t>
      </w:r>
      <w:r>
        <w:t>:</w:t>
      </w:r>
      <w:r w:rsidR="004138CD">
        <w:t xml:space="preserve"> </w:t>
      </w:r>
      <w:r w:rsidR="00E473E5">
        <w:t>Jugement : repérer les erreurs ; explorer ses ressources de de nouveaux éléments et enchainements ; coopérer.</w:t>
      </w:r>
    </w:p>
    <w:p w14:paraId="2C8FDA90" w14:textId="77777777" w:rsidR="00CC2515" w:rsidRDefault="00545205" w:rsidP="00CC25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0415D">
        <w:rPr>
          <w:u w:val="single"/>
        </w:rPr>
        <w:t>But de la situation</w:t>
      </w:r>
      <w:r>
        <w:t xml:space="preserve"> : </w:t>
      </w:r>
      <w:r w:rsidR="00E473E5">
        <w:t>lier les différentes pyramides connues en intégrant des éléments de liaisons et des éléments dynamiques pour présenter un début d’enchainement en fin de leçon.</w:t>
      </w:r>
    </w:p>
    <w:p w14:paraId="25C098BC" w14:textId="43B54157" w:rsidR="0091684D" w:rsidRDefault="0091684D" w:rsidP="009168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0415D">
        <w:rPr>
          <w:u w:val="single"/>
        </w:rPr>
        <w:t>Consignes de réalisation</w:t>
      </w:r>
      <w:r>
        <w:t xml:space="preserve"> : </w:t>
      </w:r>
      <w:r w:rsidR="00A16E80">
        <w:t>Respecter les règles de composition ; s’appuyer sur les outils numériques pour choisir des éléments adaptés aux capacités du groupe.</w:t>
      </w:r>
      <w:r>
        <w:t xml:space="preserve"> </w:t>
      </w:r>
    </w:p>
    <w:p w14:paraId="1DB0D04A" w14:textId="63A2C65F" w:rsidR="0091684D" w:rsidRDefault="0091684D" w:rsidP="009168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0415D">
        <w:rPr>
          <w:u w:val="single"/>
        </w:rPr>
        <w:lastRenderedPageBreak/>
        <w:t>Critères de réussite</w:t>
      </w:r>
      <w:r>
        <w:t xml:space="preserve"> : </w:t>
      </w:r>
      <w:r w:rsidR="00A16E80">
        <w:t>l’ensemble du groupe est capable de présenter un enchainement en fin de séance, en  respectant une continuité.</w:t>
      </w:r>
    </w:p>
    <w:p w14:paraId="0842FD60" w14:textId="77777777" w:rsidR="00D41E11" w:rsidRPr="00716761" w:rsidRDefault="00D41E11" w:rsidP="00D41E11">
      <w:pPr>
        <w:rPr>
          <w:b/>
          <w:i/>
          <w:u w:val="single"/>
        </w:rPr>
      </w:pPr>
      <w:r w:rsidRPr="00716761">
        <w:rPr>
          <w:b/>
          <w:i/>
          <w:u w:val="single"/>
        </w:rPr>
        <w:t>Moyen numérique :</w:t>
      </w:r>
    </w:p>
    <w:p w14:paraId="0CFF0CC4" w14:textId="02D24C71" w:rsidR="00D41E11" w:rsidRDefault="00D41E11" w:rsidP="00D4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80799">
        <w:rPr>
          <w:u w:val="single"/>
        </w:rPr>
        <w:t>Matériel utilisé</w:t>
      </w:r>
      <w:r w:rsidR="00242EFF">
        <w:t> : 2 netbooks, 4</w:t>
      </w:r>
      <w:r>
        <w:t xml:space="preserve"> tablettes, </w:t>
      </w:r>
      <w:r w:rsidR="00242EFF">
        <w:t xml:space="preserve">2 </w:t>
      </w:r>
      <w:r>
        <w:t>vidéoprojecteur</w:t>
      </w:r>
      <w:r w:rsidR="00242EFF">
        <w:t xml:space="preserve">s, </w:t>
      </w:r>
      <w:r w:rsidR="00E43FBB">
        <w:t>2 zones de projection (d</w:t>
      </w:r>
      <w:r w:rsidR="00715002">
        <w:t>ans des conditions idéales) ; le</w:t>
      </w:r>
      <w:r w:rsidR="00E43FBB">
        <w:t xml:space="preserve"> matériel peut être divisé par deux.</w:t>
      </w:r>
    </w:p>
    <w:p w14:paraId="2F997A38" w14:textId="3F6C1ED6" w:rsidR="00D41E11" w:rsidRPr="00FD4E18" w:rsidRDefault="00D41E11" w:rsidP="00D4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spellStart"/>
      <w:r w:rsidRPr="00FD4E18">
        <w:rPr>
          <w:u w:val="single"/>
          <w:lang w:val="en-US"/>
        </w:rPr>
        <w:t>Logiciel</w:t>
      </w:r>
      <w:proofErr w:type="spellEnd"/>
      <w:r w:rsidRPr="00FD4E18">
        <w:rPr>
          <w:u w:val="single"/>
          <w:lang w:val="en-US"/>
        </w:rPr>
        <w:t>(s) / application(s</w:t>
      </w:r>
      <w:proofErr w:type="gramStart"/>
      <w:r w:rsidRPr="00FD4E18">
        <w:rPr>
          <w:u w:val="single"/>
          <w:lang w:val="en-US"/>
        </w:rPr>
        <w:t>)</w:t>
      </w:r>
      <w:r w:rsidRPr="00FD4E18">
        <w:rPr>
          <w:lang w:val="en-US"/>
        </w:rPr>
        <w:t> :</w:t>
      </w:r>
      <w:proofErr w:type="gramEnd"/>
      <w:r w:rsidR="00E43FBB">
        <w:rPr>
          <w:lang w:val="en-US"/>
        </w:rPr>
        <w:t xml:space="preserve"> </w:t>
      </w:r>
      <w:proofErr w:type="spellStart"/>
      <w:r w:rsidR="00E43FBB">
        <w:rPr>
          <w:lang w:val="en-US"/>
        </w:rPr>
        <w:t>Acrosport</w:t>
      </w:r>
      <w:proofErr w:type="spellEnd"/>
      <w:r w:rsidR="00E43FBB">
        <w:rPr>
          <w:lang w:val="en-US"/>
        </w:rPr>
        <w:t xml:space="preserve"> EPS – </w:t>
      </w:r>
      <w:proofErr w:type="spellStart"/>
      <w:r w:rsidR="00E43FBB">
        <w:rPr>
          <w:lang w:val="en-US"/>
        </w:rPr>
        <w:t>diaporama</w:t>
      </w:r>
      <w:proofErr w:type="spellEnd"/>
      <w:r w:rsidR="00E43FBB">
        <w:rPr>
          <w:lang w:val="en-US"/>
        </w:rPr>
        <w:t xml:space="preserve"> </w:t>
      </w:r>
      <w:proofErr w:type="spellStart"/>
      <w:r w:rsidR="00E43FBB">
        <w:rPr>
          <w:lang w:val="en-US"/>
        </w:rPr>
        <w:t>interactif</w:t>
      </w:r>
      <w:proofErr w:type="spellEnd"/>
      <w:r w:rsidR="00E43FBB">
        <w:rPr>
          <w:lang w:val="en-US"/>
        </w:rPr>
        <w:t xml:space="preserve"> (OS windows) / TNI </w:t>
      </w:r>
      <w:proofErr w:type="spellStart"/>
      <w:r w:rsidR="00E43FBB">
        <w:rPr>
          <w:lang w:val="en-US"/>
        </w:rPr>
        <w:t>logiciel</w:t>
      </w:r>
      <w:proofErr w:type="spellEnd"/>
      <w:r w:rsidR="00E43FBB">
        <w:rPr>
          <w:lang w:val="en-US"/>
        </w:rPr>
        <w:t xml:space="preserve"> </w:t>
      </w:r>
      <w:proofErr w:type="spellStart"/>
      <w:r w:rsidR="00E43FBB">
        <w:rPr>
          <w:lang w:val="en-US"/>
        </w:rPr>
        <w:t>Wiinothboard</w:t>
      </w:r>
      <w:proofErr w:type="spellEnd"/>
      <w:r w:rsidR="00E43FBB">
        <w:rPr>
          <w:lang w:val="en-US"/>
        </w:rPr>
        <w:t xml:space="preserve"> / </w:t>
      </w:r>
      <w:proofErr w:type="spellStart"/>
      <w:r w:rsidR="00E43FBB">
        <w:rPr>
          <w:lang w:val="en-US"/>
        </w:rPr>
        <w:t>Logiciel</w:t>
      </w:r>
      <w:proofErr w:type="spellEnd"/>
      <w:r w:rsidR="00E43FBB">
        <w:rPr>
          <w:lang w:val="en-US"/>
        </w:rPr>
        <w:t xml:space="preserve"> </w:t>
      </w:r>
      <w:proofErr w:type="spellStart"/>
      <w:r w:rsidR="00E43FBB">
        <w:rPr>
          <w:lang w:val="en-US"/>
        </w:rPr>
        <w:t>Acrosport</w:t>
      </w:r>
      <w:proofErr w:type="spellEnd"/>
      <w:r w:rsidR="00E43FBB">
        <w:rPr>
          <w:lang w:val="en-US"/>
        </w:rPr>
        <w:t xml:space="preserve"> 3D flash / </w:t>
      </w:r>
      <w:proofErr w:type="spellStart"/>
      <w:r w:rsidR="00E43FBB">
        <w:rPr>
          <w:lang w:val="en-US"/>
        </w:rPr>
        <w:t>Applis</w:t>
      </w:r>
      <w:proofErr w:type="spellEnd"/>
      <w:r w:rsidR="00E43FBB">
        <w:rPr>
          <w:lang w:val="en-US"/>
        </w:rPr>
        <w:t xml:space="preserve"> coach’s eyes et Coach my video.</w:t>
      </w:r>
    </w:p>
    <w:p w14:paraId="7D787B85" w14:textId="0584313E" w:rsidR="00E43FBB" w:rsidRDefault="00121385" w:rsidP="00D4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D4E18">
        <w:rPr>
          <w:u w:val="single"/>
        </w:rPr>
        <w:t>Aménagement matériel</w:t>
      </w:r>
      <w:r>
        <w:t xml:space="preserve"> : </w:t>
      </w:r>
      <w:r w:rsidR="00715002">
        <w:br/>
      </w:r>
      <w:r w:rsidR="00E43FBB">
        <w:t xml:space="preserve">Zone de projection 1 transformée en TNI sur un mur du gymnase avec le logiciel </w:t>
      </w:r>
      <w:proofErr w:type="spellStart"/>
      <w:r w:rsidR="00E43FBB">
        <w:t>Wiinothboard</w:t>
      </w:r>
      <w:proofErr w:type="spellEnd"/>
      <w:r w:rsidR="00E43FBB">
        <w:t xml:space="preserve"> </w:t>
      </w:r>
      <w:r w:rsidR="00E43FBB">
        <w:br/>
        <w:t xml:space="preserve">Zone de projection 2 sur un autre mur du gymnase </w:t>
      </w:r>
      <w:r w:rsidR="00E43FBB">
        <w:br/>
        <w:t>Tablettes à disposition des groupes pour se filmer.</w:t>
      </w:r>
    </w:p>
    <w:p w14:paraId="79367D22" w14:textId="69939BC4" w:rsidR="00E43FBB" w:rsidRDefault="00121385" w:rsidP="00715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0415D">
        <w:rPr>
          <w:u w:val="single"/>
        </w:rPr>
        <w:t>Consignes</w:t>
      </w:r>
      <w:r>
        <w:t xml:space="preserve"> : </w:t>
      </w:r>
      <w:r w:rsidR="00715002">
        <w:br/>
      </w:r>
      <w:r w:rsidR="00E43FBB">
        <w:t>Les élèves sont en autonomie pour aller consulter les catalogues de figures et enchaînements et pour se filmer avec les tablettes.</w:t>
      </w:r>
    </w:p>
    <w:p w14:paraId="6897FB4D" w14:textId="4FB4E3CA" w:rsidR="00EB15D1" w:rsidRDefault="00121385" w:rsidP="00D4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D4E18">
        <w:rPr>
          <w:u w:val="single"/>
        </w:rPr>
        <w:t>Points de vigilance</w:t>
      </w:r>
      <w:r>
        <w:t> </w:t>
      </w:r>
      <w:proofErr w:type="gramStart"/>
      <w:r>
        <w:t>:</w:t>
      </w:r>
      <w:proofErr w:type="gramEnd"/>
      <w:r w:rsidR="00715002">
        <w:br/>
      </w:r>
      <w:r w:rsidR="00E43FBB">
        <w:t>L’utilisation de vidéoprojecteurs demande du temps d’installation et des espaces peu lumineux.</w:t>
      </w:r>
      <w:r w:rsidR="00715002">
        <w:br/>
      </w:r>
      <w:r w:rsidR="00EB15D1">
        <w:t>La mise en place du TNI avec le</w:t>
      </w:r>
      <w:r w:rsidR="00E43FBB">
        <w:t xml:space="preserve"> logiciel </w:t>
      </w:r>
      <w:proofErr w:type="spellStart"/>
      <w:r w:rsidR="00E43FBB">
        <w:t>Wii</w:t>
      </w:r>
      <w:r w:rsidR="00EB15D1">
        <w:t>nothboard</w:t>
      </w:r>
      <w:proofErr w:type="spellEnd"/>
      <w:r w:rsidR="00EB15D1">
        <w:t xml:space="preserve"> demande une maîtrise de l’outil, et la connexion avec le stylet </w:t>
      </w:r>
      <w:proofErr w:type="spellStart"/>
      <w:r w:rsidR="00EB15D1">
        <w:t>wii</w:t>
      </w:r>
      <w:proofErr w:type="spellEnd"/>
      <w:r w:rsidR="00EB15D1">
        <w:t xml:space="preserve"> n’est pas toujours optimale.</w:t>
      </w:r>
      <w:r w:rsidR="00715002">
        <w:br/>
      </w:r>
      <w:r w:rsidR="00EB15D1">
        <w:t>L’utilisation du logiciel acrosport 3D permet effectivement de créer et de visualiser ses propres pyramides mais les élèves n’ont pas la possibilité de garder une trace immédiate de leur création.</w:t>
      </w:r>
      <w:r w:rsidR="00EB15D1">
        <w:br/>
        <w:t>Les élèves n’ont pas d’infos sur le montage/démontage de la pyramide qu’ils ont inventée.</w:t>
      </w:r>
    </w:p>
    <w:p w14:paraId="72DBC7C8" w14:textId="2A43D77A" w:rsidR="00EB15D1" w:rsidRDefault="00EB15D1" w:rsidP="00D4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 est important que le retour vidéo se fasse rapidement après la réalisation de l’enchaînement.</w:t>
      </w:r>
    </w:p>
    <w:p w14:paraId="473970E3" w14:textId="77777777" w:rsidR="009C70E6" w:rsidRDefault="00D41E11" w:rsidP="00F0415D">
      <w:r>
        <w:t xml:space="preserve">   </w:t>
      </w:r>
    </w:p>
    <w:p w14:paraId="56ED2B61" w14:textId="01AC9CB2" w:rsidR="00F0415D" w:rsidRDefault="00F0415D" w:rsidP="00F0415D">
      <w:r w:rsidRPr="00480799">
        <w:rPr>
          <w:u w:val="single"/>
        </w:rPr>
        <w:lastRenderedPageBreak/>
        <w:t>Commentaires</w:t>
      </w:r>
      <w:r>
        <w:t xml:space="preserve"> : </w:t>
      </w:r>
    </w:p>
    <w:p w14:paraId="7FA32114" w14:textId="644ABF4C" w:rsidR="00742D63" w:rsidRDefault="00EB15D1">
      <w:r>
        <w:t>La mise en place présentée est celle mise en place lors d’une formation de collègues.</w:t>
      </w:r>
      <w:r w:rsidR="00556F54">
        <w:t xml:space="preserve"> L’intérêt du vidéoprojecteur est d’avoir un affichage disponible pour un grand nombre de personnes</w:t>
      </w:r>
    </w:p>
    <w:p w14:paraId="43E1C216" w14:textId="79699E97" w:rsidR="00556F54" w:rsidRDefault="00EB15D1">
      <w:r>
        <w:t>Il est possible d’utiliser le di</w:t>
      </w:r>
      <w:r w:rsidR="00556F54">
        <w:t xml:space="preserve">spositif avec moins de matériel, à savoir ordinateurs ou tablettes, sans vidéoprojecteur. </w:t>
      </w:r>
    </w:p>
    <w:p w14:paraId="5A9665BC" w14:textId="4EBF60D7" w:rsidR="00B63715" w:rsidRDefault="00B63715">
      <w:r>
        <w:t>L’idéal serait d’avoir une tablette par groupe, notamment pour pouvoir se filmer et analyser les réalisations de chacun.</w:t>
      </w:r>
    </w:p>
    <w:p w14:paraId="2B8F7261" w14:textId="77777777" w:rsidR="00556F54" w:rsidRDefault="00556F54"/>
    <w:p w14:paraId="30390682" w14:textId="77777777" w:rsidR="00742D63" w:rsidRDefault="00742D63"/>
    <w:p w14:paraId="335DAC50" w14:textId="6616805D" w:rsidR="00680048" w:rsidRDefault="00742D63" w:rsidP="00660FE4">
      <w:r>
        <w:t>Bilan et perspecti</w:t>
      </w:r>
      <w:r w:rsidR="00660FE4">
        <w:t>ves : …………………………………………………………………</w:t>
      </w:r>
      <w:bookmarkStart w:id="0" w:name="_GoBack"/>
      <w:bookmarkEnd w:id="0"/>
    </w:p>
    <w:sectPr w:rsidR="00680048" w:rsidSect="00660FE4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A1DFD" w14:textId="77777777" w:rsidR="00017919" w:rsidRDefault="00017919" w:rsidP="00680048">
      <w:pPr>
        <w:spacing w:after="0" w:line="240" w:lineRule="auto"/>
      </w:pPr>
      <w:r>
        <w:separator/>
      </w:r>
    </w:p>
  </w:endnote>
  <w:endnote w:type="continuationSeparator" w:id="0">
    <w:p w14:paraId="376BEEEA" w14:textId="77777777" w:rsidR="00017919" w:rsidRDefault="00017919" w:rsidP="0068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82930" w14:textId="7AB49B10" w:rsidR="00715002" w:rsidRDefault="00715002">
    <w:pPr>
      <w:pStyle w:val="Pieddepage"/>
    </w:pPr>
    <w:r>
      <w:t xml:space="preserve">SA Numérique </w:t>
    </w:r>
    <w:r w:rsidR="00660FE4">
      <w:t>Guebwiller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5CF0F" w14:textId="77777777" w:rsidR="00017919" w:rsidRDefault="00017919" w:rsidP="00680048">
      <w:pPr>
        <w:spacing w:after="0" w:line="240" w:lineRule="auto"/>
      </w:pPr>
      <w:r>
        <w:separator/>
      </w:r>
    </w:p>
  </w:footnote>
  <w:footnote w:type="continuationSeparator" w:id="0">
    <w:p w14:paraId="341EC8D7" w14:textId="77777777" w:rsidR="00017919" w:rsidRDefault="00017919" w:rsidP="0068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06520" w14:textId="77777777" w:rsidR="00715002" w:rsidRDefault="00715002" w:rsidP="00680048">
    <w:pPr>
      <w:jc w:val="center"/>
    </w:pPr>
    <w:r>
      <w:t>SITUATION D’APPRENTISSAGE PAR LE NUMERIQUE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48"/>
    <w:rsid w:val="00017919"/>
    <w:rsid w:val="0004269D"/>
    <w:rsid w:val="000453CA"/>
    <w:rsid w:val="00053185"/>
    <w:rsid w:val="00121385"/>
    <w:rsid w:val="0017574F"/>
    <w:rsid w:val="00230F64"/>
    <w:rsid w:val="00242EFF"/>
    <w:rsid w:val="00251F5D"/>
    <w:rsid w:val="00334AE7"/>
    <w:rsid w:val="0036769A"/>
    <w:rsid w:val="00373B6C"/>
    <w:rsid w:val="003E19C9"/>
    <w:rsid w:val="004138CD"/>
    <w:rsid w:val="00480799"/>
    <w:rsid w:val="00505D2A"/>
    <w:rsid w:val="00545205"/>
    <w:rsid w:val="00556F54"/>
    <w:rsid w:val="00593376"/>
    <w:rsid w:val="005A746F"/>
    <w:rsid w:val="005F1075"/>
    <w:rsid w:val="006132C2"/>
    <w:rsid w:val="00660FE4"/>
    <w:rsid w:val="00680048"/>
    <w:rsid w:val="006918BA"/>
    <w:rsid w:val="006955F5"/>
    <w:rsid w:val="00696CA2"/>
    <w:rsid w:val="006A4FCD"/>
    <w:rsid w:val="006D335A"/>
    <w:rsid w:val="00715002"/>
    <w:rsid w:val="00716761"/>
    <w:rsid w:val="00742D63"/>
    <w:rsid w:val="007A399C"/>
    <w:rsid w:val="007A795E"/>
    <w:rsid w:val="007B4625"/>
    <w:rsid w:val="007F5E54"/>
    <w:rsid w:val="00855FF0"/>
    <w:rsid w:val="00866225"/>
    <w:rsid w:val="008A6143"/>
    <w:rsid w:val="008F1A2F"/>
    <w:rsid w:val="0091684D"/>
    <w:rsid w:val="009277D5"/>
    <w:rsid w:val="009C70E6"/>
    <w:rsid w:val="00A16E80"/>
    <w:rsid w:val="00AE0A6F"/>
    <w:rsid w:val="00B63715"/>
    <w:rsid w:val="00BB692A"/>
    <w:rsid w:val="00BC7AC8"/>
    <w:rsid w:val="00BD01B3"/>
    <w:rsid w:val="00C47116"/>
    <w:rsid w:val="00CC2515"/>
    <w:rsid w:val="00D3159B"/>
    <w:rsid w:val="00D40C18"/>
    <w:rsid w:val="00D41E11"/>
    <w:rsid w:val="00D5312F"/>
    <w:rsid w:val="00D61BA3"/>
    <w:rsid w:val="00D6507C"/>
    <w:rsid w:val="00D6545F"/>
    <w:rsid w:val="00D8198C"/>
    <w:rsid w:val="00DC0D5F"/>
    <w:rsid w:val="00DC5096"/>
    <w:rsid w:val="00E20ADD"/>
    <w:rsid w:val="00E3423B"/>
    <w:rsid w:val="00E426FF"/>
    <w:rsid w:val="00E43FBB"/>
    <w:rsid w:val="00E473E5"/>
    <w:rsid w:val="00EB15D1"/>
    <w:rsid w:val="00F0415D"/>
    <w:rsid w:val="00F63C6D"/>
    <w:rsid w:val="00F941D1"/>
    <w:rsid w:val="00F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76692"/>
  <w15:docId w15:val="{97470B35-057B-44C6-864F-535C6162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0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048"/>
  </w:style>
  <w:style w:type="paragraph" w:styleId="Pieddepage">
    <w:name w:val="footer"/>
    <w:basedOn w:val="Normal"/>
    <w:link w:val="PieddepageCar"/>
    <w:uiPriority w:val="99"/>
    <w:unhideWhenUsed/>
    <w:rsid w:val="00680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048"/>
  </w:style>
  <w:style w:type="paragraph" w:styleId="Paragraphedeliste">
    <w:name w:val="List Paragraph"/>
    <w:basedOn w:val="Normal"/>
    <w:uiPriority w:val="34"/>
    <w:qFormat/>
    <w:rsid w:val="006A4F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06BCE-CEEC-4C3A-B7B7-C919691C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</dc:creator>
  <cp:keywords/>
  <dc:description/>
  <cp:lastModifiedBy>marcel lemire</cp:lastModifiedBy>
  <cp:revision>32</cp:revision>
  <cp:lastPrinted>2015-03-08T20:06:00Z</cp:lastPrinted>
  <dcterms:created xsi:type="dcterms:W3CDTF">2015-01-09T09:09:00Z</dcterms:created>
  <dcterms:modified xsi:type="dcterms:W3CDTF">2015-03-09T20:02:00Z</dcterms:modified>
</cp:coreProperties>
</file>