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2DAAD" w14:textId="77777777" w:rsidR="005532FA" w:rsidRDefault="005532FA"/>
    <w:p w14:paraId="4DAC0D11" w14:textId="77777777" w:rsidR="005532FA" w:rsidRDefault="005532FA" w:rsidP="005532FA">
      <w:pPr>
        <w:jc w:val="center"/>
        <w:rPr>
          <w:sz w:val="48"/>
        </w:rPr>
      </w:pPr>
      <w:r>
        <w:rPr>
          <w:sz w:val="48"/>
        </w:rPr>
        <w:t>Fiche d’intentions pédagogiques</w:t>
      </w:r>
    </w:p>
    <w:p w14:paraId="5C7E266E" w14:textId="77777777" w:rsidR="005532FA" w:rsidRDefault="005532FA" w:rsidP="005532FA">
      <w:pPr>
        <w:jc w:val="center"/>
        <w:rPr>
          <w:sz w:val="48"/>
        </w:rPr>
      </w:pPr>
    </w:p>
    <w:p w14:paraId="6E954152" w14:textId="77777777" w:rsidR="005532FA" w:rsidRDefault="005532FA" w:rsidP="005532FA">
      <w:pPr>
        <w:jc w:val="center"/>
        <w:rPr>
          <w:sz w:val="48"/>
        </w:rPr>
      </w:pPr>
      <w:r>
        <w:rPr>
          <w:sz w:val="48"/>
        </w:rPr>
        <w:t>Séquences Seconde professionnelle</w:t>
      </w:r>
    </w:p>
    <w:p w14:paraId="6EF7CE30" w14:textId="77777777" w:rsidR="005532FA" w:rsidRDefault="005532FA" w:rsidP="005532FA">
      <w:pPr>
        <w:jc w:val="center"/>
        <w:rPr>
          <w:sz w:val="48"/>
        </w:rPr>
      </w:pPr>
    </w:p>
    <w:p w14:paraId="33ADFAC1" w14:textId="77777777" w:rsidR="005532FA" w:rsidRDefault="005532FA" w:rsidP="005532FA">
      <w:pPr>
        <w:jc w:val="center"/>
        <w:rPr>
          <w:sz w:val="48"/>
        </w:rPr>
      </w:pPr>
      <w:r>
        <w:rPr>
          <w:sz w:val="48"/>
        </w:rPr>
        <w:t>Famille des métiers de l’hôtellerie restauration</w:t>
      </w:r>
    </w:p>
    <w:p w14:paraId="34798692" w14:textId="77777777" w:rsidR="005532FA" w:rsidRDefault="005532FA" w:rsidP="005532FA">
      <w:pPr>
        <w:jc w:val="center"/>
        <w:rPr>
          <w:sz w:val="48"/>
        </w:rPr>
      </w:pPr>
    </w:p>
    <w:p w14:paraId="352C5B51" w14:textId="77777777" w:rsidR="005532FA" w:rsidRDefault="005532FA" w:rsidP="005532FA">
      <w:pPr>
        <w:jc w:val="center"/>
        <w:rPr>
          <w:sz w:val="48"/>
        </w:rPr>
      </w:pPr>
    </w:p>
    <w:p w14:paraId="01B808D2" w14:textId="24788E5C" w:rsidR="005532FA" w:rsidRDefault="005532FA" w:rsidP="005532FA">
      <w:pPr>
        <w:jc w:val="center"/>
        <w:rPr>
          <w:sz w:val="48"/>
        </w:rPr>
      </w:pPr>
      <w:r w:rsidRPr="005532FA">
        <w:rPr>
          <w:sz w:val="48"/>
        </w:rPr>
        <w:t>Ce support peut prendre plusieurs pages</w:t>
      </w:r>
      <w:r w:rsidR="00805B19">
        <w:rPr>
          <w:sz w:val="48"/>
        </w:rPr>
        <w:t>.</w:t>
      </w:r>
    </w:p>
    <w:p w14:paraId="628A8DC8" w14:textId="786E1130" w:rsidR="00805B19" w:rsidRDefault="00805B19" w:rsidP="005532FA">
      <w:pPr>
        <w:jc w:val="center"/>
        <w:rPr>
          <w:sz w:val="48"/>
        </w:rPr>
      </w:pPr>
    </w:p>
    <w:p w14:paraId="6E60C66D" w14:textId="77777777" w:rsidR="00805B19" w:rsidRPr="009F24A4" w:rsidRDefault="00805B19" w:rsidP="00805B19">
      <w:pPr>
        <w:jc w:val="center"/>
        <w:rPr>
          <w:color w:val="70AD47" w:themeColor="accent6"/>
          <w:sz w:val="48"/>
        </w:rPr>
      </w:pPr>
      <w:r w:rsidRPr="009F24A4">
        <w:rPr>
          <w:color w:val="70AD47" w:themeColor="accent6"/>
          <w:sz w:val="48"/>
        </w:rPr>
        <w:t>Version actualisée durant la période de confinement</w:t>
      </w:r>
    </w:p>
    <w:p w14:paraId="11A93C3C" w14:textId="20BE8475" w:rsidR="00805B19" w:rsidRPr="009F24A4" w:rsidRDefault="003A6060" w:rsidP="00805B19">
      <w:pPr>
        <w:jc w:val="center"/>
        <w:rPr>
          <w:color w:val="70AD47" w:themeColor="accent6"/>
          <w:sz w:val="48"/>
        </w:rPr>
      </w:pPr>
      <w:proofErr w:type="gramStart"/>
      <w:r>
        <w:rPr>
          <w:color w:val="70AD47" w:themeColor="accent6"/>
          <w:sz w:val="48"/>
        </w:rPr>
        <w:t>p</w:t>
      </w:r>
      <w:r w:rsidR="00805B19" w:rsidRPr="009F24A4">
        <w:rPr>
          <w:color w:val="70AD47" w:themeColor="accent6"/>
          <w:sz w:val="48"/>
        </w:rPr>
        <w:t>ar</w:t>
      </w:r>
      <w:proofErr w:type="gramEnd"/>
      <w:r w:rsidR="00805B19" w:rsidRPr="009F24A4">
        <w:rPr>
          <w:color w:val="70AD47" w:themeColor="accent6"/>
          <w:sz w:val="48"/>
        </w:rPr>
        <w:t xml:space="preserve"> </w:t>
      </w:r>
      <w:proofErr w:type="spellStart"/>
      <w:r>
        <w:rPr>
          <w:color w:val="70AD47" w:themeColor="accent6"/>
          <w:sz w:val="48"/>
        </w:rPr>
        <w:t>re</w:t>
      </w:r>
      <w:r w:rsidR="00805B19" w:rsidRPr="009F24A4">
        <w:rPr>
          <w:color w:val="70AD47" w:themeColor="accent6"/>
          <w:sz w:val="48"/>
        </w:rPr>
        <w:t>consultation</w:t>
      </w:r>
      <w:proofErr w:type="spellEnd"/>
      <w:r w:rsidR="00805B19" w:rsidRPr="009F24A4">
        <w:rPr>
          <w:color w:val="70AD47" w:themeColor="accent6"/>
          <w:sz w:val="48"/>
        </w:rPr>
        <w:t xml:space="preserve"> </w:t>
      </w:r>
      <w:r>
        <w:rPr>
          <w:color w:val="70AD47" w:themeColor="accent6"/>
          <w:sz w:val="48"/>
        </w:rPr>
        <w:t>indirecte</w:t>
      </w:r>
      <w:r w:rsidR="00805B19" w:rsidRPr="009F24A4">
        <w:rPr>
          <w:color w:val="70AD47" w:themeColor="accent6"/>
          <w:sz w:val="48"/>
        </w:rPr>
        <w:t xml:space="preserve"> des enseignants.</w:t>
      </w:r>
    </w:p>
    <w:p w14:paraId="31964EFB" w14:textId="77777777" w:rsidR="00805B19" w:rsidRPr="005532FA" w:rsidRDefault="00805B19" w:rsidP="005532FA">
      <w:pPr>
        <w:jc w:val="center"/>
        <w:rPr>
          <w:sz w:val="48"/>
        </w:rPr>
      </w:pPr>
    </w:p>
    <w:p w14:paraId="0C372454" w14:textId="77777777" w:rsidR="005532FA" w:rsidRDefault="005532FA"/>
    <w:p w14:paraId="3A795B4C" w14:textId="77777777" w:rsidR="005532FA" w:rsidRDefault="005532FA"/>
    <w:p w14:paraId="5CB04698" w14:textId="77777777" w:rsidR="005532FA" w:rsidRDefault="005532FA">
      <w:pPr>
        <w:spacing w:after="160" w:line="259" w:lineRule="auto"/>
      </w:pPr>
      <w:r>
        <w:br w:type="page"/>
      </w:r>
    </w:p>
    <w:tbl>
      <w:tblPr>
        <w:tblStyle w:val="Grilledutableau"/>
        <w:tblW w:w="15694" w:type="dxa"/>
        <w:tblLook w:val="04A0" w:firstRow="1" w:lastRow="0" w:firstColumn="1" w:lastColumn="0" w:noHBand="0" w:noVBand="1"/>
      </w:tblPr>
      <w:tblGrid>
        <w:gridCol w:w="4106"/>
        <w:gridCol w:w="11588"/>
      </w:tblGrid>
      <w:tr w:rsidR="00A31650" w:rsidRPr="002A64C2" w14:paraId="0B936460" w14:textId="77777777" w:rsidTr="00A31650">
        <w:tc>
          <w:tcPr>
            <w:tcW w:w="4106" w:type="dxa"/>
            <w:vMerge w:val="restart"/>
            <w:shd w:val="clear" w:color="auto" w:fill="DEEAF6" w:themeFill="accent1" w:themeFillTint="33"/>
            <w:vAlign w:val="center"/>
          </w:tcPr>
          <w:p w14:paraId="71911786" w14:textId="77777777" w:rsidR="00510AB7" w:rsidRPr="00363E37" w:rsidRDefault="00510AB7" w:rsidP="00510AB7">
            <w:pPr>
              <w:pStyle w:val="Corps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lastRenderedPageBreak/>
              <w:t>Date de début :   2/ 11 / 20</w:t>
            </w:r>
          </w:p>
          <w:p w14:paraId="66405581" w14:textId="77777777" w:rsidR="00510AB7" w:rsidRPr="00363E37" w:rsidRDefault="00510AB7" w:rsidP="00510AB7">
            <w:pPr>
              <w:pStyle w:val="Corps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</w:rPr>
            </w:pPr>
          </w:p>
          <w:p w14:paraId="4D1D305F" w14:textId="77777777" w:rsidR="00510AB7" w:rsidRPr="00363E37" w:rsidRDefault="00510AB7" w:rsidP="00510AB7">
            <w:pPr>
              <w:pStyle w:val="Corps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Nombre de Semaines : 7</w:t>
            </w:r>
          </w:p>
          <w:p w14:paraId="73D585AC" w14:textId="77777777" w:rsidR="00510AB7" w:rsidRPr="00363E37" w:rsidRDefault="00510AB7" w:rsidP="00510AB7">
            <w:pPr>
              <w:pStyle w:val="Corps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</w:rPr>
            </w:pPr>
          </w:p>
          <w:p w14:paraId="61761D88" w14:textId="77777777" w:rsidR="00510AB7" w:rsidRPr="00363E37" w:rsidRDefault="00510AB7" w:rsidP="00510AB7">
            <w:pPr>
              <w:pStyle w:val="Corps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Date de fin :     18/ 12 / 20</w:t>
            </w:r>
          </w:p>
          <w:p w14:paraId="0B57C29A" w14:textId="77777777" w:rsidR="00510AB7" w:rsidRPr="00363E37" w:rsidRDefault="00510AB7" w:rsidP="00510AB7">
            <w:pPr>
              <w:pStyle w:val="Corps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</w:rPr>
            </w:pPr>
          </w:p>
          <w:p w14:paraId="40D13967" w14:textId="77777777" w:rsidR="00A31650" w:rsidRPr="00B3591D" w:rsidRDefault="00510AB7" w:rsidP="00510A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Durée en heures : </w:t>
            </w:r>
            <w:r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84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 heures</w:t>
            </w:r>
          </w:p>
        </w:tc>
        <w:tc>
          <w:tcPr>
            <w:tcW w:w="11588" w:type="dxa"/>
            <w:shd w:val="clear" w:color="auto" w:fill="8BB8E1"/>
          </w:tcPr>
          <w:p w14:paraId="35940BBF" w14:textId="77777777" w:rsidR="00A31650" w:rsidRPr="002A64C2" w:rsidRDefault="00A31650" w:rsidP="00316ED9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0"/>
              </w:rPr>
              <w:t xml:space="preserve">CARACTERISTIQUE DE LA SEQUENCE </w:t>
            </w:r>
          </w:p>
        </w:tc>
      </w:tr>
      <w:tr w:rsidR="00A31650" w:rsidRPr="002A64C2" w14:paraId="1FC60DD4" w14:textId="77777777" w:rsidTr="00A31650">
        <w:trPr>
          <w:trHeight w:val="1313"/>
        </w:trPr>
        <w:tc>
          <w:tcPr>
            <w:tcW w:w="4106" w:type="dxa"/>
            <w:vMerge/>
            <w:shd w:val="clear" w:color="auto" w:fill="DEEAF6" w:themeFill="accent1" w:themeFillTint="33"/>
            <w:vAlign w:val="center"/>
          </w:tcPr>
          <w:p w14:paraId="307E5D04" w14:textId="77777777" w:rsidR="00A31650" w:rsidRPr="00B3591D" w:rsidRDefault="00A31650" w:rsidP="00316E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588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15"/>
              <w:gridCol w:w="1642"/>
              <w:gridCol w:w="1579"/>
              <w:gridCol w:w="1579"/>
              <w:gridCol w:w="1579"/>
              <w:gridCol w:w="1579"/>
              <w:gridCol w:w="1579"/>
            </w:tblGrid>
            <w:tr w:rsidR="00A31650" w14:paraId="4E6011EB" w14:textId="77777777" w:rsidTr="00E91F54">
              <w:trPr>
                <w:jc w:val="center"/>
              </w:trPr>
              <w:tc>
                <w:tcPr>
                  <w:tcW w:w="1515" w:type="dxa"/>
                  <w:shd w:val="clear" w:color="auto" w:fill="DEEAF6" w:themeFill="accent1" w:themeFillTint="33"/>
                  <w:vAlign w:val="center"/>
                </w:tcPr>
                <w:p w14:paraId="7AC32762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1</w:t>
                  </w:r>
                </w:p>
              </w:tc>
              <w:tc>
                <w:tcPr>
                  <w:tcW w:w="1642" w:type="dxa"/>
                  <w:shd w:val="clear" w:color="auto" w:fill="DEEAF6" w:themeFill="accent1" w:themeFillTint="33"/>
                  <w:vAlign w:val="center"/>
                </w:tcPr>
                <w:p w14:paraId="2BCADF00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2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20D9DB58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3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60C0785D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4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52D666DE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2A64C2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MODULE 5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06353FBF" w14:textId="77777777" w:rsidR="00A31650" w:rsidRPr="002A64C2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Autre module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43DB47D8" w14:textId="77777777" w:rsidR="00A31650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Autre module</w:t>
                  </w:r>
                </w:p>
              </w:tc>
            </w:tr>
            <w:tr w:rsidR="00A31650" w14:paraId="127AF86A" w14:textId="77777777" w:rsidTr="00E91F54">
              <w:trPr>
                <w:jc w:val="center"/>
              </w:trPr>
              <w:tc>
                <w:tcPr>
                  <w:tcW w:w="1515" w:type="dxa"/>
                  <w:shd w:val="clear" w:color="auto" w:fill="DEEAF6" w:themeFill="accent1" w:themeFillTint="33"/>
                  <w:vAlign w:val="center"/>
                </w:tcPr>
                <w:p w14:paraId="569C4627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443C2195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Collective</w:t>
                  </w:r>
                </w:p>
              </w:tc>
              <w:tc>
                <w:tcPr>
                  <w:tcW w:w="1642" w:type="dxa"/>
                  <w:shd w:val="clear" w:color="auto" w:fill="DEEAF6" w:themeFill="accent1" w:themeFillTint="33"/>
                  <w:vAlign w:val="center"/>
                </w:tcPr>
                <w:p w14:paraId="51E11BAF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43EFD826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Gastronomique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6343FFE5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42BCE914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Café Brasserie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64468BE4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01718BB0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Traditionnelle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  <w:vAlign w:val="center"/>
                </w:tcPr>
                <w:p w14:paraId="7C089AF4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Restauration</w:t>
                  </w:r>
                </w:p>
                <w:p w14:paraId="712D6F6F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B3591D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Rapide</w:t>
                  </w: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7718F72C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DEEAF6" w:themeFill="accent1" w:themeFillTint="33"/>
                </w:tcPr>
                <w:p w14:paraId="13CF4AF3" w14:textId="77777777" w:rsidR="00A31650" w:rsidRPr="00B3591D" w:rsidRDefault="00A31650" w:rsidP="00316ED9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c>
            </w:tr>
            <w:tr w:rsidR="00A31650" w14:paraId="4ABC5C90" w14:textId="77777777" w:rsidTr="00E91F54">
              <w:trPr>
                <w:trHeight w:val="306"/>
                <w:jc w:val="center"/>
              </w:trPr>
              <w:tc>
                <w:tcPr>
                  <w:tcW w:w="1515" w:type="dxa"/>
                  <w:vAlign w:val="center"/>
                </w:tcPr>
                <w:p w14:paraId="1298AD76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14:paraId="06434F21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Align w:val="center"/>
                </w:tcPr>
                <w:p w14:paraId="5F3F4E7F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Align w:val="center"/>
                </w:tcPr>
                <w:p w14:paraId="1AB3501B" w14:textId="77777777" w:rsidR="00A31650" w:rsidRPr="00CC6918" w:rsidRDefault="00510AB7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79" w:type="dxa"/>
                  <w:vAlign w:val="center"/>
                </w:tcPr>
                <w:p w14:paraId="6C14D9D9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14:paraId="76F642F4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14:paraId="607384D9" w14:textId="77777777" w:rsidR="00A31650" w:rsidRPr="00CC6918" w:rsidRDefault="00A31650" w:rsidP="00CC691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5532FA" w14:paraId="735D0B7C" w14:textId="77777777" w:rsidTr="00E91F54">
              <w:trPr>
                <w:trHeight w:val="306"/>
                <w:jc w:val="center"/>
              </w:trPr>
              <w:tc>
                <w:tcPr>
                  <w:tcW w:w="11052" w:type="dxa"/>
                  <w:gridSpan w:val="7"/>
                  <w:vAlign w:val="center"/>
                </w:tcPr>
                <w:p w14:paraId="3737D116" w14:textId="77777777" w:rsidR="005532FA" w:rsidRPr="00CC6918" w:rsidRDefault="005532FA" w:rsidP="00F40864">
                  <w:pPr>
                    <w:pStyle w:val="Corps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Noms des enseignants : </w:t>
                  </w:r>
                  <w:r w:rsidR="00510AB7" w:rsidRPr="00363E37">
                    <w:rPr>
                      <w:rFonts w:ascii="Century Gothic" w:eastAsia="Century Gothic" w:hAnsi="Century Gothic" w:cs="Century Gothic"/>
                      <w:bCs/>
                      <w:noProof/>
                      <w:sz w:val="20"/>
                      <w:szCs w:val="20"/>
                    </w:rPr>
                    <w:t xml:space="preserve">OPC : M. Dischinger – J. Boré </w:t>
                  </w:r>
                  <w:r w:rsidR="00510AB7">
                    <w:rPr>
                      <w:rFonts w:ascii="Century Gothic" w:eastAsia="Century Gothic" w:hAnsi="Century Gothic" w:cs="Century Gothic"/>
                      <w:bCs/>
                      <w:noProof/>
                      <w:sz w:val="20"/>
                      <w:szCs w:val="20"/>
                    </w:rPr>
                    <w:t xml:space="preserve"> / </w:t>
                  </w:r>
                  <w:r w:rsidR="00510AB7" w:rsidRPr="00363E37">
                    <w:rPr>
                      <w:rFonts w:ascii="Century Gothic" w:eastAsia="Century Gothic" w:hAnsi="Century Gothic" w:cs="Century Gothic"/>
                      <w:bCs/>
                      <w:noProof/>
                      <w:sz w:val="20"/>
                      <w:szCs w:val="20"/>
                    </w:rPr>
                    <w:t>CSR : F. Diringer – E. Gerber</w:t>
                  </w:r>
                </w:p>
              </w:tc>
            </w:tr>
          </w:tbl>
          <w:p w14:paraId="538E93B9" w14:textId="77777777" w:rsidR="00A31650" w:rsidRPr="00B3591D" w:rsidRDefault="00A31650" w:rsidP="00B3591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0C0D4DE5" w14:textId="77777777" w:rsidR="002A64C2" w:rsidRPr="005532FA" w:rsidRDefault="002A64C2">
      <w:pPr>
        <w:rPr>
          <w:rFonts w:ascii="Century Gothic" w:hAnsi="Century Gothic"/>
          <w:sz w:val="8"/>
          <w:szCs w:val="8"/>
        </w:rPr>
      </w:pPr>
    </w:p>
    <w:tbl>
      <w:tblPr>
        <w:tblStyle w:val="Grilledutableau"/>
        <w:tblW w:w="15694" w:type="dxa"/>
        <w:tblLook w:val="04A0" w:firstRow="1" w:lastRow="0" w:firstColumn="1" w:lastColumn="0" w:noHBand="0" w:noVBand="1"/>
      </w:tblPr>
      <w:tblGrid>
        <w:gridCol w:w="2251"/>
        <w:gridCol w:w="5399"/>
        <w:gridCol w:w="3402"/>
        <w:gridCol w:w="4642"/>
      </w:tblGrid>
      <w:tr w:rsidR="00F70F23" w14:paraId="678777D4" w14:textId="77777777" w:rsidTr="00F70F23">
        <w:trPr>
          <w:trHeight w:val="150"/>
        </w:trPr>
        <w:tc>
          <w:tcPr>
            <w:tcW w:w="2251" w:type="dxa"/>
            <w:vMerge w:val="restart"/>
            <w:shd w:val="clear" w:color="auto" w:fill="8BB8E1"/>
            <w:vAlign w:val="center"/>
          </w:tcPr>
          <w:p w14:paraId="7571EF6E" w14:textId="77777777" w:rsidR="00F70F23" w:rsidRPr="00B3591D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Contexte professionnel</w:t>
            </w:r>
          </w:p>
        </w:tc>
        <w:tc>
          <w:tcPr>
            <w:tcW w:w="5399" w:type="dxa"/>
            <w:vMerge w:val="restart"/>
            <w:shd w:val="clear" w:color="auto" w:fill="FFFFFF" w:themeFill="background1"/>
            <w:vAlign w:val="center"/>
          </w:tcPr>
          <w:p w14:paraId="2EFB335E" w14:textId="5CE7E2C5" w:rsidR="00F70F23" w:rsidRPr="000A712D" w:rsidRDefault="000A712D" w:rsidP="003C6B29">
            <w:pPr>
              <w:spacing w:line="276" w:lineRule="auto"/>
              <w:rPr>
                <w:rStyle w:val="Aucun"/>
                <w:rFonts w:ascii="Century Gothic" w:eastAsia="Comic Sans MS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712D">
              <w:rPr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  <w:r w:rsidR="00C15C8D">
              <w:rPr>
                <w:rFonts w:ascii="Century Gothic" w:hAnsi="Century Gothic" w:cstheme="minorHAnsi"/>
                <w:sz w:val="20"/>
                <w:szCs w:val="20"/>
              </w:rPr>
              <w:t>ous travaillez</w:t>
            </w:r>
            <w:r w:rsidRPr="000A712D">
              <w:rPr>
                <w:rFonts w:ascii="Century Gothic" w:hAnsi="Century Gothic" w:cstheme="minorHAnsi"/>
                <w:sz w:val="20"/>
                <w:szCs w:val="20"/>
              </w:rPr>
              <w:t xml:space="preserve"> à </w:t>
            </w:r>
            <w:r w:rsidR="00F70F23" w:rsidRPr="000A712D">
              <w:rPr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L’Auberge des trois </w:t>
            </w:r>
            <w:proofErr w:type="spellStart"/>
            <w:r w:rsidR="00F70F23" w:rsidRPr="000A712D">
              <w:rPr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Seppis</w:t>
            </w:r>
            <w:proofErr w:type="spellEnd"/>
            <w:r w:rsidR="00F70F23" w:rsidRPr="000A712D">
              <w:rPr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à </w:t>
            </w:r>
            <w:proofErr w:type="spellStart"/>
            <w:r w:rsidR="00F70F23" w:rsidRPr="000A712D">
              <w:rPr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Soultzeren</w:t>
            </w:r>
            <w:proofErr w:type="spellEnd"/>
            <w:r w:rsidR="00F70F23" w:rsidRPr="000A712D">
              <w:rPr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70F23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(68140)</w:t>
            </w:r>
            <w:r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le restaurant propose une cuisine française et utilise en priorité des produits provenant d’un circuit court</w:t>
            </w:r>
            <w:r w:rsidR="00F70F23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75EE5FE8" w14:textId="4BC69723" w:rsidR="00F70F23" w:rsidRPr="000A712D" w:rsidRDefault="00F70F23" w:rsidP="003C6B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 propriétaire du restaurant souhaite améliorer s</w:t>
            </w:r>
            <w:r w:rsidR="000A712D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A712D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carte des poissons et proposer </w:t>
            </w:r>
            <w:r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 plat </w:t>
            </w:r>
            <w:r w:rsidR="000A712D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du jour </w:t>
            </w:r>
            <w:r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base de poissons. Pour cela il </w:t>
            </w:r>
            <w:r w:rsidR="000A712D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vous demande de lui </w:t>
            </w:r>
            <w:r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faire un</w:t>
            </w:r>
            <w:r w:rsidR="000A712D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étude des offres des différents fournisseurs.</w:t>
            </w:r>
            <w:r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A712D"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Pisciculture locale, produits surgelés, grossiste</w:t>
            </w:r>
            <w:r w:rsid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3C6B29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poissonnier</w:t>
            </w:r>
            <w:r w:rsidRPr="000A712D">
              <w:rPr>
                <w:rStyle w:val="Aucun"/>
                <w:rFonts w:ascii="Century Gothic" w:hAnsi="Century Gothic" w:cstheme="minorHAnsi"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402" w:type="dxa"/>
            <w:shd w:val="clear" w:color="auto" w:fill="8BB8E1"/>
            <w:vAlign w:val="center"/>
          </w:tcPr>
          <w:p w14:paraId="54E2416A" w14:textId="77777777" w:rsidR="00F70F23" w:rsidRPr="00B3591D" w:rsidRDefault="00F70F23" w:rsidP="00F70F23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ATTRACTIVITÉ</w:t>
            </w:r>
          </w:p>
        </w:tc>
        <w:tc>
          <w:tcPr>
            <w:tcW w:w="4642" w:type="dxa"/>
            <w:shd w:val="clear" w:color="auto" w:fill="FFFFFF" w:themeFill="background1"/>
            <w:vAlign w:val="center"/>
          </w:tcPr>
          <w:p w14:paraId="06F45C59" w14:textId="77777777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La valorisation de l’environnement professionnel.</w:t>
            </w:r>
          </w:p>
        </w:tc>
      </w:tr>
      <w:tr w:rsidR="00F70F23" w14:paraId="74C3181D" w14:textId="77777777" w:rsidTr="00F70F23">
        <w:trPr>
          <w:trHeight w:val="150"/>
        </w:trPr>
        <w:tc>
          <w:tcPr>
            <w:tcW w:w="2251" w:type="dxa"/>
            <w:vMerge/>
            <w:shd w:val="clear" w:color="auto" w:fill="8BB8E1"/>
            <w:vAlign w:val="center"/>
          </w:tcPr>
          <w:p w14:paraId="530CF461" w14:textId="77777777" w:rsidR="00F70F23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9" w:type="dxa"/>
            <w:vMerge/>
            <w:shd w:val="clear" w:color="auto" w:fill="FFFFFF" w:themeFill="background1"/>
          </w:tcPr>
          <w:p w14:paraId="33080A73" w14:textId="77777777" w:rsidR="00F70F23" w:rsidRPr="00B3591D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BB8E1"/>
            <w:vAlign w:val="center"/>
          </w:tcPr>
          <w:p w14:paraId="5685B61E" w14:textId="77777777" w:rsidR="00F70F23" w:rsidRPr="00B3591D" w:rsidRDefault="00F70F23" w:rsidP="00F70F23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PRODUITS LOCAUX</w:t>
            </w:r>
          </w:p>
        </w:tc>
        <w:tc>
          <w:tcPr>
            <w:tcW w:w="4642" w:type="dxa"/>
            <w:shd w:val="clear" w:color="auto" w:fill="FFFFFF" w:themeFill="background1"/>
            <w:vAlign w:val="center"/>
          </w:tcPr>
          <w:p w14:paraId="62A87CA8" w14:textId="77777777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Le </w:t>
            </w:r>
            <w:proofErr w:type="spellStart"/>
            <w:r w:rsidRPr="00363E37">
              <w:rPr>
                <w:rFonts w:ascii="Century Gothic" w:hAnsi="Century Gothic"/>
                <w:sz w:val="20"/>
                <w:szCs w:val="20"/>
              </w:rPr>
              <w:t>locavorisme</w:t>
            </w:r>
            <w:proofErr w:type="spellEnd"/>
          </w:p>
        </w:tc>
      </w:tr>
      <w:tr w:rsidR="00F70F23" w14:paraId="3F0EAADB" w14:textId="77777777" w:rsidTr="00F70F23">
        <w:trPr>
          <w:trHeight w:val="150"/>
        </w:trPr>
        <w:tc>
          <w:tcPr>
            <w:tcW w:w="2251" w:type="dxa"/>
            <w:vMerge/>
            <w:shd w:val="clear" w:color="auto" w:fill="8BB8E1"/>
            <w:vAlign w:val="center"/>
          </w:tcPr>
          <w:p w14:paraId="7B80FDA1" w14:textId="77777777" w:rsidR="00F70F23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9" w:type="dxa"/>
            <w:vMerge/>
            <w:shd w:val="clear" w:color="auto" w:fill="FFFFFF" w:themeFill="background1"/>
          </w:tcPr>
          <w:p w14:paraId="1E8EF550" w14:textId="77777777" w:rsidR="00F70F23" w:rsidRPr="00B3591D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BB8E1"/>
            <w:vAlign w:val="center"/>
          </w:tcPr>
          <w:p w14:paraId="6D65C039" w14:textId="77777777" w:rsidR="00F70F23" w:rsidRPr="00B3591D" w:rsidRDefault="00F70F23" w:rsidP="00F70F23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DÉVELOPPEMENT DURABLE</w:t>
            </w:r>
          </w:p>
        </w:tc>
        <w:tc>
          <w:tcPr>
            <w:tcW w:w="4642" w:type="dxa"/>
            <w:shd w:val="clear" w:color="auto" w:fill="FFFFFF" w:themeFill="background1"/>
            <w:vAlign w:val="center"/>
          </w:tcPr>
          <w:p w14:paraId="738C3374" w14:textId="77777777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Valorisation des circuits court</w:t>
            </w:r>
          </w:p>
          <w:p w14:paraId="649EE6F1" w14:textId="77777777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Saisonnalité des produits</w:t>
            </w:r>
          </w:p>
        </w:tc>
      </w:tr>
      <w:tr w:rsidR="00F70F23" w14:paraId="402F220D" w14:textId="77777777" w:rsidTr="00F70F23">
        <w:trPr>
          <w:trHeight w:val="150"/>
        </w:trPr>
        <w:tc>
          <w:tcPr>
            <w:tcW w:w="2251" w:type="dxa"/>
            <w:vMerge/>
            <w:shd w:val="clear" w:color="auto" w:fill="8BB8E1"/>
            <w:vAlign w:val="center"/>
          </w:tcPr>
          <w:p w14:paraId="30BD5E57" w14:textId="77777777" w:rsidR="00F70F23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9" w:type="dxa"/>
            <w:vMerge/>
            <w:shd w:val="clear" w:color="auto" w:fill="FFFFFF" w:themeFill="background1"/>
          </w:tcPr>
          <w:p w14:paraId="6BD8EDB8" w14:textId="77777777" w:rsidR="00F70F23" w:rsidRPr="00B3591D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BB8E1"/>
            <w:vAlign w:val="center"/>
          </w:tcPr>
          <w:p w14:paraId="7C249BEF" w14:textId="77777777" w:rsidR="00F70F23" w:rsidRPr="00B3591D" w:rsidRDefault="00F70F23" w:rsidP="00F70F23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SÉCURITÉ / HYGIÈNE</w:t>
            </w:r>
          </w:p>
        </w:tc>
        <w:tc>
          <w:tcPr>
            <w:tcW w:w="4642" w:type="dxa"/>
            <w:shd w:val="clear" w:color="auto" w:fill="FFFFFF" w:themeFill="background1"/>
            <w:vAlign w:val="center"/>
          </w:tcPr>
          <w:p w14:paraId="237F15D7" w14:textId="77777777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Contrôle réception de marchandise</w:t>
            </w:r>
          </w:p>
          <w:p w14:paraId="5D758FE0" w14:textId="77777777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Hygiène et sécurité au travail</w:t>
            </w:r>
          </w:p>
          <w:p w14:paraId="021D7C1D" w14:textId="77777777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Travail du poisson salle et cuisine</w:t>
            </w:r>
          </w:p>
        </w:tc>
      </w:tr>
      <w:tr w:rsidR="00F70F23" w14:paraId="77D54BFF" w14:textId="77777777" w:rsidTr="00F70F23">
        <w:trPr>
          <w:trHeight w:val="150"/>
        </w:trPr>
        <w:tc>
          <w:tcPr>
            <w:tcW w:w="2251" w:type="dxa"/>
            <w:vMerge/>
            <w:shd w:val="clear" w:color="auto" w:fill="8BB8E1"/>
            <w:vAlign w:val="center"/>
          </w:tcPr>
          <w:p w14:paraId="6B3A2B6F" w14:textId="77777777" w:rsidR="00F70F23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9" w:type="dxa"/>
            <w:vMerge/>
            <w:shd w:val="clear" w:color="auto" w:fill="FFFFFF" w:themeFill="background1"/>
          </w:tcPr>
          <w:p w14:paraId="31A12295" w14:textId="77777777" w:rsidR="00F70F23" w:rsidRPr="00B3591D" w:rsidRDefault="00F70F23" w:rsidP="00F70F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BB8E1"/>
            <w:vAlign w:val="center"/>
          </w:tcPr>
          <w:p w14:paraId="0DB87F48" w14:textId="77777777" w:rsidR="00F70F23" w:rsidRPr="00B3591D" w:rsidRDefault="00F70F23" w:rsidP="00F70F23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3591D">
              <w:rPr>
                <w:rFonts w:ascii="Century Gothic" w:hAnsi="Century Gothic"/>
                <w:b/>
                <w:sz w:val="20"/>
                <w:szCs w:val="20"/>
              </w:rPr>
              <w:t>USAGES DU NUMÉRIQUE</w:t>
            </w:r>
          </w:p>
        </w:tc>
        <w:tc>
          <w:tcPr>
            <w:tcW w:w="4642" w:type="dxa"/>
            <w:shd w:val="clear" w:color="auto" w:fill="FFFFFF" w:themeFill="background1"/>
            <w:vAlign w:val="center"/>
          </w:tcPr>
          <w:p w14:paraId="79F795C4" w14:textId="2F1C9C53" w:rsidR="00F70F23" w:rsidRPr="00363E37" w:rsidRDefault="00F70F23" w:rsidP="00F70F23">
            <w:pPr>
              <w:rPr>
                <w:rFonts w:ascii="Century Gothic" w:hAnsi="Century Gothic"/>
                <w:sz w:val="20"/>
                <w:szCs w:val="20"/>
              </w:rPr>
            </w:pPr>
            <w:r w:rsidRPr="007048B1">
              <w:rPr>
                <w:rFonts w:ascii="Century Gothic" w:hAnsi="Century Gothic"/>
                <w:sz w:val="20"/>
                <w:szCs w:val="20"/>
              </w:rPr>
              <w:t xml:space="preserve">Conception du support de vente, </w:t>
            </w:r>
            <w:r w:rsidR="00805B19" w:rsidRPr="007048B1">
              <w:rPr>
                <w:rFonts w:ascii="Century Gothic" w:hAnsi="Century Gothic"/>
                <w:sz w:val="20"/>
                <w:szCs w:val="20"/>
              </w:rPr>
              <w:t>valorisation d’un plat (</w:t>
            </w:r>
            <w:r w:rsidRPr="007048B1">
              <w:rPr>
                <w:rFonts w:ascii="Century Gothic" w:hAnsi="Century Gothic"/>
                <w:sz w:val="20"/>
                <w:szCs w:val="20"/>
              </w:rPr>
              <w:t>traitement</w:t>
            </w:r>
            <w:r w:rsidRPr="00363E37">
              <w:rPr>
                <w:rFonts w:ascii="Century Gothic" w:hAnsi="Century Gothic"/>
                <w:sz w:val="20"/>
                <w:szCs w:val="20"/>
              </w:rPr>
              <w:t xml:space="preserve"> de texte</w:t>
            </w:r>
            <w:r w:rsidR="00805B19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A396B47" w14:textId="58845B82" w:rsidR="00F70F23" w:rsidRPr="00363E37" w:rsidRDefault="00F70F23" w:rsidP="00805B1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Restitution de découverte d’entreprise </w:t>
            </w:r>
            <w:r w:rsidR="00805B19">
              <w:rPr>
                <w:rFonts w:ascii="Century Gothic" w:hAnsi="Century Gothic"/>
                <w:sz w:val="20"/>
                <w:szCs w:val="20"/>
              </w:rPr>
              <w:t>(</w:t>
            </w:r>
            <w:r w:rsidRPr="00363E37">
              <w:rPr>
                <w:rFonts w:ascii="Century Gothic" w:hAnsi="Century Gothic"/>
                <w:sz w:val="20"/>
                <w:szCs w:val="20"/>
              </w:rPr>
              <w:t>vidéo, PowerPoint …</w:t>
            </w:r>
            <w:r w:rsidR="00805B1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4CD1613C" w14:textId="5E105C45" w:rsidR="005532FA" w:rsidRDefault="005532FA">
      <w:pPr>
        <w:rPr>
          <w:rFonts w:ascii="Century Gothic" w:hAnsi="Century Gothic"/>
          <w:sz w:val="20"/>
          <w:szCs w:val="20"/>
        </w:rPr>
      </w:pPr>
    </w:p>
    <w:p w14:paraId="38F68991" w14:textId="77777777" w:rsidR="00AF521E" w:rsidRPr="00AF521E" w:rsidRDefault="00AF521E">
      <w:pPr>
        <w:rPr>
          <w:rFonts w:ascii="Century Gothic" w:hAnsi="Century Gothic"/>
          <w:b/>
          <w:sz w:val="20"/>
          <w:szCs w:val="20"/>
        </w:rPr>
      </w:pPr>
      <w:r w:rsidRPr="00AF521E">
        <w:rPr>
          <w:rFonts w:ascii="Century Gothic" w:hAnsi="Century Gothic"/>
          <w:b/>
          <w:sz w:val="20"/>
          <w:szCs w:val="20"/>
        </w:rPr>
        <w:t>Légende</w:t>
      </w:r>
    </w:p>
    <w:p w14:paraId="34B0BE40" w14:textId="643DFBEC" w:rsidR="00AF521E" w:rsidRDefault="00AF521E">
      <w:pPr>
        <w:rPr>
          <w:rFonts w:ascii="Century Gothic" w:hAnsi="Century Gothic"/>
          <w:i/>
          <w:sz w:val="20"/>
          <w:szCs w:val="20"/>
        </w:rPr>
      </w:pPr>
      <w:r w:rsidRPr="00AF521E">
        <w:rPr>
          <w:rFonts w:ascii="Century Gothic" w:hAnsi="Century Gothic"/>
          <w:i/>
          <w:sz w:val="20"/>
          <w:szCs w:val="20"/>
        </w:rPr>
        <w:t>Les compétences opérationnelles en italique doivent être précisées par l’équipe disciplinaire</w:t>
      </w:r>
    </w:p>
    <w:p w14:paraId="39D370BB" w14:textId="04BEAF33" w:rsidR="00AF521E" w:rsidRPr="00AF521E" w:rsidRDefault="00AF521E">
      <w:pPr>
        <w:rPr>
          <w:rFonts w:ascii="Century Gothic" w:hAnsi="Century Gothic"/>
          <w:sz w:val="20"/>
          <w:szCs w:val="20"/>
        </w:rPr>
      </w:pPr>
      <w:r w:rsidRPr="007048B1">
        <w:rPr>
          <w:rFonts w:ascii="Century Gothic" w:hAnsi="Century Gothic"/>
          <w:sz w:val="20"/>
          <w:szCs w:val="20"/>
        </w:rPr>
        <w:t>Compétence spécifique de la famille de métiers HR en seconde professionnelle non détaillée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2"/>
        <w:gridCol w:w="910"/>
        <w:gridCol w:w="2835"/>
        <w:gridCol w:w="2126"/>
        <w:gridCol w:w="3828"/>
        <w:gridCol w:w="3933"/>
      </w:tblGrid>
      <w:tr w:rsidR="00BD1B0A" w:rsidRPr="008621C1" w14:paraId="222322D4" w14:textId="77777777" w:rsidTr="008621C1">
        <w:trPr>
          <w:trHeight w:val="746"/>
          <w:tblHeader/>
        </w:trPr>
        <w:tc>
          <w:tcPr>
            <w:tcW w:w="2062" w:type="dxa"/>
            <w:shd w:val="clear" w:color="auto" w:fill="8BB8E1"/>
            <w:vAlign w:val="center"/>
          </w:tcPr>
          <w:p w14:paraId="178C0E58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910" w:type="dxa"/>
            <w:shd w:val="clear" w:color="auto" w:fill="8BB8E1"/>
            <w:vAlign w:val="center"/>
          </w:tcPr>
          <w:p w14:paraId="730F0DBF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Durée totale en heures</w:t>
            </w:r>
          </w:p>
        </w:tc>
        <w:tc>
          <w:tcPr>
            <w:tcW w:w="2835" w:type="dxa"/>
            <w:shd w:val="clear" w:color="auto" w:fill="8BB8E1"/>
            <w:vAlign w:val="center"/>
          </w:tcPr>
          <w:p w14:paraId="238F590A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COMPÉTENCES ET</w:t>
            </w:r>
          </w:p>
          <w:p w14:paraId="4D57A9D3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SOUS COMPÉTENCES MÉTIERS (Pôles 1 et 2)</w:t>
            </w:r>
          </w:p>
        </w:tc>
        <w:tc>
          <w:tcPr>
            <w:tcW w:w="2126" w:type="dxa"/>
            <w:shd w:val="clear" w:color="auto" w:fill="8BB8E1"/>
            <w:vAlign w:val="center"/>
          </w:tcPr>
          <w:p w14:paraId="371AF1A6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PÔLES ET COMPÉTENCES PROFESSIONNELLES DES RÉFÉRENTIELS (Pôles 3, 4 et 5)</w:t>
            </w:r>
          </w:p>
        </w:tc>
        <w:tc>
          <w:tcPr>
            <w:tcW w:w="3828" w:type="dxa"/>
            <w:shd w:val="clear" w:color="auto" w:fill="8BB8E1"/>
            <w:vAlign w:val="center"/>
          </w:tcPr>
          <w:p w14:paraId="1FB539A9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CONNAISSANCES ASSOCIÉES</w:t>
            </w:r>
          </w:p>
          <w:p w14:paraId="0671BF65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DES RÉFÉRENTIELS</w:t>
            </w:r>
          </w:p>
        </w:tc>
        <w:tc>
          <w:tcPr>
            <w:tcW w:w="3933" w:type="dxa"/>
            <w:shd w:val="clear" w:color="auto" w:fill="8BB8E1"/>
            <w:vAlign w:val="center"/>
          </w:tcPr>
          <w:p w14:paraId="54C8459B" w14:textId="77777777" w:rsidR="00A31650" w:rsidRPr="008621C1" w:rsidRDefault="00A31650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CRITÈRES ET INDICATEURS DE PERFORMANCE</w:t>
            </w:r>
          </w:p>
        </w:tc>
      </w:tr>
      <w:tr w:rsidR="00D61030" w:rsidRPr="00310DEB" w14:paraId="4A44A2A7" w14:textId="77777777" w:rsidTr="00BD1B0A">
        <w:trPr>
          <w:trHeight w:val="1011"/>
        </w:trPr>
        <w:tc>
          <w:tcPr>
            <w:tcW w:w="2062" w:type="dxa"/>
            <w:vAlign w:val="center"/>
          </w:tcPr>
          <w:p w14:paraId="38FBD87D" w14:textId="77777777" w:rsidR="00D61030" w:rsidRPr="00310DEB" w:rsidRDefault="00D61030" w:rsidP="00310DE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ENSEIGNEMENTS</w:t>
            </w:r>
          </w:p>
          <w:p w14:paraId="30ACF31A" w14:textId="77777777" w:rsidR="00D61030" w:rsidRPr="00310DEB" w:rsidRDefault="00D61030" w:rsidP="00310DE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EXPÉRIMENTAUX &amp;</w:t>
            </w:r>
          </w:p>
          <w:p w14:paraId="75F6EF0E" w14:textId="77777777" w:rsidR="00D61030" w:rsidRPr="00310DEB" w:rsidRDefault="00D61030" w:rsidP="00310DE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TECHNOLOGIE APPLIQUÉE</w:t>
            </w:r>
          </w:p>
        </w:tc>
        <w:tc>
          <w:tcPr>
            <w:tcW w:w="910" w:type="dxa"/>
            <w:vAlign w:val="center"/>
          </w:tcPr>
          <w:p w14:paraId="1D3DD849" w14:textId="1B853D01" w:rsidR="00D61030" w:rsidRPr="00310DEB" w:rsidRDefault="00D61030" w:rsidP="00310DE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32 h</w:t>
            </w:r>
          </w:p>
        </w:tc>
        <w:tc>
          <w:tcPr>
            <w:tcW w:w="2835" w:type="dxa"/>
          </w:tcPr>
          <w:p w14:paraId="689F2715" w14:textId="4237CF53" w:rsidR="00D61030" w:rsidRPr="00800EBF" w:rsidRDefault="00D61030" w:rsidP="00805B19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EBF"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Maîtriser les bases des métiers</w:t>
            </w:r>
          </w:p>
          <w:p w14:paraId="3CAB442B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C1-2.2 Apprêter les matières premières</w:t>
            </w:r>
          </w:p>
          <w:p w14:paraId="116302E9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C1-2.6 Réaliser les fonds, fumets, essences et glaces</w:t>
            </w:r>
          </w:p>
          <w:p w14:paraId="1E735D98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C1-2.8 Réaliser les grandes sauces de base, les jus et les coulis</w:t>
            </w:r>
          </w:p>
          <w:p w14:paraId="4ADA457E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C1-2.10 Réaliser les pâtes de base</w:t>
            </w:r>
          </w:p>
          <w:p w14:paraId="32A8D23C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C1-2.11 Mettre en œuvre les cuissons</w:t>
            </w:r>
          </w:p>
          <w:p w14:paraId="11960B03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C1-3.3 Produire des mets à base de poissons, coquillages, crustacés, mollusques</w:t>
            </w:r>
          </w:p>
          <w:p w14:paraId="443122F1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C1-3.5 Réaliser les garnitures d’accompagnement</w:t>
            </w:r>
          </w:p>
          <w:p w14:paraId="2C1661E0" w14:textId="21FCEACE" w:rsidR="00D61030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C1-3.6 Réaliser les desserts</w:t>
            </w:r>
          </w:p>
          <w:p w14:paraId="719BBCDF" w14:textId="77777777" w:rsidR="00D61030" w:rsidRPr="00310DEB" w:rsidRDefault="00D61030" w:rsidP="00805B19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C1-1.4 Présenter les supports de vente</w:t>
            </w:r>
          </w:p>
          <w:p w14:paraId="7EA9B6B0" w14:textId="614E8827" w:rsidR="00D61030" w:rsidRDefault="00D61030" w:rsidP="00805B19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C1-1.5 Conseiller la clientèle, proposer une argumentation commerciale </w:t>
            </w:r>
          </w:p>
          <w:p w14:paraId="433D1596" w14:textId="77777777" w:rsidR="00D61030" w:rsidRPr="00310DEB" w:rsidRDefault="00D61030" w:rsidP="00805B19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C1-3.1 Valoriser les produits </w:t>
            </w:r>
          </w:p>
          <w:p w14:paraId="19720585" w14:textId="77777777" w:rsidR="00D61030" w:rsidRPr="00310DEB" w:rsidRDefault="00D61030" w:rsidP="00805B19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C1-3.5 Prendre une commande</w:t>
            </w:r>
          </w:p>
          <w:p w14:paraId="1CCA1C2F" w14:textId="464A739E" w:rsidR="00D61030" w:rsidRPr="00AF521E" w:rsidRDefault="00D61030" w:rsidP="00805B19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C2-3 Servir des mets et des boissons</w:t>
            </w:r>
          </w:p>
          <w:p w14:paraId="7EC89848" w14:textId="77777777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442E71" w14:textId="77777777" w:rsidR="00D61030" w:rsidRPr="00800EBF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EBF"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S’insérer dans une équipe</w:t>
            </w:r>
          </w:p>
          <w:p w14:paraId="71B59E8C" w14:textId="4CD714C2" w:rsidR="00D61030" w:rsidRPr="00310DEB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C2-1.2 Communiquer avec les fournisseurs</w:t>
            </w:r>
          </w:p>
          <w:p w14:paraId="5F904855" w14:textId="3C639C90" w:rsidR="00D61030" w:rsidRPr="00AF521E" w:rsidRDefault="00D61030" w:rsidP="00310DEB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>C2-2 Communiquer à des fins commerciales</w:t>
            </w:r>
          </w:p>
          <w:p w14:paraId="6DEAA7E3" w14:textId="77777777" w:rsidR="00D61030" w:rsidRPr="00AF521E" w:rsidRDefault="00D61030" w:rsidP="00310DEB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 Entretenir des relations professionnelles</w:t>
            </w:r>
          </w:p>
          <w:p w14:paraId="1CC5D27D" w14:textId="09F72B2F" w:rsidR="00D61030" w:rsidRPr="00310DEB" w:rsidRDefault="00D61030" w:rsidP="00310DEB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26A6A90F" w14:textId="77777777" w:rsidR="00D61030" w:rsidRPr="00800EBF" w:rsidRDefault="00D61030" w:rsidP="00805B19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EBF"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Maîtriser les bases des métiers</w:t>
            </w:r>
          </w:p>
          <w:p w14:paraId="72356387" w14:textId="15DDCF52" w:rsidR="00D61030" w:rsidRPr="00F250EF" w:rsidRDefault="00D61030" w:rsidP="00F250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C3-1.1 Adopter et faire adopter une attitude et un comportement professionnels</w:t>
            </w:r>
          </w:p>
          <w:p w14:paraId="05383925" w14:textId="26D3D39E" w:rsidR="00D61030" w:rsidRPr="00AF521E" w:rsidRDefault="00D61030" w:rsidP="00310DE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  <w:t>C4-2 Controler les mouvements de stocks</w:t>
            </w:r>
          </w:p>
          <w:p w14:paraId="58F4E0BC" w14:textId="77777777" w:rsidR="00D61030" w:rsidRPr="00310DEB" w:rsidRDefault="00D61030" w:rsidP="00310DE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C5-1.3 Integrer les dimensions liées à l'environnement et au développement </w:t>
            </w:r>
            <w:r w:rsidRPr="00310DEB">
              <w:rPr>
                <w:rFonts w:ascii="Century Gothic" w:hAnsi="Century Gothic"/>
                <w:bCs/>
                <w:noProof/>
                <w:sz w:val="18"/>
                <w:szCs w:val="18"/>
              </w:rPr>
              <w:lastRenderedPageBreak/>
              <w:t>durable dans sa pratique professionnelle</w:t>
            </w:r>
          </w:p>
          <w:p w14:paraId="455E7126" w14:textId="77777777" w:rsidR="00D61030" w:rsidRPr="00310DEB" w:rsidRDefault="00D61030" w:rsidP="00310DE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0" w:after="240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noProof/>
                <w:sz w:val="18"/>
                <w:szCs w:val="18"/>
              </w:rPr>
              <w:t>C5-2.5 S'inscrire dans une démarche de veille, de recherche et de développement</w:t>
            </w:r>
          </w:p>
        </w:tc>
        <w:tc>
          <w:tcPr>
            <w:tcW w:w="3828" w:type="dxa"/>
            <w:vMerge w:val="restart"/>
          </w:tcPr>
          <w:p w14:paraId="06CDA6DD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lastRenderedPageBreak/>
              <w:t xml:space="preserve">Pour l’ensemble des bases de la cuisine : </w:t>
            </w:r>
          </w:p>
          <w:p w14:paraId="1A87278E" w14:textId="332DBFA1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L’énumération et la définition des termes culinaires courants </w:t>
            </w:r>
          </w:p>
          <w:p w14:paraId="72AE1FBA" w14:textId="5392820A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- L’identification des ingrédients,</w:t>
            </w: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br/>
              <w:t>d’élaboration, leurs utilisations</w:t>
            </w:r>
          </w:p>
          <w:p w14:paraId="1D041118" w14:textId="2C56B11D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La caractérisation des principaux descripteurs de reconnaissance des qualités organoleptiques </w:t>
            </w:r>
          </w:p>
          <w:p w14:paraId="40107633" w14:textId="59EF60CD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L’identification des appellations et dimensions des principales découpes et tailles de base </w:t>
            </w:r>
          </w:p>
          <w:p w14:paraId="33459C12" w14:textId="6A8C926D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color w:val="1E477C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Les cuissons </w:t>
            </w:r>
          </w:p>
          <w:p w14:paraId="3499B0E4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 La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définition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des termes culinaires courants </w:t>
            </w:r>
          </w:p>
          <w:p w14:paraId="0723DBA5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lastRenderedPageBreak/>
              <w:t xml:space="preserve">-  L’identification des gestes et des techniques de cuisson </w:t>
            </w:r>
          </w:p>
          <w:p w14:paraId="05AE00FE" w14:textId="656A433B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 La caractérisation des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procédés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de cuisson </w:t>
            </w:r>
          </w:p>
          <w:p w14:paraId="7F68BEA7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 La justification des classifications </w:t>
            </w:r>
          </w:p>
          <w:p w14:paraId="7066F737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-  L’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adéquation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entre les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matières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premières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/ le mode de cuisson / les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matériels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</w:t>
            </w:r>
          </w:p>
          <w:p w14:paraId="3926DE36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 L’identification des principaux descripteurs de reconnaissance des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qualités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organoleptiques (couleur, texture) </w:t>
            </w:r>
          </w:p>
          <w:p w14:paraId="23278061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-  La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schématisation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du mode de fonctionnement des principaux 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matériels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de cuisson </w:t>
            </w:r>
          </w:p>
          <w:p w14:paraId="3D74DD02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-  L’</w:t>
            </w:r>
            <w:proofErr w:type="spellStart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>évolution</w:t>
            </w:r>
            <w:proofErr w:type="spellEnd"/>
            <w:r w:rsidRPr="00310DEB">
              <w:rPr>
                <w:rFonts w:ascii="Century Gothic" w:hAnsi="Century Gothic"/>
                <w:bCs/>
                <w:color w:val="1E477C"/>
                <w:sz w:val="18"/>
                <w:szCs w:val="18"/>
              </w:rPr>
              <w:t xml:space="preserve"> des cuissons à travers l’histoire de la cuisine, l’identification des marqueurs d’aujourd’hui </w:t>
            </w:r>
          </w:p>
          <w:p w14:paraId="5DAC5285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 xml:space="preserve">L’identification des </w:t>
            </w:r>
            <w:proofErr w:type="spellStart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>critères</w:t>
            </w:r>
            <w:proofErr w:type="spellEnd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 xml:space="preserve"> qualitatifs et quantitatifs par grandes familles de produits 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la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réception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4B6721D1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>L’</w:t>
            </w:r>
            <w:proofErr w:type="spellStart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>énumération</w:t>
            </w:r>
            <w:proofErr w:type="spellEnd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 xml:space="preserve"> des outils de </w:t>
            </w:r>
            <w:proofErr w:type="spellStart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>contrôle</w:t>
            </w:r>
            <w:proofErr w:type="spellEnd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 xml:space="preserve"> et de suivi</w:t>
            </w:r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(Technologie) </w:t>
            </w:r>
          </w:p>
          <w:p w14:paraId="6471ECF5" w14:textId="36E6B2D3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 xml:space="preserve">L’identification des </w:t>
            </w:r>
            <w:proofErr w:type="spellStart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>procédures</w:t>
            </w:r>
            <w:proofErr w:type="spellEnd"/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 xml:space="preserve"> de refus, et le traitement des anomalies </w:t>
            </w:r>
          </w:p>
          <w:p w14:paraId="4AEC294A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L’identification d’attitudes et de méthodes permettant :</w:t>
            </w:r>
          </w:p>
          <w:p w14:paraId="60F8E887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- la réduction de la consommation d’eau, d’énergies,</w:t>
            </w:r>
          </w:p>
          <w:p w14:paraId="47FD6B6B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- la gestion des déchets et des graisses (tri sélectif, composts, compactage...)</w:t>
            </w:r>
          </w:p>
          <w:p w14:paraId="600EC2AF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- la prévention de la pollution des eaux,</w:t>
            </w:r>
          </w:p>
          <w:p w14:paraId="314F931C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- l’utilisation raisonnée des produits chimiques,</w:t>
            </w:r>
          </w:p>
          <w:p w14:paraId="54CB635A" w14:textId="77777777" w:rsidR="00D61030" w:rsidRPr="00310DEB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- le choix des matériels,</w:t>
            </w:r>
          </w:p>
          <w:p w14:paraId="0A1D0790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- le choix des matières premières (certifications, saisonnalité – proximité ...) L’identification des points de vigilance</w:t>
            </w:r>
          </w:p>
          <w:p w14:paraId="3AEB5A86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 xml:space="preserve">L’évolution de la cuisine et des arts de la table au travers des personnages </w:t>
            </w: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lastRenderedPageBreak/>
              <w:t>marquants de l’histoire, et des nouvelles connaissances scientifiques et techniques</w:t>
            </w:r>
          </w:p>
          <w:p w14:paraId="166B80A4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courants culinaires contemporains</w:t>
            </w:r>
          </w:p>
          <w:p w14:paraId="281FA269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grandes évolutions contemporaines en termes de :</w:t>
            </w:r>
          </w:p>
          <w:p w14:paraId="3D807C6C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matières premières et leurs dérivés,</w:t>
            </w:r>
          </w:p>
          <w:p w14:paraId="7E083E11" w14:textId="77777777" w:rsidR="00D61030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techniques professionnelles,</w:t>
            </w:r>
          </w:p>
          <w:p w14:paraId="0B036098" w14:textId="1D4209FD" w:rsidR="00D61030" w:rsidRPr="00C15C8D" w:rsidRDefault="00D61030" w:rsidP="00D61030">
            <w:pPr>
              <w:pStyle w:val="NormalWeb"/>
              <w:shd w:val="clear" w:color="auto" w:fill="DEEAF6" w:themeFill="accent1" w:themeFillTint="33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matériels et équipements,</w:t>
            </w:r>
          </w:p>
          <w:p w14:paraId="1B9D5AB2" w14:textId="77777777" w:rsidR="00D61030" w:rsidRPr="00310DE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concepts de restauration</w:t>
            </w:r>
          </w:p>
          <w:p w14:paraId="7EAD3055" w14:textId="77777777" w:rsidR="00D61030" w:rsidRPr="00310DE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L’inscription du « repas gastronomique des français » au patrimoine immatériel de l’UNESCO</w:t>
            </w:r>
          </w:p>
          <w:p w14:paraId="55242CA1" w14:textId="77777777" w:rsidR="00D61030" w:rsidRPr="00310DE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caractérisation de la cuisine de terroir : spécificités d’une région ou d’un territoire de proximité</w:t>
            </w:r>
          </w:p>
          <w:p w14:paraId="67D11126" w14:textId="77777777" w:rsidR="00D61030" w:rsidRPr="00310DE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d’influences européennes et internationales dans la cuisine française et les arts de la table</w:t>
            </w:r>
          </w:p>
          <w:p w14:paraId="6D2B2C2A" w14:textId="77777777" w:rsidR="00D61030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différentes démarches de créativité appliquées à la profession</w:t>
            </w:r>
          </w:p>
          <w:p w14:paraId="19DED14A" w14:textId="174C21E0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</w:t>
            </w: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’identification des éléments de la législation portant sur les supports de vente</w:t>
            </w:r>
          </w:p>
          <w:p w14:paraId="140FC9A5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supports de vente : l’ardoise, le chevalet, le set de table, la borne de commande ...)</w:t>
            </w:r>
          </w:p>
          <w:p w14:paraId="3CB7768A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stratégie de positionnement des plats dans la conception des supports de vente</w:t>
            </w:r>
          </w:p>
          <w:p w14:paraId="1790A496" w14:textId="77777777" w:rsidR="00D61030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caractérisation et la justification des différents supports de vente en fonction des con- cepts de restauration</w:t>
            </w:r>
          </w:p>
          <w:p w14:paraId="25A387BE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définition des termes culinaires et des principales appellations</w:t>
            </w:r>
          </w:p>
          <w:p w14:paraId="0D9B3C99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Les méthodes et démarches dans l’élaboration d’un argumentaire commercial Le mode d’élaboration de menus et/ou de prestations équilibrés</w:t>
            </w:r>
          </w:p>
          <w:p w14:paraId="057FB295" w14:textId="4ACF186C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lastRenderedPageBreak/>
              <w:t>La définition des labels et signes de qualité : AOC, AOP, IGP, AB...</w:t>
            </w:r>
            <w:r>
              <w:t xml:space="preserve"> </w:t>
            </w: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définition des termes culinaires et des principales appellations</w:t>
            </w:r>
          </w:p>
          <w:p w14:paraId="0EF2BE0C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Les méthodes et démarches dans l’élaboration d’un argumentaire commercial Le mode d’élaboration de menus et/ou de prestations équilibrés</w:t>
            </w:r>
          </w:p>
          <w:p w14:paraId="4F18527E" w14:textId="77777777" w:rsidR="00D61030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définition des labels et signes de qualité : AOC, AOP, IGP, AB...</w:t>
            </w:r>
          </w:p>
          <w:p w14:paraId="2DC800E7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Cohérence entre les informations techniques trans- mises par les différents services et l’argumentaire commercial</w:t>
            </w:r>
          </w:p>
          <w:p w14:paraId="186040A0" w14:textId="77777777" w:rsidR="00D61030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Pertinence du langage commercial en matière de promotion des ventes</w:t>
            </w:r>
          </w:p>
          <w:p w14:paraId="529B3B03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principaux repères géographiques et culturels par région</w:t>
            </w:r>
          </w:p>
          <w:p w14:paraId="2833D555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principales spécialités et des produits marqueurs par région (vins – eaux de vie – liqueurs – crèmes, boissons apéritives et digestives, eaux, fromages AOC, fruits et légumes, volailles, viandes de boucherie, charcuteries, pâtisseries – con- fiseries, pains, condiments – épices – aromates)</w:t>
            </w:r>
          </w:p>
          <w:p w14:paraId="678BDF4A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 :</w:t>
            </w:r>
          </w:p>
          <w:p w14:paraId="0C738BE9" w14:textId="77777777" w:rsidR="00D61030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 saisonnalité</w:t>
            </w:r>
          </w:p>
          <w:p w14:paraId="753A0BFC" w14:textId="54639C64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 origine</w:t>
            </w:r>
          </w:p>
          <w:p w14:paraId="4EEAB02B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 utilisation</w:t>
            </w:r>
          </w:p>
          <w:p w14:paraId="1C753192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 coût</w:t>
            </w:r>
          </w:p>
          <w:p w14:paraId="56FB809C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leurs labels et certifications,</w:t>
            </w:r>
          </w:p>
          <w:p w14:paraId="0981C0F5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leurs spécificités</w:t>
            </w:r>
          </w:p>
          <w:p w14:paraId="51D43A24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méthodes d’élaboration des :</w:t>
            </w:r>
          </w:p>
          <w:p w14:paraId="55C74753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fromages AOP et produits laitiers</w:t>
            </w:r>
          </w:p>
          <w:p w14:paraId="59082998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vins (tranquilles, méthode traditionnelle, champagne)</w:t>
            </w:r>
          </w:p>
          <w:p w14:paraId="2930A262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vinifications particulières (VDN, VDL, vin jaune, vin de paille, vin gris)</w:t>
            </w:r>
          </w:p>
          <w:p w14:paraId="49D24E3C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cocktails</w:t>
            </w:r>
          </w:p>
          <w:p w14:paraId="24103C53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eaux de vie, crèmes et liqueurs</w:t>
            </w:r>
          </w:p>
          <w:p w14:paraId="1DE6FE8B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lastRenderedPageBreak/>
              <w:t>- boissons rafraîchissantes sans alcool (BRSA)</w:t>
            </w:r>
          </w:p>
          <w:p w14:paraId="41BFCB6D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boissons chaudes</w:t>
            </w:r>
          </w:p>
          <w:p w14:paraId="75EBDF86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boissons fermentées</w:t>
            </w:r>
          </w:p>
          <w:p w14:paraId="74EB0A18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régions viti-vinicoles françaises</w:t>
            </w:r>
          </w:p>
          <w:p w14:paraId="77EF22A4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principales appellations des vins (AOC appellations régionales et communales)</w:t>
            </w:r>
          </w:p>
          <w:p w14:paraId="2C10EB62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 la classification des vins</w:t>
            </w:r>
          </w:p>
          <w:p w14:paraId="2022E78B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définition de l’œnologie</w:t>
            </w:r>
          </w:p>
          <w:p w14:paraId="76198A46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caractérisation des étapes de la vigne</w:t>
            </w:r>
          </w:p>
          <w:p w14:paraId="4CDA83E8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caractérisation de l’élevage et de la conservation des vins</w:t>
            </w:r>
          </w:p>
          <w:p w14:paraId="76034B72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classification des cocktails</w:t>
            </w:r>
          </w:p>
          <w:p w14:paraId="77725164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modes d’élaboration de trois cocktails classiques par catégorie : élaboration en direct, au shaker, au verre à mélange, au blender</w:t>
            </w:r>
          </w:p>
          <w:p w14:paraId="77A968A1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Le calcul du coût d’un cocktail</w:t>
            </w:r>
          </w:p>
          <w:p w14:paraId="391FD9B5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boissons chaudes (café, thé, infusions, chocolat)</w:t>
            </w:r>
          </w:p>
          <w:p w14:paraId="15EFB9EA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 :</w:t>
            </w:r>
          </w:p>
          <w:p w14:paraId="28BC1296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 origine</w:t>
            </w:r>
          </w:p>
          <w:p w14:paraId="76448C9A" w14:textId="4C5218CD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 méthode d’élaboration</w:t>
            </w:r>
          </w:p>
          <w:p w14:paraId="5AA40304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Spécialité Commercialisation et services en restauration du baccalauréat professionnel</w:t>
            </w:r>
          </w:p>
          <w:p w14:paraId="6AB56A54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leurs produits d’accompagnement</w:t>
            </w:r>
          </w:p>
          <w:p w14:paraId="61149D2C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leurs labels et certifications,</w:t>
            </w:r>
          </w:p>
          <w:p w14:paraId="4CBD02FD" w14:textId="77777777" w:rsidR="00D61030" w:rsidRPr="000D61C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- leurs variétés</w:t>
            </w:r>
          </w:p>
          <w:p w14:paraId="2404E99F" w14:textId="77777777" w:rsidR="00D61030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0D61CB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caractérisation des principales spécialités et produits marqueurs de l’Europe géo- graphique et mondiaux (origine géographique, utilisation courante et coût des produits marqueurs)</w:t>
            </w:r>
          </w:p>
          <w:p w14:paraId="6988D6A3" w14:textId="77777777" w:rsidR="00D61030" w:rsidRPr="00BD1B0A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BD1B0A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L’énumération des différents moyens de prise de commande et de transmission</w:t>
            </w:r>
          </w:p>
          <w:p w14:paraId="419F08CD" w14:textId="77777777" w:rsidR="00D61030" w:rsidRPr="00BD1B0A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BD1B0A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lastRenderedPageBreak/>
              <w:t>La caractérisation des modes de rédaction des bons de commande en fonction des con- cepts de restauration</w:t>
            </w:r>
          </w:p>
          <w:p w14:paraId="51ACEF03" w14:textId="72CDE597" w:rsidR="00D61030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BD1B0A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éléments de contrôle d’une commande</w:t>
            </w:r>
          </w:p>
          <w:p w14:paraId="23204763" w14:textId="77777777" w:rsidR="00D61030" w:rsidRPr="00BD1B0A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BD1B0A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et la mise en œuvre des différentes techniques de service L’identification des règles de préséance</w:t>
            </w:r>
          </w:p>
          <w:p w14:paraId="285F53D8" w14:textId="77777777" w:rsidR="00D61030" w:rsidRPr="00BD1B0A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BD1B0A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L’adéquation des techniques et attitudes de service avec le type de prestation à assurer ou/et du mets à servir</w:t>
            </w:r>
          </w:p>
          <w:p w14:paraId="6C2045C1" w14:textId="77777777" w:rsidR="00D61030" w:rsidRPr="00BD1B0A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</w:pPr>
            <w:r w:rsidRPr="00BD1B0A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La définition de la servuction</w:t>
            </w:r>
          </w:p>
          <w:p w14:paraId="287BA018" w14:textId="18D543D1" w:rsidR="00D61030" w:rsidRPr="00310DEB" w:rsidRDefault="00D61030" w:rsidP="00D61030">
            <w:pPr>
              <w:pStyle w:val="Pardfaut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  <w:highlight w:val="yellow"/>
              </w:rPr>
            </w:pPr>
            <w:r w:rsidRPr="00BD1B0A">
              <w:rPr>
                <w:rFonts w:ascii="Century Gothic" w:eastAsia="Arial Narrow" w:hAnsi="Century Gothic" w:cs="Arial Narrow"/>
                <w:bCs/>
                <w:noProof/>
                <w:sz w:val="18"/>
                <w:szCs w:val="18"/>
              </w:rPr>
              <w:t>L’identification des concepts de restauration utilisant le principe de servuction</w:t>
            </w:r>
          </w:p>
        </w:tc>
        <w:tc>
          <w:tcPr>
            <w:tcW w:w="3933" w:type="dxa"/>
            <w:vMerge w:val="restart"/>
          </w:tcPr>
          <w:p w14:paraId="137642FC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Conformité et maîtrise des gestes et des techniques professionnelles en autonomie complète. Respect du principe de la « marche en avant » Optimisation des moyens (rendement, temps, produits…)</w:t>
            </w:r>
          </w:p>
          <w:p w14:paraId="55480EC4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Conformité des fabrications dans le respect de la technique, des appellations, du vocabulaire professionnel.</w:t>
            </w:r>
          </w:p>
          <w:p w14:paraId="4EF4EBDF" w14:textId="486B5915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Pertinence du choix des matériels et des équipements.</w:t>
            </w:r>
          </w:p>
          <w:p w14:paraId="096C25A3" w14:textId="2AFB89C0" w:rsidR="00D61030" w:rsidRPr="00310DEB" w:rsidRDefault="00D61030" w:rsidP="00D6103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Optimisation des qualités organoleptiques des fabrications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Appréciation et rectification si besoin des fabrications Pertinence du traitement des 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 xml:space="preserve">points critiques Cohérence avec l’organisation planifiée du travail </w:t>
            </w:r>
          </w:p>
          <w:p w14:paraId="30CC7E3C" w14:textId="24E470D3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Maî</w:t>
            </w:r>
            <w:r w:rsidRPr="00310DEB">
              <w:rPr>
                <w:rFonts w:ascii="Century Gothic" w:hAnsi="Century Gothic" w:cs="Arial"/>
                <w:bCs/>
                <w:sz w:val="18"/>
                <w:szCs w:val="18"/>
              </w:rPr>
              <w:t>t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rise du couple temps/température</w:t>
            </w:r>
          </w:p>
          <w:p w14:paraId="302AA471" w14:textId="7C614CF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Adaptation du procédé́ de cuisson au produit Pertinence du traitement des points critiques Respect de la règlementation (en production directe et différée) </w:t>
            </w:r>
          </w:p>
          <w:p w14:paraId="0D3537CB" w14:textId="2CD99935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Mai</w:t>
            </w:r>
            <w:r w:rsidRPr="00310DEB">
              <w:rPr>
                <w:rFonts w:ascii="Arial" w:hAnsi="Arial" w:cs="Arial"/>
                <w:bCs/>
                <w:sz w:val="18"/>
                <w:szCs w:val="18"/>
              </w:rPr>
              <w:t>̂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trise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des outils de communication, des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technolo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-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gies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de l’information et de la communication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utilisés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4DAA1B32" w14:textId="11B3327B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Rigueur et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précision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de la communication dans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diffé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rents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contextes professionnels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Pertinence du vocabulaire professionnel utilisé </w:t>
            </w:r>
          </w:p>
          <w:p w14:paraId="11E22CB3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Qualite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 de la communication orale et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écrite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Qualite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 des informations transmises à la suite d’interventions d’un tiers (entretien,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dépannage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ser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- vices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contro</w:t>
            </w:r>
            <w:r w:rsidRPr="00310DEB">
              <w:rPr>
                <w:rFonts w:ascii="Arial" w:hAnsi="Arial" w:cs="Arial"/>
                <w:bCs/>
                <w:sz w:val="18"/>
                <w:szCs w:val="18"/>
              </w:rPr>
              <w:t>̂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le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...) </w:t>
            </w:r>
          </w:p>
          <w:p w14:paraId="470B3705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Qualite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́ du vocabulaire professionnel utilisé (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clarte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́, concision) </w:t>
            </w:r>
          </w:p>
          <w:p w14:paraId="144AA704" w14:textId="4D39F15E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Pertinence des informations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données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: origine,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sai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-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sonnalite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́, signes officiels de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qualite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́,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caractéristiques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organoleptiques des productions, aspect nutritionnel, risques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allergogènes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.... </w:t>
            </w:r>
          </w:p>
          <w:p w14:paraId="21C99B01" w14:textId="592B6949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</w:t>
            </w: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onformité des contrôles quantitatifs et qualitatifs :</w:t>
            </w:r>
          </w:p>
          <w:p w14:paraId="5FB57900" w14:textId="60F6925C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- Concordance produits commandés et produits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livrés</w:t>
            </w:r>
          </w:p>
          <w:p w14:paraId="4FEFEEAF" w14:textId="77777777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- Concordance bons de livraison et produits livrés</w:t>
            </w:r>
          </w:p>
          <w:p w14:paraId="42A488D0" w14:textId="77777777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- Concordance produits livrés et cahier des</w:t>
            </w:r>
          </w:p>
          <w:p w14:paraId="3D217A37" w14:textId="77777777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charges (qualité des emballages, étiquettes de salubrité, températures, DLC, DLUO, calibrage ...)</w:t>
            </w:r>
          </w:p>
          <w:p w14:paraId="485A63FA" w14:textId="77777777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Qualité de l’identification des anomalies</w:t>
            </w:r>
          </w:p>
          <w:p w14:paraId="42ED6F0D" w14:textId="4EBA390C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Précision des informations transmises à la hiérarchie</w:t>
            </w:r>
          </w:p>
          <w:p w14:paraId="17F766FD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 xml:space="preserve">Pertinence de l’utilisation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raisonnée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et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adaptée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des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énergies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, des fluides et des produits d’entretien Respect des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règles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de recyclage des emballages, de gestion des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déchets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0936B6EE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Conformite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 du tri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sélectif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Comparaison des offres et proposition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argumentée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(respect de la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saisonnalite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́, circuits courts, prise en compte de la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rarete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́ de la ressource....) </w:t>
            </w:r>
          </w:p>
          <w:p w14:paraId="26A576AA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Qualité de la prise en compte des tendances, des modes de consommation, des usages professionnels Qualité de la prise en compte des évolutions techno- logiques et scientifiques</w:t>
            </w:r>
          </w:p>
          <w:p w14:paraId="34C61AF8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Culture – curiosité professionnelle (connaissance des matières premières, des terroirs, des spécialités, des contextes professionnels ...)</w:t>
            </w:r>
          </w:p>
          <w:p w14:paraId="7CAC1FAC" w14:textId="6E59C1CA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Personnalisation de la production</w:t>
            </w:r>
          </w:p>
          <w:p w14:paraId="5585BE25" w14:textId="77777777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ohérence</w:t>
            </w:r>
            <w:proofErr w:type="spellEnd"/>
            <w:r w:rsidRPr="004E517F">
              <w:rPr>
                <w:rFonts w:ascii="Century Gothic" w:hAnsi="Century Gothic"/>
                <w:bCs/>
                <w:sz w:val="18"/>
                <w:szCs w:val="18"/>
              </w:rPr>
              <w:t xml:space="preserve"> de l’utilisation de supports propres, à jour et conformes aux consignes et à la </w:t>
            </w:r>
            <w:proofErr w:type="spellStart"/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réglemen</w:t>
            </w:r>
            <w:proofErr w:type="spellEnd"/>
            <w:r w:rsidRPr="004E517F">
              <w:rPr>
                <w:rFonts w:ascii="Century Gothic" w:hAnsi="Century Gothic"/>
                <w:bCs/>
                <w:sz w:val="18"/>
                <w:szCs w:val="18"/>
              </w:rPr>
              <w:t xml:space="preserve">- </w:t>
            </w:r>
            <w:proofErr w:type="spellStart"/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tation</w:t>
            </w:r>
            <w:proofErr w:type="spellEnd"/>
          </w:p>
          <w:p w14:paraId="06DC7EEA" w14:textId="77777777" w:rsidR="00D61030" w:rsidRPr="004E517F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Qualité de la mise en avant des propositions de l’établissement</w:t>
            </w:r>
          </w:p>
          <w:p w14:paraId="046C5195" w14:textId="5EBC4AD7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4E517F">
              <w:rPr>
                <w:rFonts w:ascii="Century Gothic" w:hAnsi="Century Gothic"/>
                <w:bCs/>
                <w:sz w:val="18"/>
                <w:szCs w:val="18"/>
              </w:rPr>
              <w:t>Qualité de l’information faite à la clientèle sur des changements éventuels, des ruptures sur la carte</w:t>
            </w:r>
          </w:p>
          <w:p w14:paraId="5427D2C3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Qualité de la prise en compte des objectifs de vente</w:t>
            </w:r>
          </w:p>
          <w:p w14:paraId="78900A58" w14:textId="7BC6FAB1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 xml:space="preserve">Pertinence des conseils et de l’argumentation pour répondre aux demandes et aux attentes de la </w:t>
            </w:r>
            <w:proofErr w:type="spellStart"/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clien</w:t>
            </w:r>
            <w:proofErr w:type="spellEnd"/>
            <w:r w:rsidRPr="000D61CB">
              <w:rPr>
                <w:rFonts w:ascii="Century Gothic" w:hAnsi="Century Gothic"/>
                <w:bCs/>
                <w:sz w:val="18"/>
                <w:szCs w:val="18"/>
              </w:rPr>
              <w:t xml:space="preserve">- </w:t>
            </w:r>
            <w:proofErr w:type="spellStart"/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tèle</w:t>
            </w:r>
            <w:proofErr w:type="spellEnd"/>
          </w:p>
          <w:p w14:paraId="2546245F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La structure du personnel en fonction des concepts de restauration L’identification des principales fonctions occupées</w:t>
            </w:r>
          </w:p>
          <w:p w14:paraId="0EEE282E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La définition d’un organigramme</w:t>
            </w:r>
          </w:p>
          <w:p w14:paraId="6188341E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La représentation schématique des relations hiérarchiques et fonctionnelles</w:t>
            </w:r>
          </w:p>
          <w:p w14:paraId="1B8C5EE0" w14:textId="7273497A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La caractérisation de la fiche de poste, de la fiche de fonction</w:t>
            </w:r>
          </w:p>
          <w:p w14:paraId="4CBC06A5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Pertinence des actions promotionnelles proposées Adéquation aux évènements calendaires</w:t>
            </w:r>
          </w:p>
          <w:p w14:paraId="6457CBD2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Respect de la saisonnalité</w:t>
            </w:r>
          </w:p>
          <w:p w14:paraId="17331600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 xml:space="preserve">Qualité de la promotion des produits régionaux Qualité de la valorisation des produits (connais- </w:t>
            </w:r>
            <w:proofErr w:type="spellStart"/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sances</w:t>
            </w:r>
            <w:proofErr w:type="spellEnd"/>
            <w:r w:rsidRPr="000D61CB">
              <w:rPr>
                <w:rFonts w:ascii="Century Gothic" w:hAnsi="Century Gothic"/>
                <w:bCs/>
                <w:sz w:val="18"/>
                <w:szCs w:val="18"/>
              </w:rPr>
              <w:t xml:space="preserve"> historiques, géographiques, climatiques, culturelles...)</w:t>
            </w:r>
          </w:p>
          <w:p w14:paraId="1DDFC842" w14:textId="77777777" w:rsidR="00D61030" w:rsidRPr="000D61C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 xml:space="preserve">Pertinence des animations (repas à thème, </w:t>
            </w:r>
            <w:proofErr w:type="spellStart"/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interve</w:t>
            </w:r>
            <w:proofErr w:type="spellEnd"/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- nants extérieurs...)</w:t>
            </w:r>
          </w:p>
          <w:p w14:paraId="4BD6B279" w14:textId="0DA39B30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0D61CB">
              <w:rPr>
                <w:rFonts w:ascii="Century Gothic" w:hAnsi="Century Gothic"/>
                <w:bCs/>
                <w:sz w:val="18"/>
                <w:szCs w:val="18"/>
              </w:rPr>
              <w:t>Originalité et créativité</w:t>
            </w:r>
          </w:p>
          <w:p w14:paraId="66718E30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Efficacité des techniques de vente mises en œuvre Qualité de l'argumentation commerciale</w:t>
            </w:r>
          </w:p>
          <w:p w14:paraId="2D68BDE7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Conformité de la commande</w:t>
            </w:r>
          </w:p>
          <w:p w14:paraId="264A0110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Respect des spécificités (temps de préparation et d’attente, cuissons ...)</w:t>
            </w:r>
          </w:p>
          <w:p w14:paraId="58854179" w14:textId="725A2193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Qualité de la reformulation de la commande</w:t>
            </w:r>
          </w:p>
          <w:p w14:paraId="06532C93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Attitude professionnelle et commerciale</w:t>
            </w:r>
          </w:p>
          <w:p w14:paraId="3FE1C185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Respect des pratiques propres à l'entreprise Connaissance des produits</w:t>
            </w:r>
          </w:p>
          <w:p w14:paraId="52C9D50C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Connaissance des grammages</w:t>
            </w:r>
          </w:p>
          <w:p w14:paraId="23FEFD03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Utilisation adaptée du matériel</w:t>
            </w:r>
          </w:p>
          <w:p w14:paraId="083D12CB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Respect et maîtrise des techniques et règles de service (préséance, temps, température, dressage ...)</w:t>
            </w:r>
          </w:p>
          <w:p w14:paraId="06C6FC4B" w14:textId="5A469C05" w:rsidR="00D61030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 xml:space="preserve">Respect de la réglementation et de la législation Réapprovisionnement de l'office (ménagères, con- </w:t>
            </w:r>
            <w:proofErr w:type="spellStart"/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diments</w:t>
            </w:r>
            <w:proofErr w:type="spellEnd"/>
            <w:r w:rsidRPr="00BD1B0A">
              <w:rPr>
                <w:rFonts w:ascii="Century Gothic" w:hAnsi="Century Gothic"/>
                <w:bCs/>
                <w:sz w:val="18"/>
                <w:szCs w:val="18"/>
              </w:rPr>
              <w:t xml:space="preserve"> ...)</w:t>
            </w:r>
          </w:p>
          <w:p w14:paraId="3CF9754F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Attitude professionnelle et commerciale</w:t>
            </w:r>
          </w:p>
          <w:p w14:paraId="49163F66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Valorisation des mets par la mise en œuvre d’une technique appropriée au choix entre :</w:t>
            </w:r>
          </w:p>
          <w:p w14:paraId="758B14E0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- une finition « minute »</w:t>
            </w:r>
          </w:p>
          <w:p w14:paraId="73ACD9FF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- une technique de découpe (poisson rond ou plat,</w:t>
            </w:r>
          </w:p>
          <w:p w14:paraId="4933F8F5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viande, volaille, fruit, fromage, pâtisserie ...)</w:t>
            </w:r>
          </w:p>
          <w:p w14:paraId="69E2A971" w14:textId="77777777" w:rsidR="00D61030" w:rsidRPr="00BD1B0A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- une technique de flambage,</w:t>
            </w:r>
          </w:p>
          <w:p w14:paraId="61DC4A26" w14:textId="378B371B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BD1B0A">
              <w:rPr>
                <w:rFonts w:ascii="Century Gothic" w:hAnsi="Century Gothic"/>
                <w:bCs/>
                <w:sz w:val="18"/>
                <w:szCs w:val="18"/>
              </w:rPr>
              <w:t>- une technique de tartare</w:t>
            </w:r>
          </w:p>
          <w:p w14:paraId="0EE0511C" w14:textId="77777777" w:rsidR="00D61030" w:rsidRPr="00310DEB" w:rsidRDefault="00D61030" w:rsidP="00D6103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9455956" w14:textId="77777777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9B97184" w14:textId="7DEB825B" w:rsidR="00D61030" w:rsidRPr="00310DEB" w:rsidRDefault="00D61030" w:rsidP="00D610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D61030" w:rsidRPr="00310DEB" w14:paraId="772D56BC" w14:textId="77777777" w:rsidTr="00805B19">
        <w:trPr>
          <w:trHeight w:val="653"/>
        </w:trPr>
        <w:tc>
          <w:tcPr>
            <w:tcW w:w="2062" w:type="dxa"/>
            <w:shd w:val="clear" w:color="auto" w:fill="auto"/>
            <w:vAlign w:val="center"/>
          </w:tcPr>
          <w:p w14:paraId="4620C85E" w14:textId="77777777" w:rsidR="00D61030" w:rsidRPr="00310DEB" w:rsidRDefault="00D61030" w:rsidP="00885A52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TRAVAUX PRATIQUES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B3A6F8" w14:textId="23BFF606" w:rsidR="00D61030" w:rsidRPr="00310DEB" w:rsidRDefault="00D61030" w:rsidP="00885A5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20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1F645FAB" w14:textId="77777777" w:rsidR="00D61030" w:rsidRPr="00800EBF" w:rsidRDefault="00D61030" w:rsidP="00D61030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EBF"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Maîtriser les bases des métiers</w:t>
            </w:r>
          </w:p>
          <w:p w14:paraId="71197CB7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C1-2.2 Apprêter les matières premières</w:t>
            </w:r>
          </w:p>
          <w:p w14:paraId="79D265CC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C1-2.6 Réaliser les fonds, fumets, essences et glaces</w:t>
            </w:r>
          </w:p>
          <w:p w14:paraId="179843EA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C1-2.8 Réaliser les grandes sauces de base, les jus et les coulis</w:t>
            </w:r>
          </w:p>
          <w:p w14:paraId="477224C6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C1-2.10 Réaliser les pâtes de base</w:t>
            </w:r>
          </w:p>
          <w:p w14:paraId="00F9A5B0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C1-2.11 Mettre en œuvre les cuissons</w:t>
            </w:r>
          </w:p>
          <w:p w14:paraId="0455F7AE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C1-3.3 Produire des mets à base de poissons, </w:t>
            </w: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coquillages, crustacés, mollusques</w:t>
            </w:r>
          </w:p>
          <w:p w14:paraId="710B7E2A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C1-3.5 Réaliser les garnitures d’accompagnement</w:t>
            </w:r>
          </w:p>
          <w:p w14:paraId="60F4002F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C1-3.6 Réaliser les desserts</w:t>
            </w:r>
          </w:p>
          <w:p w14:paraId="0BB7ED75" w14:textId="3AA1F0D1" w:rsidR="00D61030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C1-4 Dresser et distribuer les préparations</w:t>
            </w:r>
          </w:p>
          <w:p w14:paraId="50C3DF2B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C1-1.2 Accueillir la clientèle</w:t>
            </w:r>
          </w:p>
          <w:p w14:paraId="05555668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C1-1.3 Recueillir les besoins et les attentes de la clientèle</w:t>
            </w:r>
          </w:p>
          <w:p w14:paraId="35E088D5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C1-1.4 Présenter les supports de vente</w:t>
            </w:r>
          </w:p>
          <w:p w14:paraId="01EE1DF0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C1-1.5 Conseiller la clientèle, proposer une argumentation commerciale</w:t>
            </w:r>
          </w:p>
          <w:p w14:paraId="26FF2966" w14:textId="6CB23359" w:rsidR="00D61030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C1-1.8 Prendre congé du client</w:t>
            </w:r>
          </w:p>
          <w:p w14:paraId="6EBC7273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C1-3.1 Valoriser les produits </w:t>
            </w:r>
          </w:p>
          <w:p w14:paraId="4E7F96B2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C1-3.5 Prendre une commande</w:t>
            </w:r>
          </w:p>
          <w:p w14:paraId="0FC4FA51" w14:textId="77777777" w:rsidR="00D61030" w:rsidRPr="00AF521E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C2-1 Réaliser la mise en place</w:t>
            </w:r>
          </w:p>
          <w:p w14:paraId="12C3AC20" w14:textId="77777777" w:rsidR="00D61030" w:rsidRPr="00AF521E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C2-2 Gérer le service</w:t>
            </w:r>
          </w:p>
          <w:p w14:paraId="0B68D0F3" w14:textId="77AF1207" w:rsidR="00D61030" w:rsidRPr="00AF521E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C2-3 Servir des mets et des boissons</w:t>
            </w:r>
          </w:p>
          <w:p w14:paraId="71A05851" w14:textId="77777777" w:rsidR="00D61030" w:rsidRDefault="00D61030" w:rsidP="00D61030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C214CE" w14:textId="3EEE1871" w:rsidR="00D61030" w:rsidRPr="00800EBF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EBF">
              <w:rPr>
                <w:rFonts w:ascii="Century Gothic" w:hAnsi="Century Gothic" w:cs="Arial Unicode MS"/>
                <w:b/>
                <w:bCs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S’insérer dans une équipe</w:t>
            </w:r>
          </w:p>
          <w:p w14:paraId="2A1D67F0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C2-1.2 Communiquer avec les fournisseurs</w:t>
            </w:r>
          </w:p>
          <w:p w14:paraId="45293223" w14:textId="1A2E195A" w:rsidR="00D61030" w:rsidRPr="00AF521E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>C2-2 Communiquer à des fins commerciales</w:t>
            </w:r>
          </w:p>
          <w:p w14:paraId="758F4E29" w14:textId="77777777" w:rsidR="00D61030" w:rsidRPr="00310DEB" w:rsidRDefault="00D61030" w:rsidP="00885A52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6F9614B4" w14:textId="77777777" w:rsidR="00D61030" w:rsidRPr="00AF521E" w:rsidRDefault="00D61030" w:rsidP="00885A52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 Entretenir des relations professionnelles</w:t>
            </w:r>
          </w:p>
          <w:p w14:paraId="044B0676" w14:textId="65D4BE2B" w:rsidR="00D61030" w:rsidRPr="00310DEB" w:rsidRDefault="00D61030" w:rsidP="00885A52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7218E8" w14:textId="77777777" w:rsidR="00D61030" w:rsidRPr="00800EBF" w:rsidRDefault="00D61030" w:rsidP="00885A5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800EBF">
              <w:rPr>
                <w:rFonts w:ascii="Century Gothic" w:hAnsi="Century Gothic"/>
                <w:b/>
                <w:bCs/>
                <w:noProof/>
                <w:sz w:val="18"/>
                <w:szCs w:val="18"/>
                <w:highlight w:val="green"/>
              </w:rPr>
              <w:lastRenderedPageBreak/>
              <w:t>S’insérer dans une équipe</w:t>
            </w:r>
          </w:p>
          <w:p w14:paraId="4D4388ED" w14:textId="65BDE7CA" w:rsidR="00D61030" w:rsidRPr="00AF521E" w:rsidRDefault="00D61030" w:rsidP="00885A5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  <w:t xml:space="preserve">C3-1 Animer une équipe </w:t>
            </w:r>
          </w:p>
          <w:p w14:paraId="09D84E2B" w14:textId="758E557D" w:rsidR="00D61030" w:rsidRDefault="00D61030" w:rsidP="00F250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C3-1.1 Adopter et faire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</w:t>
            </w: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dopter une attitude et un comportement professionnels</w:t>
            </w:r>
          </w:p>
          <w:p w14:paraId="7072A228" w14:textId="77777777" w:rsidR="00D61030" w:rsidRPr="00F250EF" w:rsidRDefault="00D61030" w:rsidP="00F250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07D72899" w14:textId="77777777" w:rsidR="00D61030" w:rsidRDefault="00D61030" w:rsidP="00D61030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1030"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Organiser la production et le service</w:t>
            </w:r>
          </w:p>
          <w:p w14:paraId="32E8BE72" w14:textId="0DD9B9AB" w:rsidR="00D61030" w:rsidRPr="00AF521E" w:rsidRDefault="00D61030" w:rsidP="00885A5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  <w:lastRenderedPageBreak/>
              <w:t>C4-1 Recenser les besoins d'approvisionnement</w:t>
            </w:r>
          </w:p>
          <w:p w14:paraId="3E3C6D26" w14:textId="073CE35B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5EAD3FA" w14:textId="30550A50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9795A41" w14:textId="39E38448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8569F69" w14:textId="3541257B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F47B960" w14:textId="527D5526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D387ACE" w14:textId="34FF6BE9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5DB9519" w14:textId="0B7615B8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C2BE047" w14:textId="77777777" w:rsidR="00D61030" w:rsidRDefault="00D61030" w:rsidP="00885A5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39CFC7F" w14:textId="77777777" w:rsidR="00D61030" w:rsidRPr="00D61030" w:rsidRDefault="00D61030" w:rsidP="00885A52">
            <w:p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D61030">
              <w:rPr>
                <w:rFonts w:ascii="Century Gothic" w:hAnsi="Century Gothic"/>
                <w:b/>
                <w:bCs/>
                <w:noProof/>
                <w:sz w:val="18"/>
                <w:szCs w:val="18"/>
                <w:highlight w:val="green"/>
              </w:rPr>
              <w:t>Maîtriser les bases des métiers</w:t>
            </w:r>
          </w:p>
          <w:p w14:paraId="25DEE6CB" w14:textId="0C299DF2" w:rsidR="00D61030" w:rsidRPr="00AF521E" w:rsidRDefault="00D61030" w:rsidP="00885A52">
            <w:pPr>
              <w:rPr>
                <w:rFonts w:ascii="Century Gothic" w:hAnsi="Century Gothic"/>
                <w:bCs/>
                <w:i/>
                <w:color w:val="FF0000"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  <w:t>C4-2 Controler les mouvements de stocks</w:t>
            </w:r>
          </w:p>
        </w:tc>
        <w:tc>
          <w:tcPr>
            <w:tcW w:w="3828" w:type="dxa"/>
            <w:vMerge/>
            <w:shd w:val="clear" w:color="auto" w:fill="auto"/>
          </w:tcPr>
          <w:p w14:paraId="7348C93E" w14:textId="25E7C08D" w:rsidR="00D61030" w:rsidRPr="00310DEB" w:rsidRDefault="00D61030" w:rsidP="00D61030">
            <w:pPr>
              <w:jc w:val="center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33" w:type="dxa"/>
            <w:vMerge/>
            <w:shd w:val="clear" w:color="auto" w:fill="auto"/>
            <w:vAlign w:val="center"/>
          </w:tcPr>
          <w:p w14:paraId="4A5D4503" w14:textId="091CABAB" w:rsidR="00D61030" w:rsidRPr="00214C1B" w:rsidRDefault="00D61030" w:rsidP="00D61030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56CD" w:rsidRPr="00310DEB" w14:paraId="2638B1EB" w14:textId="77777777" w:rsidTr="00D61030">
        <w:trPr>
          <w:trHeight w:val="1011"/>
        </w:trPr>
        <w:tc>
          <w:tcPr>
            <w:tcW w:w="2062" w:type="dxa"/>
            <w:vAlign w:val="center"/>
          </w:tcPr>
          <w:p w14:paraId="2165518D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CULTURE PROFESSIONNELLE</w:t>
            </w:r>
          </w:p>
          <w:p w14:paraId="46F64D63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TECHNOLOGIE</w:t>
            </w:r>
          </w:p>
        </w:tc>
        <w:tc>
          <w:tcPr>
            <w:tcW w:w="910" w:type="dxa"/>
            <w:vAlign w:val="center"/>
          </w:tcPr>
          <w:p w14:paraId="7203AD86" w14:textId="070E29E8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32 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DFD36D" w14:textId="32FEDBE1" w:rsidR="0010787C" w:rsidRPr="00D655C0" w:rsidRDefault="00D61030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1030"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Maîtriser les bases des métiers</w:t>
            </w:r>
          </w:p>
          <w:p w14:paraId="741E97A9" w14:textId="6C5E0B2E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C1-2.2 Apprêter les matières premières</w:t>
            </w:r>
          </w:p>
          <w:p w14:paraId="54AD2A7A" w14:textId="77777777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C1-2.6 Réaliser les fonds, fumets, essences et glaces</w:t>
            </w:r>
          </w:p>
          <w:p w14:paraId="12435C5F" w14:textId="77777777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C1-2.8 Réaliser les grandes sauces de base, les jus et les coulis</w:t>
            </w:r>
          </w:p>
          <w:p w14:paraId="3D3B5804" w14:textId="77777777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C1-2.10 Réaliser les pâtes de base</w:t>
            </w:r>
          </w:p>
          <w:p w14:paraId="28AC7170" w14:textId="77777777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C1-2.11 Mettre en œuvre les cuissons</w:t>
            </w:r>
          </w:p>
          <w:p w14:paraId="7A88A34F" w14:textId="77777777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C1-3.3 Produire des mets à base de poissons, coquillages, crustacés, mollusques</w:t>
            </w:r>
          </w:p>
          <w:p w14:paraId="66EE14CB" w14:textId="77777777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C1-3.5 Réaliser les garnitures d’accompagnement</w:t>
            </w:r>
          </w:p>
          <w:p w14:paraId="56A09CC4" w14:textId="38C9A09F" w:rsidR="0010787C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C1-3.6 Réaliser les desserts</w:t>
            </w:r>
          </w:p>
          <w:p w14:paraId="2A23C37D" w14:textId="1B7FD58D" w:rsidR="0010787C" w:rsidRPr="00AF521E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C1-4 Dresser et distribuer les préparations</w:t>
            </w:r>
          </w:p>
          <w:p w14:paraId="4AC436F6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C1-1.2 Accueillir la clientèle</w:t>
            </w:r>
          </w:p>
          <w:p w14:paraId="647D5A13" w14:textId="77777777" w:rsidR="00D61030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C1-1.3 Recueillir les besoins et les attentes de la clientèle</w:t>
            </w:r>
          </w:p>
          <w:p w14:paraId="37F57B85" w14:textId="77777777" w:rsidR="00D61030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C1-3.5 Prendre une commande</w:t>
            </w:r>
          </w:p>
          <w:p w14:paraId="5F907761" w14:textId="1BE36001" w:rsidR="00D61030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C1-1.4 Présenter les supports de vente</w:t>
            </w:r>
          </w:p>
          <w:p w14:paraId="7CE6D1D0" w14:textId="1A8E705C" w:rsidR="00D61030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C1-3.1 Valoriser les produits </w:t>
            </w:r>
          </w:p>
          <w:p w14:paraId="78973AD5" w14:textId="77777777" w:rsidR="00D61030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C1-3.5 Prendre une commande</w:t>
            </w:r>
          </w:p>
          <w:p w14:paraId="65794C97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440AAD1" w14:textId="77777777" w:rsidR="00D61030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C1-1.5 Conseiller la clientèle, proposer une argumentation commerciale </w:t>
            </w:r>
          </w:p>
          <w:p w14:paraId="7FE5E0F3" w14:textId="77777777" w:rsidR="00D61030" w:rsidRPr="00310DEB" w:rsidRDefault="00D61030" w:rsidP="00D61030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C1-1.8 Prendre congé du client</w:t>
            </w:r>
          </w:p>
          <w:p w14:paraId="139A1A60" w14:textId="77777777" w:rsidR="00D61030" w:rsidRDefault="00D61030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B82468" w14:textId="09E7905E" w:rsidR="00D61030" w:rsidRDefault="00D61030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1030"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S’insérer dans une équipe</w:t>
            </w:r>
          </w:p>
          <w:p w14:paraId="6AAAF00E" w14:textId="2C9DB867" w:rsidR="0010787C" w:rsidRPr="00310DEB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0DEB">
              <w:rPr>
                <w:rFonts w:ascii="Century Gothic" w:hAnsi="Century Gothic" w:cs="Arial Unicode MS"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C2-1.2 Communiquer avec les fournisseurs</w:t>
            </w:r>
          </w:p>
          <w:p w14:paraId="3AC835A8" w14:textId="4F39A41C" w:rsidR="0010787C" w:rsidRPr="00AF521E" w:rsidRDefault="0010787C" w:rsidP="0010787C">
            <w:pPr>
              <w:shd w:val="clear" w:color="auto" w:fill="DEEAF6" w:themeFill="accent1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>C2-2 Communiquer à des fins commerciales</w:t>
            </w:r>
          </w:p>
          <w:p w14:paraId="7159A33B" w14:textId="77777777" w:rsidR="00D61030" w:rsidRPr="00310DEB" w:rsidRDefault="00D61030" w:rsidP="00D61030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2406CC13" w14:textId="712F6DAD" w:rsidR="00D61030" w:rsidRDefault="00D61030" w:rsidP="0010787C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1030">
              <w:rPr>
                <w:rFonts w:ascii="Century Gothic" w:hAnsi="Century Gothic" w:cs="Arial Unicode MS"/>
                <w:b/>
                <w:color w:val="000000" w:themeColor="text1"/>
                <w:sz w:val="18"/>
                <w:szCs w:val="18"/>
                <w:highlight w:val="green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Organiser la production et le service</w:t>
            </w:r>
          </w:p>
          <w:p w14:paraId="20F287DE" w14:textId="77777777" w:rsidR="0010787C" w:rsidRPr="00AF521E" w:rsidRDefault="0010787C" w:rsidP="0010787C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 Entretenir des relations professionnelles</w:t>
            </w:r>
          </w:p>
          <w:p w14:paraId="2439E7EE" w14:textId="77777777" w:rsidR="0010787C" w:rsidRPr="00AF521E" w:rsidRDefault="0010787C" w:rsidP="0010787C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C2-1 Réaliser la mise en place</w:t>
            </w:r>
          </w:p>
          <w:p w14:paraId="5C836602" w14:textId="77777777" w:rsidR="0010787C" w:rsidRPr="00AF521E" w:rsidRDefault="0010787C" w:rsidP="0010787C">
            <w:pPr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521E">
              <w:rPr>
                <w:rFonts w:ascii="Century Gothic" w:hAnsi="Century Gothic" w:cs="Arial Unicode MS"/>
                <w:bCs/>
                <w:i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C2-2 Gérer le service</w:t>
            </w:r>
          </w:p>
          <w:p w14:paraId="3D1CA9A9" w14:textId="37ED3EAF" w:rsidR="0010787C" w:rsidRPr="00310DEB" w:rsidRDefault="0010787C" w:rsidP="0010787C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color w:val="000000" w:themeColor="text1"/>
                <w:sz w:val="18"/>
                <w:szCs w:val="18"/>
              </w:rPr>
              <w:t>C2-3 Servir des mets et des boissons</w:t>
            </w:r>
          </w:p>
        </w:tc>
        <w:tc>
          <w:tcPr>
            <w:tcW w:w="2126" w:type="dxa"/>
            <w:vAlign w:val="center"/>
          </w:tcPr>
          <w:p w14:paraId="2BF0C86F" w14:textId="77777777" w:rsidR="00AF521E" w:rsidRPr="00AF521E" w:rsidRDefault="00AF521E" w:rsidP="00F250E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AF521E">
              <w:rPr>
                <w:rFonts w:ascii="Century Gothic" w:hAnsi="Century Gothic"/>
                <w:b/>
                <w:bCs/>
                <w:noProof/>
                <w:sz w:val="18"/>
                <w:szCs w:val="18"/>
                <w:highlight w:val="green"/>
              </w:rPr>
              <w:lastRenderedPageBreak/>
              <w:t>S’insérer dans une équipe</w:t>
            </w:r>
          </w:p>
          <w:p w14:paraId="4331FFFA" w14:textId="0D7E708C" w:rsidR="00F250EF" w:rsidRDefault="00F250EF" w:rsidP="00F250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C3-1.1 Adopter et faire adopter une attitude et un comportement professionnels</w:t>
            </w:r>
          </w:p>
          <w:p w14:paraId="46B0526C" w14:textId="77777777" w:rsidR="00AF521E" w:rsidRDefault="00AF521E" w:rsidP="00F250EF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6BCAB0C1" w14:textId="7ED90975" w:rsidR="00AF521E" w:rsidRPr="00AF521E" w:rsidRDefault="00AF521E" w:rsidP="00F250EF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F521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highlight w:val="green"/>
              </w:rPr>
              <w:t>Organiser la production et le service</w:t>
            </w:r>
          </w:p>
          <w:p w14:paraId="6D35F028" w14:textId="61A062C1" w:rsidR="0012126F" w:rsidRPr="00AF521E" w:rsidRDefault="00F250EF" w:rsidP="0012126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  <w:t>C4-1 Recenser les besoins d'approvisionnement</w:t>
            </w:r>
          </w:p>
          <w:p w14:paraId="494B0F6A" w14:textId="7B2F0557" w:rsidR="0012126F" w:rsidRPr="00AF521E" w:rsidRDefault="0012126F" w:rsidP="0012126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</w:pPr>
            <w:r w:rsidRPr="00AF521E">
              <w:rPr>
                <w:rFonts w:ascii="Century Gothic" w:hAnsi="Century Gothic"/>
                <w:bCs/>
                <w:i/>
                <w:noProof/>
                <w:sz w:val="18"/>
                <w:szCs w:val="18"/>
              </w:rPr>
              <w:t>C4-2 Controler les mouvements de stocks</w:t>
            </w:r>
          </w:p>
          <w:p w14:paraId="55ECD5F0" w14:textId="77777777" w:rsidR="00AF521E" w:rsidRPr="00310DEB" w:rsidRDefault="00AF521E" w:rsidP="0012126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DFD2D91" w14:textId="77777777" w:rsidR="00AF521E" w:rsidRPr="00AF521E" w:rsidRDefault="00AF521E" w:rsidP="0012126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AF521E">
              <w:rPr>
                <w:rFonts w:ascii="Century Gothic" w:hAnsi="Century Gothic"/>
                <w:b/>
                <w:bCs/>
                <w:noProof/>
                <w:sz w:val="18"/>
                <w:szCs w:val="18"/>
                <w:highlight w:val="green"/>
              </w:rPr>
              <w:t>Maîtriser les bases des métiers</w:t>
            </w:r>
          </w:p>
          <w:p w14:paraId="5F9B2A1A" w14:textId="079A856C" w:rsidR="0012126F" w:rsidRPr="00310DEB" w:rsidRDefault="0012126F" w:rsidP="0012126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C5-1.3 Integrer les dimensions liées à l'environnement et au développement durable dans sa </w:t>
            </w:r>
            <w:r w:rsidRPr="00310DEB">
              <w:rPr>
                <w:rFonts w:ascii="Century Gothic" w:hAnsi="Century Gothic"/>
                <w:bCs/>
                <w:noProof/>
                <w:sz w:val="18"/>
                <w:szCs w:val="18"/>
              </w:rPr>
              <w:lastRenderedPageBreak/>
              <w:t>pratique professionnelle</w:t>
            </w:r>
          </w:p>
          <w:p w14:paraId="7C7E3E16" w14:textId="77777777" w:rsidR="001156CD" w:rsidRDefault="0012126F" w:rsidP="0012126F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noProof/>
                <w:sz w:val="18"/>
                <w:szCs w:val="18"/>
              </w:rPr>
              <w:t>C5-2.5 S'inscrire dans une démarche de veille, de recherche et de développement</w:t>
            </w:r>
          </w:p>
          <w:p w14:paraId="184D8892" w14:textId="7DE916C3" w:rsidR="0012126F" w:rsidRPr="00310DEB" w:rsidRDefault="0012126F" w:rsidP="00F250E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53C716C" w14:textId="77777777" w:rsidR="001156CD" w:rsidRPr="00310DE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lastRenderedPageBreak/>
              <w:t>Les personnels de l’entreprise</w:t>
            </w:r>
          </w:p>
          <w:p w14:paraId="6CA0BBF2" w14:textId="77777777" w:rsidR="001156CD" w:rsidRPr="00310DE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La structure du personnel en fonction des concepts de restauration</w:t>
            </w:r>
          </w:p>
          <w:p w14:paraId="60736AD1" w14:textId="77777777" w:rsidR="001156CD" w:rsidRPr="00310DE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L’identification des principales fonctions occupées</w:t>
            </w:r>
          </w:p>
          <w:p w14:paraId="52BD845B" w14:textId="629A10AC" w:rsidR="001156CD" w:rsidRPr="00310DEB" w:rsidRDefault="001156CD" w:rsidP="001156CD">
            <w:pPr>
              <w:pStyle w:val="Paragraphedeliste"/>
              <w:ind w:left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Les différents services</w:t>
            </w:r>
          </w:p>
          <w:p w14:paraId="711781D3" w14:textId="77777777" w:rsidR="001156CD" w:rsidRPr="00310DE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La définition d’un organigramme</w:t>
            </w:r>
          </w:p>
          <w:p w14:paraId="1A4866B2" w14:textId="4F990FF1" w:rsidR="001156CD" w:rsidRPr="00310DE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La représentation schématique des relations hiérarchiques et fonctionnelles</w:t>
            </w:r>
          </w:p>
          <w:p w14:paraId="3EC84461" w14:textId="77777777" w:rsidR="001156CD" w:rsidRDefault="001156CD" w:rsidP="001156CD">
            <w:pPr>
              <w:pStyle w:val="Paragraphedeliste"/>
              <w:ind w:left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La fiche de poste</w:t>
            </w:r>
          </w:p>
          <w:p w14:paraId="3551ABCB" w14:textId="77777777" w:rsidR="001156CD" w:rsidRPr="00214C1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14C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L’identification de la procédure de nettoyage et la désinfection du poste de travail, des équipements et des matériels</w:t>
            </w:r>
          </w:p>
          <w:p w14:paraId="19386C28" w14:textId="77777777" w:rsidR="001156CD" w:rsidRPr="00214C1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14C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L’énumération des « bonnes pratiques d’hygiène » et leurs justifications : les protocoles de décontamination (petits matériels, planches, matières premières, poste(s) de travail), les équipements de protection individuelle</w:t>
            </w:r>
          </w:p>
          <w:p w14:paraId="663E2E97" w14:textId="77777777" w:rsidR="001156CD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2499F31B" w14:textId="5F2D41B2" w:rsidR="001156CD" w:rsidRPr="00214C1B" w:rsidRDefault="001156CD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14C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L’énumération des points de contrôle</w:t>
            </w:r>
          </w:p>
          <w:p w14:paraId="717CF611" w14:textId="41100B9B" w:rsidR="001156CD" w:rsidRPr="00310DEB" w:rsidRDefault="001156CD" w:rsidP="001156CD">
            <w:pPr>
              <w:pStyle w:val="Paragraphedeliste"/>
              <w:ind w:left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14C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La justification de la protection des locaux contre les nuisibles</w:t>
            </w:r>
          </w:p>
        </w:tc>
        <w:tc>
          <w:tcPr>
            <w:tcW w:w="3933" w:type="dxa"/>
            <w:vAlign w:val="center"/>
          </w:tcPr>
          <w:p w14:paraId="7B591703" w14:textId="77777777" w:rsidR="0012126F" w:rsidRPr="00363E37" w:rsidRDefault="0012126F" w:rsidP="0012126F">
            <w:pPr>
              <w:shd w:val="clear" w:color="auto" w:fill="FBE4D5" w:themeFill="accent2" w:themeFillTint="33"/>
              <w:jc w:val="both"/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Les locaux et le matériel</w:t>
            </w:r>
          </w:p>
          <w:p w14:paraId="23D4BB0A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e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s locaux et la marche en avant</w:t>
            </w:r>
          </w:p>
          <w:p w14:paraId="331831B2" w14:textId="77777777" w:rsidR="0012126F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les cuissons</w:t>
            </w:r>
          </w:p>
          <w:p w14:paraId="423742F2" w14:textId="77777777" w:rsidR="0012126F" w:rsidRDefault="0012126F" w:rsidP="0012126F">
            <w:pP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a prise de commande</w:t>
            </w:r>
          </w:p>
          <w:p w14:paraId="5D100A1D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L'approvisionnement des produits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</w:p>
          <w:p w14:paraId="4B60F052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L’évolution des arts de la table</w:t>
            </w:r>
          </w:p>
          <w:p w14:paraId="60F0684E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es familles de poissons</w:t>
            </w:r>
          </w:p>
          <w:p w14:paraId="01DE7578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Les habitudes alimentaires</w:t>
            </w:r>
          </w:p>
          <w:p w14:paraId="4E4D3D1B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La réception et stockage de marchandises</w:t>
            </w:r>
          </w:p>
          <w:p w14:paraId="042E1DB7" w14:textId="77777777" w:rsidR="0012126F" w:rsidRDefault="0012126F" w:rsidP="0012126F">
            <w:pP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  <w:shd w:val="clear" w:color="auto" w:fill="FBE4D5" w:themeFill="accent2" w:themeFillTint="33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  <w:shd w:val="clear" w:color="auto" w:fill="FBE4D5" w:themeFill="accent2" w:themeFillTint="33"/>
              </w:rPr>
              <w:t>L</w:t>
            </w:r>
            <w:r w:rsidRPr="001156CD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  <w:shd w:val="clear" w:color="auto" w:fill="FBE4D5" w:themeFill="accent2" w:themeFillTint="33"/>
              </w:rPr>
              <w:t>a vigne et le raisin</w:t>
            </w:r>
          </w:p>
          <w:p w14:paraId="7836A4FB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La transformation du poisson en cuisine</w:t>
            </w:r>
          </w:p>
          <w:p w14:paraId="63643787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a vigne et le raisin</w:t>
            </w:r>
          </w:p>
          <w:p w14:paraId="16B32A1C" w14:textId="77777777" w:rsidR="0012126F" w:rsidRPr="00363E37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  <w:shd w:val="clear" w:color="auto" w:fill="DEEAF6" w:themeFill="accent1" w:themeFillTint="33"/>
              </w:rPr>
              <w:t>L’Approvisionnement des produits (cicrcuits courts)</w:t>
            </w:r>
          </w:p>
          <w:p w14:paraId="72633582" w14:textId="77777777" w:rsidR="0012126F" w:rsidRDefault="0012126F" w:rsidP="0012126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</w:t>
            </w:r>
            <w:r w:rsidRPr="00EC05A2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e stockage et la conservation du vin</w:t>
            </w:r>
          </w:p>
          <w:p w14:paraId="61F8F0BF" w14:textId="14AA6AB6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</w:tr>
    </w:tbl>
    <w:p w14:paraId="01BEEDC4" w14:textId="021B4EBB" w:rsidR="00800EBF" w:rsidRDefault="00800EBF"/>
    <w:p w14:paraId="6CA802AB" w14:textId="4DC1AFA1" w:rsidR="00800EBF" w:rsidRPr="007048B1" w:rsidRDefault="00800EBF">
      <w:pPr>
        <w:rPr>
          <w:sz w:val="28"/>
        </w:rPr>
      </w:pPr>
      <w:r w:rsidRPr="007048B1">
        <w:rPr>
          <w:sz w:val="28"/>
        </w:rPr>
        <w:t xml:space="preserve">Les trois compétences spécifiques </w:t>
      </w:r>
      <w:proofErr w:type="spellStart"/>
      <w:r w:rsidRPr="007048B1">
        <w:rPr>
          <w:sz w:val="28"/>
        </w:rPr>
        <w:t>SecPro</w:t>
      </w:r>
      <w:proofErr w:type="spellEnd"/>
      <w:r w:rsidRPr="007048B1">
        <w:rPr>
          <w:sz w:val="28"/>
        </w:rPr>
        <w:t xml:space="preserve"> Famille des Métiers de l’Hôtellerie-restauration constituent les trois blocs à présenter dans le bulletin de compétences. L’équipe disciplinaire précise pour chaque bloc, les sous compétences détaillées du Vade </w:t>
      </w:r>
      <w:proofErr w:type="spellStart"/>
      <w:r w:rsidRPr="007048B1">
        <w:rPr>
          <w:sz w:val="28"/>
        </w:rPr>
        <w:t>Mecum</w:t>
      </w:r>
      <w:proofErr w:type="spellEnd"/>
      <w:r w:rsidRPr="007048B1">
        <w:rPr>
          <w:sz w:val="28"/>
        </w:rPr>
        <w:t xml:space="preserve"> (Page 7, colonne 2).</w:t>
      </w:r>
    </w:p>
    <w:p w14:paraId="1A7B852A" w14:textId="56616D4A" w:rsidR="00800EBF" w:rsidRPr="007048B1" w:rsidRDefault="00800EBF">
      <w:pPr>
        <w:rPr>
          <w:sz w:val="28"/>
        </w:rPr>
      </w:pPr>
      <w:r w:rsidRPr="007048B1">
        <w:rPr>
          <w:sz w:val="28"/>
        </w:rPr>
        <w:t xml:space="preserve">Le positionnement des élèves dans leur bulletin de compétences est effectué au regard des compétences opérationnelles et des connaissances associées listées dans le Vade </w:t>
      </w:r>
      <w:proofErr w:type="spellStart"/>
      <w:r w:rsidRPr="007048B1">
        <w:rPr>
          <w:sz w:val="28"/>
        </w:rPr>
        <w:t>Mecum</w:t>
      </w:r>
      <w:proofErr w:type="spellEnd"/>
      <w:r w:rsidRPr="007048B1">
        <w:rPr>
          <w:sz w:val="28"/>
        </w:rPr>
        <w:t xml:space="preserve"> (page 7, colonne 3 et 4).</w:t>
      </w:r>
    </w:p>
    <w:p w14:paraId="7525AD5A" w14:textId="6F724493" w:rsidR="00800EBF" w:rsidRPr="007048B1" w:rsidRDefault="00800EBF">
      <w:pPr>
        <w:rPr>
          <w:sz w:val="28"/>
        </w:rPr>
      </w:pPr>
    </w:p>
    <w:p w14:paraId="0DBDA8A7" w14:textId="140E00BA" w:rsidR="00800EBF" w:rsidRPr="00800EBF" w:rsidRDefault="00800EBF">
      <w:pPr>
        <w:rPr>
          <w:sz w:val="28"/>
        </w:rPr>
      </w:pPr>
      <w:r w:rsidRPr="007048B1">
        <w:rPr>
          <w:sz w:val="28"/>
        </w:rPr>
        <w:t>Les sciences appliquées ainsi que la gestion appliquée disposent de deux rubriques à part dans le bulletin de compétences.</w:t>
      </w:r>
    </w:p>
    <w:p w14:paraId="1B8B54A3" w14:textId="08990117" w:rsidR="008621C1" w:rsidRDefault="008621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2"/>
        <w:gridCol w:w="910"/>
        <w:gridCol w:w="2835"/>
        <w:gridCol w:w="2126"/>
        <w:gridCol w:w="3828"/>
        <w:gridCol w:w="3933"/>
      </w:tblGrid>
      <w:tr w:rsidR="00833918" w:rsidRPr="008621C1" w14:paraId="09C62BB4" w14:textId="77777777" w:rsidTr="00AB4608">
        <w:trPr>
          <w:trHeight w:val="746"/>
        </w:trPr>
        <w:tc>
          <w:tcPr>
            <w:tcW w:w="2062" w:type="dxa"/>
            <w:shd w:val="clear" w:color="auto" w:fill="5B9BD5" w:themeFill="accent1"/>
            <w:vAlign w:val="center"/>
          </w:tcPr>
          <w:p w14:paraId="09621F20" w14:textId="77777777" w:rsidR="00833918" w:rsidRPr="008621C1" w:rsidRDefault="00833918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ORGANISATION</w:t>
            </w:r>
          </w:p>
        </w:tc>
        <w:tc>
          <w:tcPr>
            <w:tcW w:w="910" w:type="dxa"/>
            <w:shd w:val="clear" w:color="auto" w:fill="5B9BD5" w:themeFill="accent1"/>
            <w:vAlign w:val="center"/>
          </w:tcPr>
          <w:p w14:paraId="1450BF42" w14:textId="77777777" w:rsidR="00833918" w:rsidRPr="008621C1" w:rsidRDefault="00833918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Durée totale en heures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14:paraId="78C5F607" w14:textId="77777777" w:rsidR="00833918" w:rsidRPr="008621C1" w:rsidRDefault="00833918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COMPÉTENCES ET</w:t>
            </w:r>
          </w:p>
          <w:p w14:paraId="5D7C6D71" w14:textId="77777777" w:rsidR="00833918" w:rsidRPr="008621C1" w:rsidRDefault="00833918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SOUS COMPÉTENCES MÉTIERS (Pôles 1 et 2)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097F6E7B" w14:textId="77777777" w:rsidR="00833918" w:rsidRPr="008621C1" w:rsidRDefault="00833918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PÔLES ET COMPÉTENCES PROFESSIONNELLES DES RÉFÉRENTIELS (Pôles 3, 4 et 5)</w:t>
            </w:r>
          </w:p>
        </w:tc>
        <w:tc>
          <w:tcPr>
            <w:tcW w:w="7761" w:type="dxa"/>
            <w:gridSpan w:val="2"/>
            <w:shd w:val="clear" w:color="auto" w:fill="5B9BD5" w:themeFill="accent1"/>
            <w:vAlign w:val="center"/>
          </w:tcPr>
          <w:p w14:paraId="64C8BD74" w14:textId="77777777" w:rsidR="00833918" w:rsidRPr="008621C1" w:rsidRDefault="00833918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CONNAISSANCES ASSOCIÉES</w:t>
            </w:r>
          </w:p>
          <w:p w14:paraId="1324E732" w14:textId="0418F565" w:rsidR="00833918" w:rsidRPr="008621C1" w:rsidRDefault="00833918" w:rsidP="008621C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21C1">
              <w:rPr>
                <w:rFonts w:ascii="Century Gothic" w:hAnsi="Century Gothic"/>
                <w:b/>
                <w:bCs/>
                <w:sz w:val="18"/>
                <w:szCs w:val="18"/>
              </w:rPr>
              <w:t>DES RÉFÉRENTIELS</w:t>
            </w:r>
          </w:p>
        </w:tc>
      </w:tr>
      <w:tr w:rsidR="00833918" w:rsidRPr="00310DEB" w14:paraId="0D43B57A" w14:textId="77777777" w:rsidTr="006C5793">
        <w:trPr>
          <w:trHeight w:val="4668"/>
        </w:trPr>
        <w:tc>
          <w:tcPr>
            <w:tcW w:w="2062" w:type="dxa"/>
            <w:shd w:val="clear" w:color="auto" w:fill="auto"/>
          </w:tcPr>
          <w:p w14:paraId="56DA0D25" w14:textId="7A96EBDF" w:rsidR="00833918" w:rsidRPr="00310DEB" w:rsidRDefault="00833918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GESTION    APPLIQUÉE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6371658" w14:textId="4A386DD7" w:rsidR="00833918" w:rsidRPr="00310DEB" w:rsidRDefault="00833918" w:rsidP="001156C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15C8D">
              <w:rPr>
                <w:rFonts w:ascii="Century Gothic" w:hAnsi="Century Gothic"/>
                <w:bCs/>
                <w:sz w:val="18"/>
                <w:szCs w:val="18"/>
              </w:rPr>
              <w:t>14h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0CF8A" w14:textId="12F117CA" w:rsidR="00833918" w:rsidRPr="00310DEB" w:rsidRDefault="00833918" w:rsidP="00F250EF">
            <w:pPr>
              <w:pStyle w:val="NormalWeb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A7DD83" w14:textId="656AE50A" w:rsidR="00833918" w:rsidRPr="00310DEB" w:rsidRDefault="00833918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14:paraId="62D9E087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Gestion du coût matières : </w:t>
            </w:r>
          </w:p>
          <w:p w14:paraId="5B87855D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Gestion des stocks </w:t>
            </w:r>
          </w:p>
          <w:p w14:paraId="79143752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Actualisation des fiches techniques </w:t>
            </w:r>
          </w:p>
          <w:p w14:paraId="179B2C45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Gestion des pertes matières </w:t>
            </w:r>
          </w:p>
          <w:p w14:paraId="36FE00B3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Gestion des ventes : </w:t>
            </w:r>
          </w:p>
          <w:p w14:paraId="496D9E41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Prise en compte des fiches techniques </w:t>
            </w:r>
          </w:p>
          <w:p w14:paraId="0D5D0B8B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Analyse des ventes, calculs d’indicateurs de gestion </w:t>
            </w:r>
          </w:p>
          <w:p w14:paraId="45908480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Gestion des invendus </w:t>
            </w:r>
          </w:p>
          <w:p w14:paraId="5437F465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01A7B4FD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Gestion prévisionnelle : </w:t>
            </w:r>
          </w:p>
          <w:p w14:paraId="19D70FC6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6A84EBCE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Mesure et analyse des écarts entre le prévisionnel et le réalisé</w:t>
            </w:r>
          </w:p>
          <w:p w14:paraId="0857311E" w14:textId="77777777" w:rsidR="00833918" w:rsidRPr="00310DEB" w:rsidRDefault="00833918" w:rsidP="0027263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  <w:p w14:paraId="1403FDA7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La communication commerciale : la prise de contact </w:t>
            </w:r>
          </w:p>
          <w:p w14:paraId="7826BA85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L’identification des codes sociaux, la classification des registres de langue, la prise en compte de l’inter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culturalite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́, la distinction entre le langage verbal et non verbal, </w:t>
            </w:r>
          </w:p>
          <w:p w14:paraId="00CE6BC5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L’identification des paralangages : l’articulation, le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débit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, les postures, la gestuelle </w:t>
            </w:r>
          </w:p>
          <w:p w14:paraId="0A0903F7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L’entreprise, leur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diversite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́, les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finalités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et les objectifs des entreprises </w:t>
            </w:r>
          </w:p>
          <w:p w14:paraId="16E9D255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La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définition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de l’entreprise </w:t>
            </w:r>
          </w:p>
          <w:p w14:paraId="2336BD51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La classification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économique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(secteur, taille) et juridique (public, privé, formes et statut juridiques) des entreprises </w:t>
            </w:r>
          </w:p>
          <w:p w14:paraId="060991A0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L’identification des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finalités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des entreprises (production de biens et de services marchands ou non marchands) </w:t>
            </w:r>
          </w:p>
          <w:p w14:paraId="38246401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L’association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finalités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et types d’entreprises </w:t>
            </w:r>
          </w:p>
          <w:p w14:paraId="671D5762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L’identification des objectifs en fonction de la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finalite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́ et du type d’entreprise </w:t>
            </w:r>
          </w:p>
          <w:p w14:paraId="6BAE4B07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 La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caractérisation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du secteur de la restauration (typologie des entreprises, place du secteur dans l’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économie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locale, </w:t>
            </w:r>
          </w:p>
          <w:p w14:paraId="1881321F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régionale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, nationale et mondiale,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évolution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ces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dernières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années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) L’organigramme de structure au sein de l’entreprise </w:t>
            </w:r>
          </w:p>
          <w:p w14:paraId="2F6C9C5D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L’analyse de la structure d’une entreprise du secteur de la restauration Les fonctions et les services de l’entreprise </w:t>
            </w:r>
          </w:p>
          <w:p w14:paraId="74B7721A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Le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repérage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du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ro</w:t>
            </w:r>
            <w:r w:rsidRPr="00310DEB">
              <w:rPr>
                <w:rFonts w:ascii="Arial" w:hAnsi="Arial" w:cs="Arial"/>
                <w:bCs/>
                <w:color w:val="933533"/>
                <w:sz w:val="18"/>
                <w:szCs w:val="18"/>
              </w:rPr>
              <w:t>̂</w:t>
            </w: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le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et de la place des principaux acteurs dans l</w:t>
            </w:r>
            <w:r w:rsidRPr="00310DEB">
              <w:rPr>
                <w:rFonts w:ascii="Century Gothic" w:hAnsi="Century Gothic" w:cs="Arial Narrow"/>
                <w:bCs/>
                <w:color w:val="933533"/>
                <w:sz w:val="18"/>
                <w:szCs w:val="18"/>
              </w:rPr>
              <w:t>’</w:t>
            </w: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entreprise - La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caractérisation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de profils de poste</w:t>
            </w: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br/>
              <w:t xml:space="preserve">- La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caractérisation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des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différentes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fonctions de l’entreprise</w:t>
            </w: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br/>
              <w:t xml:space="preserve">- L’identification des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différents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services et leurs attributions </w:t>
            </w:r>
          </w:p>
          <w:p w14:paraId="3CA132E0" w14:textId="77777777" w:rsidR="00833918" w:rsidRPr="00310DEB" w:rsidRDefault="00833918" w:rsidP="002726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L’incidence des modes de production sur l’organisation du travail</w:t>
            </w: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br/>
              <w:t xml:space="preserve">L’identification des avantages et des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inconvénients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des </w:t>
            </w:r>
            <w:proofErr w:type="spellStart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>différents</w:t>
            </w:r>
            <w:proofErr w:type="spellEnd"/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 modes d’organisation du travail pour le salarié et pour l’entreprise.</w:t>
            </w: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br/>
              <w:t xml:space="preserve">La communication au sein de l’entreprise </w:t>
            </w:r>
          </w:p>
          <w:p w14:paraId="517193E6" w14:textId="1190A831" w:rsidR="00833918" w:rsidRPr="00310DEB" w:rsidRDefault="00833918" w:rsidP="00833918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933533"/>
                <w:sz w:val="18"/>
                <w:szCs w:val="18"/>
              </w:rPr>
              <w:t xml:space="preserve">- L’adaptation de la communication à la cible et à l’objectif </w:t>
            </w:r>
          </w:p>
        </w:tc>
      </w:tr>
      <w:tr w:rsidR="00833918" w:rsidRPr="00310DEB" w14:paraId="3B88B3B9" w14:textId="77777777" w:rsidTr="00EF4C55">
        <w:tc>
          <w:tcPr>
            <w:tcW w:w="2062" w:type="dxa"/>
          </w:tcPr>
          <w:p w14:paraId="7995B167" w14:textId="77777777" w:rsidR="00833918" w:rsidRPr="00310DEB" w:rsidRDefault="00833918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SCIENCES APPLIQUÉES</w:t>
            </w:r>
          </w:p>
        </w:tc>
        <w:tc>
          <w:tcPr>
            <w:tcW w:w="910" w:type="dxa"/>
            <w:vAlign w:val="center"/>
          </w:tcPr>
          <w:p w14:paraId="7EC3C36F" w14:textId="050D0769" w:rsidR="00833918" w:rsidRPr="00310DEB" w:rsidRDefault="00833918" w:rsidP="001156C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15C8D">
              <w:rPr>
                <w:rFonts w:ascii="Century Gothic" w:hAnsi="Century Gothic"/>
                <w:bCs/>
                <w:sz w:val="18"/>
                <w:szCs w:val="18"/>
              </w:rPr>
              <w:t>14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2F1958D0" w14:textId="1C31D38A" w:rsidR="00833918" w:rsidRPr="00310DEB" w:rsidRDefault="00833918" w:rsidP="001156CD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70DE61" w14:textId="77777777" w:rsidR="00833918" w:rsidRPr="00310DEB" w:rsidRDefault="00833918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C3-1.1 Adopter et faire </w:t>
            </w:r>
          </w:p>
          <w:p w14:paraId="57101FA1" w14:textId="77777777" w:rsidR="00833918" w:rsidRPr="00310DEB" w:rsidRDefault="00833918" w:rsidP="001156C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adopter une attitude et un comportement prof</w:t>
            </w:r>
            <w:r w:rsidRPr="00310DEB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09A4F03" w14:textId="77777777" w:rsidR="00833918" w:rsidRPr="00310DEB" w:rsidRDefault="00833918" w:rsidP="001156CD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1" w:type="dxa"/>
            <w:gridSpan w:val="2"/>
            <w:vAlign w:val="center"/>
          </w:tcPr>
          <w:p w14:paraId="2ACFFF64" w14:textId="77777777" w:rsidR="00833918" w:rsidRPr="00310DEB" w:rsidRDefault="00833918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La justification de la réglementation concernant « la marche en avant » dans le temps / dans l’espace (à partir d’exemples de risques de </w:t>
            </w:r>
            <w:proofErr w:type="spellStart"/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biocontaminations</w:t>
            </w:r>
            <w:proofErr w:type="spellEnd"/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lors des circulations </w:t>
            </w:r>
          </w:p>
          <w:p w14:paraId="08856205" w14:textId="77777777" w:rsidR="00833918" w:rsidRPr="00310DEB" w:rsidRDefault="00833918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des personnels, des denrées, des déchets, de la vaisselle et du linge) </w:t>
            </w:r>
          </w:p>
          <w:p w14:paraId="000E0042" w14:textId="77777777" w:rsidR="00833918" w:rsidRPr="00310DEB" w:rsidRDefault="00833918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L’indication des actions préventives et correctives en lien avec la réglementation </w:t>
            </w:r>
          </w:p>
          <w:p w14:paraId="342C9E6C" w14:textId="77777777" w:rsidR="00833918" w:rsidRPr="00310DEB" w:rsidRDefault="00833918" w:rsidP="001156CD">
            <w:pP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La description du mode opératoire de prélèvement de plats témoins et son rôle</w:t>
            </w:r>
          </w:p>
          <w:p w14:paraId="2EC662CA" w14:textId="77777777" w:rsidR="00833918" w:rsidRPr="00310DEB" w:rsidRDefault="00833918" w:rsidP="001156CD">
            <w:pPr>
              <w:pStyle w:val="NormalWeb"/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L’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équilibre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alimentaire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La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caractérisation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de l’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équilibre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alimentaire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L’identification des apports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conseillés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(qualitatif), pour chaque groupe (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catégorie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) de consommateurs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La justification des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équivalences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alimentaires</w:t>
            </w:r>
            <w:r w:rsidRPr="00310DEB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L’identification des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conséquences</w:t>
            </w:r>
            <w:proofErr w:type="spellEnd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 xml:space="preserve"> d’une alimentation </w:t>
            </w:r>
            <w:proofErr w:type="spellStart"/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déséquilibrée</w:t>
            </w:r>
            <w:proofErr w:type="spellEnd"/>
          </w:p>
          <w:p w14:paraId="73FFE889" w14:textId="5CBE6AF0" w:rsidR="00833918" w:rsidRPr="00310DEB" w:rsidRDefault="00833918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56CD" w:rsidRPr="00310DEB" w14:paraId="3DEAEC48" w14:textId="77777777" w:rsidTr="00BD1B0A">
        <w:trPr>
          <w:trHeight w:val="227"/>
        </w:trPr>
        <w:tc>
          <w:tcPr>
            <w:tcW w:w="2062" w:type="dxa"/>
            <w:shd w:val="clear" w:color="auto" w:fill="0070C0"/>
            <w:vAlign w:val="center"/>
          </w:tcPr>
          <w:p w14:paraId="0663A60A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0070C0"/>
          </w:tcPr>
          <w:p w14:paraId="37E57B57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70C0"/>
          </w:tcPr>
          <w:p w14:paraId="79B98ACC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0070C0"/>
          </w:tcPr>
          <w:p w14:paraId="5E0EBE47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0070C0"/>
          </w:tcPr>
          <w:p w14:paraId="76A68188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0070C0"/>
          </w:tcPr>
          <w:p w14:paraId="6CC43324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156CD" w:rsidRPr="00310DEB" w14:paraId="6C0E84B7" w14:textId="77777777" w:rsidTr="00BD1B0A">
        <w:tc>
          <w:tcPr>
            <w:tcW w:w="2062" w:type="dxa"/>
            <w:shd w:val="clear" w:color="auto" w:fill="DEEAF6" w:themeFill="accent1" w:themeFillTint="33"/>
          </w:tcPr>
          <w:p w14:paraId="787757E6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CO-INTERVENTION MATHS</w:t>
            </w:r>
          </w:p>
        </w:tc>
        <w:tc>
          <w:tcPr>
            <w:tcW w:w="910" w:type="dxa"/>
            <w:shd w:val="clear" w:color="auto" w:fill="DEEAF6" w:themeFill="accent1" w:themeFillTint="33"/>
            <w:vAlign w:val="center"/>
          </w:tcPr>
          <w:p w14:paraId="15741947" w14:textId="5FE2064F" w:rsidR="001156CD" w:rsidRPr="00C15C8D" w:rsidRDefault="001156CD" w:rsidP="001156C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15C8D">
              <w:rPr>
                <w:rFonts w:ascii="Century Gothic" w:hAnsi="Century Gothic"/>
                <w:bCs/>
                <w:sz w:val="18"/>
                <w:szCs w:val="18"/>
              </w:rPr>
              <w:t>14</w:t>
            </w:r>
            <w:r w:rsidR="00C15C8D">
              <w:rPr>
                <w:rFonts w:ascii="Century Gothic" w:hAnsi="Century Gothic"/>
                <w:bCs/>
                <w:sz w:val="18"/>
                <w:szCs w:val="18"/>
              </w:rPr>
              <w:t>h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1FA830D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 w:cs="Arial Unicode MS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conversions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D281D23" w14:textId="77777777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31B45E38" w14:textId="60C4CBD4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DEEAF6" w:themeFill="accent1" w:themeFillTint="33"/>
            <w:vAlign w:val="center"/>
          </w:tcPr>
          <w:p w14:paraId="6F8F6B26" w14:textId="25E1C163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56CD" w:rsidRPr="00310DEB" w14:paraId="52ABC283" w14:textId="77777777" w:rsidTr="00BD1B0A">
        <w:tc>
          <w:tcPr>
            <w:tcW w:w="2062" w:type="dxa"/>
          </w:tcPr>
          <w:p w14:paraId="040660B0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CO-INTERVENTION FRANÇAIS</w:t>
            </w:r>
          </w:p>
        </w:tc>
        <w:tc>
          <w:tcPr>
            <w:tcW w:w="910" w:type="dxa"/>
            <w:vAlign w:val="center"/>
          </w:tcPr>
          <w:p w14:paraId="03B7EB53" w14:textId="7D18E341" w:rsidR="001156CD" w:rsidRPr="00C15C8D" w:rsidRDefault="001156CD" w:rsidP="001156C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15C8D">
              <w:rPr>
                <w:rFonts w:ascii="Century Gothic" w:hAnsi="Century Gothic"/>
                <w:bCs/>
                <w:sz w:val="18"/>
                <w:szCs w:val="18"/>
              </w:rPr>
              <w:t>14</w:t>
            </w:r>
            <w:r w:rsidR="00C15C8D">
              <w:rPr>
                <w:rFonts w:ascii="Century Gothic" w:hAnsi="Century Gothic"/>
                <w:bCs/>
                <w:sz w:val="18"/>
                <w:szCs w:val="18"/>
              </w:rPr>
              <w:t>h</w:t>
            </w:r>
          </w:p>
        </w:tc>
        <w:tc>
          <w:tcPr>
            <w:tcW w:w="2835" w:type="dxa"/>
          </w:tcPr>
          <w:p w14:paraId="41CB8926" w14:textId="77777777" w:rsidR="001156CD" w:rsidRPr="00310DEB" w:rsidRDefault="001156CD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 w:cs="Arial Unicode MS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Les contes et légendes des lac d’Alsace </w:t>
            </w:r>
          </w:p>
        </w:tc>
        <w:tc>
          <w:tcPr>
            <w:tcW w:w="2126" w:type="dxa"/>
            <w:vAlign w:val="center"/>
          </w:tcPr>
          <w:p w14:paraId="13FC8623" w14:textId="003A1697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3B874FC" w14:textId="10CC1479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14:paraId="466CB014" w14:textId="40C2EB5D" w:rsidR="001156CD" w:rsidRPr="00310DEB" w:rsidRDefault="001156CD" w:rsidP="001156CD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</w:p>
        </w:tc>
      </w:tr>
      <w:tr w:rsidR="00805B19" w:rsidRPr="00310DEB" w14:paraId="38339063" w14:textId="77777777" w:rsidTr="00805B19">
        <w:tc>
          <w:tcPr>
            <w:tcW w:w="2062" w:type="dxa"/>
            <w:shd w:val="clear" w:color="auto" w:fill="DEEAF6" w:themeFill="accent1" w:themeFillTint="33"/>
          </w:tcPr>
          <w:p w14:paraId="2251EDDD" w14:textId="77777777" w:rsidR="00805B19" w:rsidRPr="00310DEB" w:rsidRDefault="00805B19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/>
                <w:bCs/>
                <w:sz w:val="18"/>
                <w:szCs w:val="18"/>
              </w:rPr>
              <w:t>ACCOMPAGNEMENT PERSONNALISÉ</w:t>
            </w:r>
          </w:p>
        </w:tc>
        <w:tc>
          <w:tcPr>
            <w:tcW w:w="910" w:type="dxa"/>
            <w:shd w:val="clear" w:color="auto" w:fill="DEEAF6" w:themeFill="accent1" w:themeFillTint="33"/>
            <w:vAlign w:val="center"/>
          </w:tcPr>
          <w:p w14:paraId="3C1EFBB2" w14:textId="3ED33DA8" w:rsidR="00805B19" w:rsidRPr="00C15C8D" w:rsidRDefault="00805B19" w:rsidP="001156C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15C8D">
              <w:rPr>
                <w:rFonts w:ascii="Century Gothic" w:hAnsi="Century Gothic"/>
                <w:bCs/>
                <w:sz w:val="18"/>
                <w:szCs w:val="18"/>
              </w:rPr>
              <w:t>14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h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BAAAF4A" w14:textId="77777777" w:rsidR="00805B19" w:rsidRPr="00310DEB" w:rsidRDefault="00805B19" w:rsidP="001156C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10DEB">
              <w:rPr>
                <w:rFonts w:ascii="Century Gothic" w:hAnsi="Century Gothic" w:cs="Arial Unicode MS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maitrise de l'outil informatique</w:t>
            </w:r>
          </w:p>
        </w:tc>
        <w:tc>
          <w:tcPr>
            <w:tcW w:w="9887" w:type="dxa"/>
            <w:gridSpan w:val="3"/>
            <w:shd w:val="clear" w:color="auto" w:fill="DEEAF6" w:themeFill="accent1" w:themeFillTint="33"/>
            <w:vAlign w:val="center"/>
          </w:tcPr>
          <w:p w14:paraId="5F658804" w14:textId="77777777" w:rsidR="00805B19" w:rsidRPr="007048B1" w:rsidRDefault="00805B19" w:rsidP="00805B1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048B1">
              <w:rPr>
                <w:rFonts w:ascii="Century Gothic" w:hAnsi="Century Gothic"/>
                <w:bCs/>
                <w:sz w:val="18"/>
                <w:szCs w:val="18"/>
              </w:rPr>
              <w:t>Préparation d’une rencontre, questionnaire</w:t>
            </w:r>
          </w:p>
          <w:p w14:paraId="11FD5944" w14:textId="77777777" w:rsidR="00805B19" w:rsidRPr="007048B1" w:rsidRDefault="00805B19" w:rsidP="00805B1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048B1">
              <w:rPr>
                <w:rFonts w:ascii="Century Gothic" w:hAnsi="Century Gothic"/>
                <w:bCs/>
                <w:sz w:val="18"/>
                <w:szCs w:val="18"/>
              </w:rPr>
              <w:t>Exploitation des réponses obtenues</w:t>
            </w:r>
          </w:p>
          <w:p w14:paraId="1CC8BD61" w14:textId="77777777" w:rsidR="00805B19" w:rsidRPr="007048B1" w:rsidRDefault="00805B19" w:rsidP="00805B1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048B1">
              <w:rPr>
                <w:rFonts w:ascii="Century Gothic" w:hAnsi="Century Gothic"/>
                <w:bCs/>
                <w:sz w:val="18"/>
                <w:szCs w:val="18"/>
              </w:rPr>
              <w:t>Transformation des réponses en argument de vente</w:t>
            </w:r>
          </w:p>
          <w:p w14:paraId="01E48E4B" w14:textId="52B18647" w:rsidR="00805B19" w:rsidRPr="00310DEB" w:rsidRDefault="00805B19" w:rsidP="00805B1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048B1">
              <w:rPr>
                <w:rFonts w:ascii="Century Gothic" w:hAnsi="Century Gothic"/>
                <w:bCs/>
                <w:sz w:val="18"/>
                <w:szCs w:val="18"/>
              </w:rPr>
              <w:t>Représentation schématique des arguments de vente</w:t>
            </w:r>
          </w:p>
        </w:tc>
      </w:tr>
    </w:tbl>
    <w:p w14:paraId="2D370833" w14:textId="77777777" w:rsidR="00A31650" w:rsidRDefault="00A31650"/>
    <w:p w14:paraId="13D147AC" w14:textId="77777777" w:rsidR="005532FA" w:rsidRDefault="005532FA">
      <w:pPr>
        <w:rPr>
          <w:b/>
        </w:rPr>
        <w:sectPr w:rsidR="005532FA" w:rsidSect="00805B19">
          <w:footerReference w:type="default" r:id="rId8"/>
          <w:pgSz w:w="16838" w:h="11906" w:orient="landscape"/>
          <w:pgMar w:top="567" w:right="567" w:bottom="1135" w:left="567" w:header="708" w:footer="708" w:gutter="0"/>
          <w:cols w:space="708"/>
          <w:docGrid w:linePitch="360"/>
        </w:sectPr>
      </w:pPr>
    </w:p>
    <w:p w14:paraId="5EB73DC4" w14:textId="77777777" w:rsidR="00E91F54" w:rsidRPr="00363E37" w:rsidRDefault="00E91F54" w:rsidP="007048B1">
      <w:pPr>
        <w:pStyle w:val="Corps"/>
        <w:pBdr>
          <w:bottom w:val="single" w:sz="4" w:space="1" w:color="auto"/>
        </w:pBdr>
        <w:spacing w:after="160" w:line="259" w:lineRule="auto"/>
        <w:rPr>
          <w:rStyle w:val="Aucun"/>
          <w:noProof/>
        </w:rPr>
      </w:pPr>
      <w:r w:rsidRPr="007048B1">
        <w:rPr>
          <w:rStyle w:val="Aucun"/>
          <w:rFonts w:ascii="Century Gothic" w:hAnsi="Century Gothic"/>
          <w:b/>
          <w:bCs/>
          <w:noProof/>
        </w:rPr>
        <w:lastRenderedPageBreak/>
        <w:t>Schéma directeur de la séquence (détails des semaines)</w:t>
      </w:r>
      <w:r w:rsidRPr="00363E37">
        <w:rPr>
          <w:rStyle w:val="Aucun"/>
          <w:rFonts w:ascii="Century Gothic" w:hAnsi="Century Gothic"/>
          <w:b/>
          <w:bCs/>
          <w:noProof/>
        </w:rPr>
        <w:t xml:space="preserve"> </w:t>
      </w:r>
    </w:p>
    <w:p w14:paraId="36C96F75" w14:textId="77777777" w:rsidR="00E91F54" w:rsidRPr="00363E37" w:rsidRDefault="00E91F54" w:rsidP="00E91F54">
      <w:pPr>
        <w:pStyle w:val="Corps"/>
        <w:widowControl w:val="0"/>
        <w:rPr>
          <w:rStyle w:val="Aucun"/>
          <w:rFonts w:ascii="Century Gothic" w:eastAsia="Century Gothic" w:hAnsi="Century Gothic" w:cs="Century Gothic"/>
          <w:noProof/>
        </w:rPr>
      </w:pPr>
    </w:p>
    <w:tbl>
      <w:tblPr>
        <w:tblStyle w:val="Grilledutableau"/>
        <w:tblW w:w="5080" w:type="pct"/>
        <w:tblLook w:val="04A0" w:firstRow="1" w:lastRow="0" w:firstColumn="1" w:lastColumn="0" w:noHBand="0" w:noVBand="1"/>
      </w:tblPr>
      <w:tblGrid>
        <w:gridCol w:w="830"/>
        <w:gridCol w:w="1113"/>
        <w:gridCol w:w="911"/>
        <w:gridCol w:w="33"/>
        <w:gridCol w:w="942"/>
        <w:gridCol w:w="1007"/>
        <w:gridCol w:w="943"/>
        <w:gridCol w:w="943"/>
        <w:gridCol w:w="943"/>
        <w:gridCol w:w="943"/>
        <w:gridCol w:w="943"/>
        <w:gridCol w:w="1179"/>
        <w:gridCol w:w="943"/>
        <w:gridCol w:w="989"/>
        <w:gridCol w:w="1734"/>
        <w:gridCol w:w="1527"/>
        <w:gridCol w:w="22"/>
      </w:tblGrid>
      <w:tr w:rsidR="00A55B1E" w:rsidRPr="00C15C8D" w14:paraId="0D78F80E" w14:textId="77777777" w:rsidTr="00A55B1E">
        <w:trPr>
          <w:gridAfter w:val="1"/>
          <w:wAfter w:w="22" w:type="dxa"/>
        </w:trPr>
        <w:tc>
          <w:tcPr>
            <w:tcW w:w="830" w:type="dxa"/>
          </w:tcPr>
          <w:p w14:paraId="68C59A84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vAlign w:val="center"/>
          </w:tcPr>
          <w:p w14:paraId="7FC5B0F0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Semaine 1</w:t>
            </w:r>
          </w:p>
        </w:tc>
        <w:tc>
          <w:tcPr>
            <w:tcW w:w="1982" w:type="dxa"/>
            <w:gridSpan w:val="3"/>
            <w:vAlign w:val="center"/>
          </w:tcPr>
          <w:p w14:paraId="5E21D21C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Semaine 2</w:t>
            </w:r>
          </w:p>
        </w:tc>
        <w:tc>
          <w:tcPr>
            <w:tcW w:w="1886" w:type="dxa"/>
            <w:gridSpan w:val="2"/>
            <w:vAlign w:val="center"/>
          </w:tcPr>
          <w:p w14:paraId="52865DCD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Semaine 3</w:t>
            </w:r>
          </w:p>
        </w:tc>
        <w:tc>
          <w:tcPr>
            <w:tcW w:w="1886" w:type="dxa"/>
            <w:gridSpan w:val="2"/>
            <w:vAlign w:val="center"/>
          </w:tcPr>
          <w:p w14:paraId="07C97551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Semaine 4</w:t>
            </w:r>
          </w:p>
        </w:tc>
        <w:tc>
          <w:tcPr>
            <w:tcW w:w="2122" w:type="dxa"/>
            <w:gridSpan w:val="2"/>
            <w:vAlign w:val="center"/>
          </w:tcPr>
          <w:p w14:paraId="56A650DB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Semaine 5</w:t>
            </w:r>
          </w:p>
        </w:tc>
        <w:tc>
          <w:tcPr>
            <w:tcW w:w="1932" w:type="dxa"/>
            <w:gridSpan w:val="2"/>
            <w:vAlign w:val="center"/>
          </w:tcPr>
          <w:p w14:paraId="4578D6BF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Semaine 6</w:t>
            </w:r>
          </w:p>
        </w:tc>
        <w:tc>
          <w:tcPr>
            <w:tcW w:w="3261" w:type="dxa"/>
            <w:gridSpan w:val="2"/>
            <w:vAlign w:val="center"/>
          </w:tcPr>
          <w:p w14:paraId="47D33A86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Semaine 7</w:t>
            </w:r>
          </w:p>
        </w:tc>
      </w:tr>
      <w:tr w:rsidR="00A55B1E" w:rsidRPr="00C15C8D" w14:paraId="556EBD34" w14:textId="77777777" w:rsidTr="00A55B1E">
        <w:trPr>
          <w:gridAfter w:val="1"/>
          <w:wAfter w:w="22" w:type="dxa"/>
        </w:trPr>
        <w:tc>
          <w:tcPr>
            <w:tcW w:w="830" w:type="dxa"/>
          </w:tcPr>
          <w:p w14:paraId="74D0EE99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14:paraId="0E5E68A8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J1</w:t>
            </w:r>
          </w:p>
        </w:tc>
        <w:tc>
          <w:tcPr>
            <w:tcW w:w="944" w:type="dxa"/>
            <w:gridSpan w:val="2"/>
            <w:vAlign w:val="center"/>
          </w:tcPr>
          <w:p w14:paraId="56E1BF49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J2</w:t>
            </w:r>
          </w:p>
        </w:tc>
        <w:tc>
          <w:tcPr>
            <w:tcW w:w="942" w:type="dxa"/>
            <w:vAlign w:val="center"/>
          </w:tcPr>
          <w:p w14:paraId="2D742D96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J1</w:t>
            </w:r>
          </w:p>
        </w:tc>
        <w:tc>
          <w:tcPr>
            <w:tcW w:w="1007" w:type="dxa"/>
            <w:vAlign w:val="center"/>
          </w:tcPr>
          <w:p w14:paraId="5D0593B4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J2</w:t>
            </w:r>
          </w:p>
        </w:tc>
        <w:tc>
          <w:tcPr>
            <w:tcW w:w="943" w:type="dxa"/>
            <w:vAlign w:val="center"/>
          </w:tcPr>
          <w:p w14:paraId="3A0053C8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J1</w:t>
            </w:r>
          </w:p>
        </w:tc>
        <w:tc>
          <w:tcPr>
            <w:tcW w:w="943" w:type="dxa"/>
            <w:vAlign w:val="center"/>
          </w:tcPr>
          <w:p w14:paraId="399AEF02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J2</w:t>
            </w:r>
          </w:p>
        </w:tc>
        <w:tc>
          <w:tcPr>
            <w:tcW w:w="943" w:type="dxa"/>
            <w:vAlign w:val="center"/>
          </w:tcPr>
          <w:p w14:paraId="07CFE0EB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J1</w:t>
            </w:r>
          </w:p>
        </w:tc>
        <w:tc>
          <w:tcPr>
            <w:tcW w:w="943" w:type="dxa"/>
            <w:vAlign w:val="center"/>
          </w:tcPr>
          <w:p w14:paraId="4CF44BE5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J2</w:t>
            </w:r>
          </w:p>
        </w:tc>
        <w:tc>
          <w:tcPr>
            <w:tcW w:w="943" w:type="dxa"/>
            <w:vAlign w:val="center"/>
          </w:tcPr>
          <w:p w14:paraId="531076B1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J1</w:t>
            </w:r>
          </w:p>
        </w:tc>
        <w:tc>
          <w:tcPr>
            <w:tcW w:w="1179" w:type="dxa"/>
            <w:vAlign w:val="center"/>
          </w:tcPr>
          <w:p w14:paraId="39A650B9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J2</w:t>
            </w:r>
          </w:p>
        </w:tc>
        <w:tc>
          <w:tcPr>
            <w:tcW w:w="943" w:type="dxa"/>
            <w:vAlign w:val="center"/>
          </w:tcPr>
          <w:p w14:paraId="3C739CAD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J1</w:t>
            </w:r>
          </w:p>
        </w:tc>
        <w:tc>
          <w:tcPr>
            <w:tcW w:w="989" w:type="dxa"/>
            <w:vAlign w:val="center"/>
          </w:tcPr>
          <w:p w14:paraId="3A4E8006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J2</w:t>
            </w:r>
          </w:p>
        </w:tc>
        <w:tc>
          <w:tcPr>
            <w:tcW w:w="1734" w:type="dxa"/>
            <w:vAlign w:val="center"/>
          </w:tcPr>
          <w:p w14:paraId="70924496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J1</w:t>
            </w:r>
          </w:p>
        </w:tc>
        <w:tc>
          <w:tcPr>
            <w:tcW w:w="1527" w:type="dxa"/>
            <w:vAlign w:val="center"/>
          </w:tcPr>
          <w:p w14:paraId="365E299A" w14:textId="77777777" w:rsidR="00E91F54" w:rsidRPr="00C15C8D" w:rsidRDefault="00E91F54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J2</w:t>
            </w:r>
          </w:p>
        </w:tc>
      </w:tr>
      <w:tr w:rsidR="003A6060" w:rsidRPr="00C15C8D" w14:paraId="49B6FC2E" w14:textId="77777777" w:rsidTr="006A5EE1">
        <w:tc>
          <w:tcPr>
            <w:tcW w:w="830" w:type="dxa"/>
            <w:shd w:val="clear" w:color="auto" w:fill="FFFFFF" w:themeFill="background1"/>
            <w:vAlign w:val="center"/>
          </w:tcPr>
          <w:p w14:paraId="370B594D" w14:textId="2410FB46" w:rsidR="003A6060" w:rsidRPr="00C15C8D" w:rsidRDefault="003A6060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Classe</w:t>
            </w:r>
          </w:p>
        </w:tc>
        <w:tc>
          <w:tcPr>
            <w:tcW w:w="1113" w:type="dxa"/>
            <w:shd w:val="clear" w:color="auto" w:fill="FFFFFF" w:themeFill="background1"/>
          </w:tcPr>
          <w:p w14:paraId="496DA7F4" w14:textId="344D2628" w:rsidR="003A6060" w:rsidRPr="00C15C8D" w:rsidRDefault="003A6060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Lancement du module</w:t>
            </w:r>
          </w:p>
        </w:tc>
        <w:tc>
          <w:tcPr>
            <w:tcW w:w="944" w:type="dxa"/>
            <w:gridSpan w:val="2"/>
            <w:shd w:val="clear" w:color="auto" w:fill="FFFFFF" w:themeFill="background1"/>
          </w:tcPr>
          <w:p w14:paraId="0ED11256" w14:textId="77777777" w:rsidR="003A6060" w:rsidRPr="00C15C8D" w:rsidRDefault="003A6060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14:paraId="05B926CA" w14:textId="77777777" w:rsidR="003A6060" w:rsidRPr="00C15C8D" w:rsidRDefault="003A6060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B11DA0B" w14:textId="0C43E3D8" w:rsidR="003A6060" w:rsidRPr="00C15C8D" w:rsidRDefault="003A6060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Annonce au passe</w:t>
            </w:r>
          </w:p>
        </w:tc>
        <w:tc>
          <w:tcPr>
            <w:tcW w:w="943" w:type="dxa"/>
            <w:shd w:val="clear" w:color="auto" w:fill="FFFFFF" w:themeFill="background1"/>
          </w:tcPr>
          <w:p w14:paraId="2C3DF47F" w14:textId="77777777" w:rsidR="003A6060" w:rsidRPr="00C15C8D" w:rsidRDefault="003A6060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3727FF9E" w14:textId="2B7E6D90" w:rsidR="003A6060" w:rsidRPr="00C15C8D" w:rsidRDefault="003A6060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148631CF" w14:textId="77777777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7B318AC4" w14:textId="77777777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36A586BA" w14:textId="77777777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14:paraId="072E5B6D" w14:textId="3A552613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16"/>
                <w:szCs w:val="16"/>
              </w:rPr>
              <w:t>Dégustation collective</w:t>
            </w:r>
          </w:p>
        </w:tc>
        <w:tc>
          <w:tcPr>
            <w:tcW w:w="943" w:type="dxa"/>
            <w:shd w:val="clear" w:color="auto" w:fill="FFFFFF" w:themeFill="background1"/>
          </w:tcPr>
          <w:p w14:paraId="18760D83" w14:textId="77777777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3F114D0" w14:textId="77777777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14:paraId="52B82835" w14:textId="6D056DD7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16"/>
                <w:szCs w:val="16"/>
              </w:rPr>
              <w:t>Approfondissement en entreprise de l’Univers</w:t>
            </w:r>
          </w:p>
        </w:tc>
        <w:tc>
          <w:tcPr>
            <w:tcW w:w="1549" w:type="dxa"/>
            <w:gridSpan w:val="2"/>
            <w:vMerge w:val="restart"/>
            <w:shd w:val="clear" w:color="auto" w:fill="FFFFFF" w:themeFill="background1"/>
            <w:vAlign w:val="center"/>
          </w:tcPr>
          <w:p w14:paraId="36BC0915" w14:textId="77777777" w:rsidR="003A6060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Exploitation de la sortie en entreprise</w:t>
            </w:r>
          </w:p>
          <w:p w14:paraId="042FD39F" w14:textId="77777777" w:rsidR="003A6060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7DEB5F61" w14:textId="764DAB57" w:rsidR="003A6060" w:rsidRPr="00C15C8D" w:rsidRDefault="003A6060" w:rsidP="00A55B1E">
            <w:pPr>
              <w:widowControl w:val="0"/>
              <w:spacing w:before="120" w:after="120"/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Synthèse Univers</w:t>
            </w:r>
          </w:p>
        </w:tc>
      </w:tr>
      <w:tr w:rsidR="00A55B1E" w:rsidRPr="00C15C8D" w14:paraId="25492619" w14:textId="77777777" w:rsidTr="00A55B1E">
        <w:tc>
          <w:tcPr>
            <w:tcW w:w="830" w:type="dxa"/>
            <w:vAlign w:val="center"/>
          </w:tcPr>
          <w:p w14:paraId="76B0AA7F" w14:textId="52B197CC" w:rsidR="00744E4B" w:rsidRPr="00C15C8D" w:rsidRDefault="00744E4B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AE OPC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7289AF36" w14:textId="5085C346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44" w:type="dxa"/>
            <w:gridSpan w:val="2"/>
            <w:shd w:val="clear" w:color="auto" w:fill="FFC000" w:themeFill="accent4"/>
            <w:vAlign w:val="center"/>
          </w:tcPr>
          <w:p w14:paraId="38C0C9B5" w14:textId="2096A1D9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42" w:type="dxa"/>
            <w:shd w:val="clear" w:color="auto" w:fill="70AD47" w:themeFill="accent6"/>
            <w:vAlign w:val="center"/>
          </w:tcPr>
          <w:p w14:paraId="43BDAF3E" w14:textId="61641993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1007" w:type="dxa"/>
            <w:shd w:val="clear" w:color="auto" w:fill="70AD47" w:themeFill="accent6"/>
            <w:vAlign w:val="center"/>
          </w:tcPr>
          <w:p w14:paraId="0690DD1C" w14:textId="29CE8C8A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14:paraId="6D72E766" w14:textId="263F531A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14:paraId="447F9384" w14:textId="6663C40A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43" w:type="dxa"/>
            <w:shd w:val="clear" w:color="auto" w:fill="70AD47" w:themeFill="accent6"/>
            <w:vAlign w:val="center"/>
          </w:tcPr>
          <w:p w14:paraId="6D4B0964" w14:textId="2E925BCF" w:rsidR="00744E4B" w:rsidRPr="00C15C8D" w:rsidRDefault="00744E4B" w:rsidP="00A55B1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3" w:type="dxa"/>
            <w:shd w:val="clear" w:color="auto" w:fill="70AD47" w:themeFill="accent6"/>
            <w:vAlign w:val="center"/>
          </w:tcPr>
          <w:p w14:paraId="72B42461" w14:textId="3FD8E798" w:rsidR="00744E4B" w:rsidRPr="00C15C8D" w:rsidRDefault="00744E4B" w:rsidP="00A55B1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3" w:type="dxa"/>
            <w:shd w:val="clear" w:color="auto" w:fill="70AD47" w:themeFill="accent6"/>
            <w:vAlign w:val="center"/>
          </w:tcPr>
          <w:p w14:paraId="03E4A28A" w14:textId="5EC60B21" w:rsidR="00744E4B" w:rsidRPr="001D414F" w:rsidRDefault="00744E4B" w:rsidP="00A55B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1179" w:type="dxa"/>
            <w:shd w:val="clear" w:color="auto" w:fill="70AD47" w:themeFill="accent6"/>
            <w:vAlign w:val="center"/>
          </w:tcPr>
          <w:p w14:paraId="753C4100" w14:textId="6EA5C881" w:rsidR="00744E4B" w:rsidRPr="00C15C8D" w:rsidRDefault="00744E4B" w:rsidP="00A55B1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14:paraId="23969809" w14:textId="10E8FB19" w:rsidR="00744E4B" w:rsidRPr="00C15C8D" w:rsidRDefault="00744E4B" w:rsidP="00A55B1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89" w:type="dxa"/>
            <w:shd w:val="clear" w:color="auto" w:fill="FFC000" w:themeFill="accent4"/>
            <w:vAlign w:val="center"/>
          </w:tcPr>
          <w:p w14:paraId="63534EA2" w14:textId="54F59EC9" w:rsidR="00744E4B" w:rsidRPr="00C15C8D" w:rsidRDefault="00744E4B" w:rsidP="00A55B1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Groupe1</w:t>
            </w:r>
          </w:p>
        </w:tc>
        <w:tc>
          <w:tcPr>
            <w:tcW w:w="1734" w:type="dxa"/>
            <w:vMerge/>
          </w:tcPr>
          <w:p w14:paraId="0DFC93FE" w14:textId="77777777" w:rsidR="00744E4B" w:rsidRPr="00C15C8D" w:rsidRDefault="00744E4B" w:rsidP="001D414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14:paraId="2DC62368" w14:textId="21F9EE44" w:rsidR="00744E4B" w:rsidRPr="00C15C8D" w:rsidRDefault="00744E4B" w:rsidP="001D414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A55B1E" w:rsidRPr="00C15C8D" w14:paraId="37A82DBF" w14:textId="77777777" w:rsidTr="00A55B1E">
        <w:trPr>
          <w:trHeight w:val="589"/>
        </w:trPr>
        <w:tc>
          <w:tcPr>
            <w:tcW w:w="830" w:type="dxa"/>
            <w:vAlign w:val="center"/>
          </w:tcPr>
          <w:p w14:paraId="02475458" w14:textId="5881464D" w:rsidR="00744E4B" w:rsidRPr="00C15C8D" w:rsidRDefault="00744E4B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AE CSR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057B5D7C" w14:textId="73ED2BF4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C9102EA" w14:textId="20BFF93A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2" w:type="dxa"/>
            <w:shd w:val="clear" w:color="auto" w:fill="FFC000" w:themeFill="accent4"/>
            <w:vAlign w:val="center"/>
          </w:tcPr>
          <w:p w14:paraId="4229C225" w14:textId="009F1053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2FADEB81" w14:textId="50C2DCEE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43" w:type="dxa"/>
            <w:shd w:val="clear" w:color="auto" w:fill="70AD47" w:themeFill="accent6"/>
            <w:vAlign w:val="center"/>
          </w:tcPr>
          <w:p w14:paraId="3E307B1F" w14:textId="27AF8847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4F02422" w14:textId="140BD706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14:paraId="6BA71E51" w14:textId="621F46C1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0542EDD5" w14:textId="64EA3E5E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14:paraId="73AAC723" w14:textId="1A7D8164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1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041CF8AC" w14:textId="13DDE5EF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Groupe1</w:t>
            </w:r>
          </w:p>
        </w:tc>
        <w:tc>
          <w:tcPr>
            <w:tcW w:w="943" w:type="dxa"/>
            <w:shd w:val="clear" w:color="auto" w:fill="70AD47" w:themeFill="accent6"/>
            <w:vAlign w:val="center"/>
          </w:tcPr>
          <w:p w14:paraId="5448D86B" w14:textId="15A800FF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ABF0B15" w14:textId="693AF1E7" w:rsidR="00744E4B" w:rsidRPr="00C15C8D" w:rsidRDefault="00744E4B" w:rsidP="00A55B1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Groupe 2</w:t>
            </w:r>
          </w:p>
        </w:tc>
        <w:tc>
          <w:tcPr>
            <w:tcW w:w="1734" w:type="dxa"/>
            <w:vMerge/>
          </w:tcPr>
          <w:p w14:paraId="6E1900DD" w14:textId="77777777" w:rsidR="00744E4B" w:rsidRPr="00C15C8D" w:rsidRDefault="00744E4B" w:rsidP="001D414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</w:tcPr>
          <w:p w14:paraId="50430F20" w14:textId="77777777" w:rsidR="00744E4B" w:rsidRPr="00C15C8D" w:rsidRDefault="00744E4B" w:rsidP="001D414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A55B1E" w:rsidRPr="00C15C8D" w14:paraId="0CB53DEE" w14:textId="77777777" w:rsidTr="00A55B1E">
        <w:trPr>
          <w:trHeight w:val="589"/>
        </w:trPr>
        <w:tc>
          <w:tcPr>
            <w:tcW w:w="830" w:type="dxa"/>
            <w:vMerge w:val="restart"/>
            <w:vAlign w:val="center"/>
          </w:tcPr>
          <w:p w14:paraId="49EFBA2C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15C8D"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Techno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C61642" w14:textId="450E5B91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668F2801" w14:textId="7E4F610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  <w:p w14:paraId="464A3B5C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2650A783" w14:textId="7EA6A052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7F3715A4" w14:textId="4B0DF6DE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D64D9FA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  <w:p w14:paraId="310B3240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7F463899" w14:textId="15938058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43F647E2" w14:textId="2EF035FC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3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7C41A4F3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  <w:p w14:paraId="7D6206DE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5A307E25" w14:textId="34AE77F2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11643181" w14:textId="3004E63F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3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66206869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  <w:p w14:paraId="0452694D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4BCBD018" w14:textId="689E6AB0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64FB0554" w14:textId="7F46FFB3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7911B12D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  <w:p w14:paraId="36C6F67F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0D0854D7" w14:textId="09EB41C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13AB701C" w14:textId="605B258D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8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5C7794C6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  <w:p w14:paraId="72934B6A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32F897E6" w14:textId="17C11965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05E80F1A" w14:textId="1B7A21A3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336E56D8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  <w:p w14:paraId="2B067DF4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329802EE" w14:textId="331AB92E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</w:tc>
      </w:tr>
      <w:tr w:rsidR="00A55B1E" w:rsidRPr="00C15C8D" w14:paraId="2FE5ACDC" w14:textId="77777777" w:rsidTr="00A55B1E">
        <w:trPr>
          <w:trHeight w:val="589"/>
        </w:trPr>
        <w:tc>
          <w:tcPr>
            <w:tcW w:w="830" w:type="dxa"/>
            <w:vMerge/>
          </w:tcPr>
          <w:p w14:paraId="7F5DA627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14:paraId="46BC2BB1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l2br w:val="single" w:sz="4" w:space="0" w:color="auto"/>
            </w:tcBorders>
            <w:shd w:val="clear" w:color="auto" w:fill="FFFFFF" w:themeFill="background1"/>
          </w:tcPr>
          <w:p w14:paraId="541DF33C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  <w:p w14:paraId="643490CE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3BE4F327" w14:textId="39DA3E7F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950EE71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007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56AF6132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  <w:p w14:paraId="2130A1F8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10D845A3" w14:textId="61C262A9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53F436DC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3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243C5E26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  <w:p w14:paraId="3AF4AC79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5AE97C0C" w14:textId="57898189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4A48C84D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43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206FD93A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  <w:p w14:paraId="7DED4023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65391A0C" w14:textId="11C2762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5AA923A9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21472864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  <w:p w14:paraId="41E5478A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25C9FA6A" w14:textId="13F6505A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50987D30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98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65F80324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  <w:p w14:paraId="769D78E8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05077BA0" w14:textId="12344DA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0B1E4CCB" w14:textId="77777777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l2br w:val="single" w:sz="4" w:space="0" w:color="auto"/>
            </w:tcBorders>
            <w:shd w:val="clear" w:color="auto" w:fill="FFFFFF" w:themeFill="background1"/>
          </w:tcPr>
          <w:p w14:paraId="233EF4C0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G2</w:t>
            </w:r>
          </w:p>
          <w:p w14:paraId="414037D3" w14:textId="77777777" w:rsidR="001D414F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2474CCE8" w14:textId="57AA7DD5" w:rsidR="001D414F" w:rsidRPr="00C15C8D" w:rsidRDefault="001D414F" w:rsidP="001D414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  <w:t>G1</w:t>
            </w:r>
          </w:p>
        </w:tc>
      </w:tr>
    </w:tbl>
    <w:p w14:paraId="2015824B" w14:textId="77777777" w:rsidR="00E91F54" w:rsidRPr="00363E37" w:rsidRDefault="00E91F54" w:rsidP="00E91F54">
      <w:pPr>
        <w:pStyle w:val="Corps"/>
        <w:widowControl w:val="0"/>
        <w:rPr>
          <w:rStyle w:val="Aucun"/>
          <w:rFonts w:ascii="Century Gothic" w:eastAsia="Century Gothic" w:hAnsi="Century Gothic" w:cs="Century Gothic"/>
          <w:noProof/>
        </w:rPr>
      </w:pPr>
    </w:p>
    <w:p w14:paraId="74343EE0" w14:textId="77777777" w:rsidR="005532FA" w:rsidRDefault="005532FA"/>
    <w:p w14:paraId="3640BFA1" w14:textId="51C41EA0" w:rsidR="00744E4B" w:rsidRDefault="00744E4B">
      <w:pPr>
        <w:spacing w:after="160" w:line="259" w:lineRule="auto"/>
      </w:pPr>
      <w:r>
        <w:br w:type="page"/>
      </w:r>
    </w:p>
    <w:p w14:paraId="1E4FD816" w14:textId="77777777" w:rsidR="00A55B1E" w:rsidRDefault="00A55B1E">
      <w:pPr>
        <w:sectPr w:rsidR="00A55B1E" w:rsidSect="00A55B1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A8BBC0D" w14:textId="7E7F04D2" w:rsidR="00E91F54" w:rsidRPr="00363E37" w:rsidRDefault="00C15C8D" w:rsidP="00E91F54">
      <w:pPr>
        <w:pStyle w:val="Corps"/>
        <w:rPr>
          <w:rStyle w:val="Aucun"/>
          <w:rFonts w:ascii="Century Gothic" w:hAnsi="Century Gothic"/>
          <w:b/>
          <w:bCs/>
          <w:noProof/>
        </w:rPr>
      </w:pPr>
      <w:r>
        <w:rPr>
          <w:rStyle w:val="Aucun"/>
          <w:rFonts w:ascii="Century Gothic" w:hAnsi="Century Gothic"/>
          <w:b/>
          <w:bCs/>
          <w:noProof/>
        </w:rPr>
        <w:lastRenderedPageBreak/>
        <w:t>Détails des séances (1 fiche</w:t>
      </w:r>
      <w:r w:rsidR="00E91F54" w:rsidRPr="00363E37">
        <w:rPr>
          <w:rStyle w:val="Aucun"/>
          <w:rFonts w:ascii="Century Gothic" w:hAnsi="Century Gothic"/>
          <w:b/>
          <w:bCs/>
          <w:noProof/>
        </w:rPr>
        <w:t xml:space="preserve"> par séance ou groupe de séances)</w:t>
      </w:r>
    </w:p>
    <w:p w14:paraId="3DBA1929" w14:textId="77777777" w:rsidR="00E91F54" w:rsidRPr="00363E37" w:rsidRDefault="00E91F54" w:rsidP="00E91F54">
      <w:pPr>
        <w:pStyle w:val="Corps"/>
        <w:rPr>
          <w:rStyle w:val="Aucun"/>
          <w:rFonts w:ascii="Century Gothic" w:hAnsi="Century Gothic"/>
          <w:b/>
          <w:bCs/>
          <w:noProof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57"/>
        <w:gridCol w:w="3750"/>
        <w:gridCol w:w="2552"/>
        <w:gridCol w:w="2403"/>
      </w:tblGrid>
      <w:tr w:rsidR="00E91F54" w:rsidRPr="00363E37" w14:paraId="5E51B926" w14:textId="77777777" w:rsidTr="00575B12">
        <w:trPr>
          <w:trHeight w:val="25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2B80A" w14:textId="77777777" w:rsidR="00E91F54" w:rsidRPr="00363E37" w:rsidRDefault="00E91F54" w:rsidP="00E91F54">
            <w:pPr>
              <w:pStyle w:val="Corps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Organisation 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08992" w14:textId="591EF5AC" w:rsidR="00E91F54" w:rsidRPr="00363E37" w:rsidRDefault="00E91F54" w:rsidP="00E91F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63E37">
              <w:rPr>
                <w:rFonts w:ascii="Century Gothic" w:hAnsi="Century Gothic"/>
                <w:sz w:val="20"/>
                <w:szCs w:val="20"/>
              </w:rPr>
              <w:t>par</w:t>
            </w:r>
            <w:proofErr w:type="gramEnd"/>
            <w:r w:rsidRPr="00363E37">
              <w:rPr>
                <w:rFonts w:ascii="Century Gothic" w:hAnsi="Century Gothic"/>
                <w:sz w:val="20"/>
                <w:szCs w:val="20"/>
              </w:rPr>
              <w:t xml:space="preserve"> semaine :</w:t>
            </w:r>
            <w:r w:rsidR="003A6060">
              <w:rPr>
                <w:rFonts w:ascii="Century Gothic" w:hAnsi="Century Gothic"/>
                <w:sz w:val="20"/>
                <w:szCs w:val="20"/>
              </w:rPr>
              <w:tab/>
            </w:r>
            <w:r w:rsidR="003A6060">
              <w:rPr>
                <w:rFonts w:ascii="Century Gothic" w:hAnsi="Century Gothic"/>
                <w:sz w:val="20"/>
                <w:szCs w:val="20"/>
              </w:rPr>
              <w:tab/>
            </w:r>
            <w:r w:rsidR="003A6060">
              <w:rPr>
                <w:rFonts w:ascii="Century Gothic" w:hAnsi="Century Gothic"/>
                <w:sz w:val="20"/>
                <w:szCs w:val="20"/>
              </w:rPr>
              <w:tab/>
            </w:r>
            <w:r w:rsidR="003A6060">
              <w:rPr>
                <w:rFonts w:ascii="Century Gothic" w:hAnsi="Century Gothic"/>
                <w:sz w:val="20"/>
                <w:szCs w:val="20"/>
              </w:rPr>
              <w:tab/>
            </w:r>
            <w:r w:rsidRPr="00363E37">
              <w:rPr>
                <w:rFonts w:ascii="Century Gothic" w:hAnsi="Century Gothic"/>
                <w:sz w:val="20"/>
                <w:szCs w:val="20"/>
              </w:rPr>
              <w:t>- AE 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63E37">
              <w:rPr>
                <w:rFonts w:ascii="Century Gothic" w:hAnsi="Century Gothic"/>
                <w:sz w:val="20"/>
                <w:szCs w:val="20"/>
              </w:rPr>
              <w:t>h</w:t>
            </w:r>
          </w:p>
          <w:p w14:paraId="426A6FB2" w14:textId="220D9670" w:rsidR="00E91F54" w:rsidRPr="00363E37" w:rsidRDefault="003A6060" w:rsidP="00E91F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E91F54" w:rsidRPr="00363E37">
              <w:rPr>
                <w:rFonts w:ascii="Century Gothic" w:hAnsi="Century Gothic"/>
                <w:sz w:val="20"/>
                <w:szCs w:val="20"/>
              </w:rPr>
              <w:t>- AE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et/ou </w:t>
            </w:r>
            <w:r w:rsidR="00E91F54" w:rsidRPr="00363E37">
              <w:rPr>
                <w:rFonts w:ascii="Century Gothic" w:hAnsi="Century Gothic"/>
                <w:sz w:val="20"/>
                <w:szCs w:val="20"/>
              </w:rPr>
              <w:t>TP 5</w:t>
            </w:r>
            <w:r w:rsidR="00E91F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1F54" w:rsidRPr="00363E37">
              <w:rPr>
                <w:rFonts w:ascii="Century Gothic" w:hAnsi="Century Gothic"/>
                <w:sz w:val="20"/>
                <w:szCs w:val="20"/>
              </w:rPr>
              <w:t>h</w:t>
            </w:r>
          </w:p>
          <w:p w14:paraId="084BC859" w14:textId="7FE906CB" w:rsidR="00E91F54" w:rsidRPr="00363E37" w:rsidRDefault="003A6060" w:rsidP="00E91F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E91F54" w:rsidRPr="00363E37">
              <w:rPr>
                <w:rFonts w:ascii="Century Gothic" w:hAnsi="Century Gothic"/>
                <w:sz w:val="20"/>
                <w:szCs w:val="20"/>
              </w:rPr>
              <w:t>- Techno 3</w:t>
            </w:r>
            <w:r w:rsidR="00E91F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1F54" w:rsidRPr="00363E37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</w:tr>
      <w:tr w:rsidR="00E91F54" w:rsidRPr="00363E37" w14:paraId="05832085" w14:textId="77777777" w:rsidTr="003A6060">
        <w:trPr>
          <w:trHeight w:val="8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D734" w14:textId="77777777" w:rsidR="00E91F54" w:rsidRPr="00363E37" w:rsidRDefault="00E91F54" w:rsidP="00E91F54">
            <w:pPr>
              <w:pStyle w:val="Corps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Durée indicative de la ou des séances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484B0" w14:textId="6199A32E" w:rsidR="00E91F54" w:rsidRPr="00363E37" w:rsidRDefault="003A6060" w:rsidP="00E91F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E91F54" w:rsidRPr="00363E37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odule de 7 semaines</w:t>
            </w:r>
          </w:p>
        </w:tc>
      </w:tr>
      <w:tr w:rsidR="00E91F54" w:rsidRPr="00363E37" w14:paraId="5B9ABEA4" w14:textId="77777777" w:rsidTr="003A6060">
        <w:trPr>
          <w:trHeight w:val="45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423F" w14:textId="77777777" w:rsidR="00E91F54" w:rsidRPr="00363E37" w:rsidRDefault="00E91F54" w:rsidP="00E91F54"/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19A4" w14:textId="77777777" w:rsidR="00E91F54" w:rsidRPr="00363E37" w:rsidRDefault="00E91F54" w:rsidP="00E91F54">
            <w:pPr>
              <w:pStyle w:val="Corps"/>
              <w:jc w:val="center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18"/>
                <w:szCs w:val="18"/>
              </w:rPr>
              <w:t>Production (Pôles 1 et 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8F9A" w14:textId="77777777" w:rsidR="00E91F54" w:rsidRPr="00363E37" w:rsidRDefault="00E91F54" w:rsidP="00E91F54">
            <w:pPr>
              <w:pStyle w:val="Corps"/>
              <w:jc w:val="center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18"/>
                <w:szCs w:val="18"/>
              </w:rPr>
              <w:t>Services (Pôle 1 et 2)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FDC9" w14:textId="77777777" w:rsidR="00E91F54" w:rsidRPr="00363E37" w:rsidRDefault="00E91F54" w:rsidP="00E91F54">
            <w:pPr>
              <w:pStyle w:val="Corps"/>
              <w:jc w:val="center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18"/>
                <w:szCs w:val="18"/>
              </w:rPr>
              <w:t>Pôles 3, 4 et 5 y compris sciences et gestion appliquées</w:t>
            </w:r>
          </w:p>
        </w:tc>
      </w:tr>
      <w:tr w:rsidR="00E91F54" w:rsidRPr="00363E37" w14:paraId="74645F84" w14:textId="77777777" w:rsidTr="003A6060">
        <w:trPr>
          <w:trHeight w:val="85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8360" w14:textId="77777777" w:rsidR="00E91F54" w:rsidRPr="00363E37" w:rsidRDefault="00E91F54" w:rsidP="00E91F54">
            <w:pPr>
              <w:pStyle w:val="Corps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Prérequis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E5FE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C1-1.1 Recueillir les informations et renseigner ou élaborer des documents relatifs à la production</w:t>
            </w:r>
          </w:p>
          <w:p w14:paraId="0AE0459A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Style w:val="Aucun"/>
                <w:rFonts w:ascii="Century Gothic" w:hAnsi="Century Gothic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 xml:space="preserve">C1-1.3 Mettre en place le(s) poste(s) de travail pour la production </w:t>
            </w:r>
            <w:r w:rsidRPr="00363E37">
              <w:rPr>
                <w:rStyle w:val="Aucun"/>
                <w:rFonts w:ascii="Century Gothic" w:hAnsi="Century Gothic"/>
                <w:i/>
                <w:iCs/>
                <w:noProof/>
                <w:color w:val="000000" w:themeColor="text1"/>
                <w:sz w:val="20"/>
                <w:szCs w:val="20"/>
              </w:rPr>
              <w:t xml:space="preserve">(suite) </w:t>
            </w:r>
          </w:p>
          <w:p w14:paraId="58DAD007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C1-1.4 Entretenir les locaux et les matériels</w:t>
            </w:r>
          </w:p>
          <w:p w14:paraId="5D6B8764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C1-2.1 Réaliser les préparations préliminaires</w:t>
            </w:r>
          </w:p>
          <w:p w14:paraId="0135E1EC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 xml:space="preserve">C2-2.2 Communiquer en </w:t>
            </w:r>
          </w:p>
          <w:p w14:paraId="0B28BF01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situation de service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79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4398B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C1-1.2 Accueillir la clientèle</w:t>
            </w:r>
          </w:p>
          <w:p w14:paraId="2F9066F8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C1-1.3 Recueillir les besoins et les attentes de la clientèle</w:t>
            </w:r>
          </w:p>
          <w:p w14:paraId="51CB15A4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C2-1 Réaliser la mise en place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1917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sz w:val="20"/>
                <w:szCs w:val="20"/>
              </w:rPr>
              <w:t xml:space="preserve">C3-1.1 Adopter et faire </w:t>
            </w:r>
          </w:p>
          <w:p w14:paraId="59718E13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noProof/>
              </w:rPr>
            </w:pPr>
            <w:r w:rsidRPr="00363E37">
              <w:rPr>
                <w:rFonts w:ascii="Century Gothic" w:hAnsi="Century Gothic"/>
                <w:noProof/>
                <w:sz w:val="20"/>
                <w:szCs w:val="20"/>
              </w:rPr>
              <w:t>adopter une attitude et un comportement professionnels</w:t>
            </w:r>
          </w:p>
        </w:tc>
      </w:tr>
      <w:tr w:rsidR="00E91F54" w:rsidRPr="00363E37" w14:paraId="58D8ED9D" w14:textId="77777777" w:rsidTr="003A6060">
        <w:trPr>
          <w:trHeight w:val="273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4B61" w14:textId="77777777" w:rsidR="00E91F54" w:rsidRPr="00363E37" w:rsidRDefault="00E91F54" w:rsidP="00E91F54">
            <w:pPr>
              <w:pStyle w:val="Corps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Compétences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AEF7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C1-2.2 Apprêter les matières premières</w:t>
            </w:r>
          </w:p>
          <w:p w14:paraId="3C3614B2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C1-2.6 Réaliser les fonds, fumets, essences et </w:t>
            </w:r>
          </w:p>
          <w:p w14:paraId="01C4B7C6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glaces</w:t>
            </w:r>
          </w:p>
          <w:p w14:paraId="72CAE8DD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C1-2.8 Réaliser les grandes sauces de base, les jus et les coulis</w:t>
            </w:r>
          </w:p>
          <w:p w14:paraId="6D54607E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C1-2.10 Réaliser les pâtes de base</w:t>
            </w:r>
          </w:p>
          <w:p w14:paraId="5906BC6E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C1-2.11 Mettre en œuvre </w:t>
            </w:r>
          </w:p>
          <w:p w14:paraId="7277AF22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cuissons</w:t>
            </w:r>
          </w:p>
          <w:p w14:paraId="7486B01F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C1-3.3 Produire des mets à base de poissons, coquillages, crustacés, mollusques</w:t>
            </w:r>
          </w:p>
          <w:p w14:paraId="6E1F905E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C1-3.5 Réaliser les garnitures d’accompagnement</w:t>
            </w:r>
          </w:p>
          <w:p w14:paraId="4BF250C5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C1-3.6 Réaliser les desserts</w:t>
            </w:r>
          </w:p>
          <w:p w14:paraId="2A1181B1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C1-4 Dresser et distribuer les préparations</w:t>
            </w:r>
          </w:p>
          <w:p w14:paraId="7CA91AE5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C2-1.2 Communiquer avec les fournisseurs</w:t>
            </w:r>
          </w:p>
          <w:p w14:paraId="7E79BAD9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C2-2 Communiquer à des fins commerciales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79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21A2F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C1-1.4 Présenter les supports de vente</w:t>
            </w:r>
          </w:p>
          <w:p w14:paraId="2EB34096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C1-1.5 Conseiller la clientèle, proposer une argumentation </w:t>
            </w:r>
            <w:r w:rsidR="00575B12"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commerciale</w:t>
            </w:r>
          </w:p>
          <w:p w14:paraId="2DC18738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C1-1.8 Prendre congé du client</w:t>
            </w:r>
          </w:p>
          <w:p w14:paraId="746D492E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C1-2 Entretenir des relations professionnelles</w:t>
            </w:r>
          </w:p>
          <w:p w14:paraId="1F9D61C0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C1-3.1 Valoriser les produits </w:t>
            </w:r>
          </w:p>
          <w:p w14:paraId="73BBB5EC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C1-3.5 Prendre une commande</w:t>
            </w:r>
          </w:p>
          <w:p w14:paraId="033F2143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C2-1 Réaliser la mise en place</w:t>
            </w:r>
          </w:p>
          <w:p w14:paraId="27EBCB00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C2-2 Gérer le service</w:t>
            </w:r>
          </w:p>
          <w:p w14:paraId="1BD799AB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63E37">
              <w:rPr>
                <w:rFonts w:ascii="Century Gothic" w:hAnsi="Century Gothic" w:cs="Arial Unicode MS"/>
                <w:color w:val="000000" w:themeColor="text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C2-3 Servir des mets et des boissons</w:t>
            </w:r>
          </w:p>
          <w:p w14:paraId="392EF75C" w14:textId="77777777" w:rsidR="00E91F54" w:rsidRPr="00363E37" w:rsidRDefault="00E91F54" w:rsidP="00E91F5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44DC7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sz w:val="20"/>
                <w:szCs w:val="20"/>
              </w:rPr>
              <w:t xml:space="preserve">C3-1 Animer une équipe </w:t>
            </w:r>
          </w:p>
          <w:p w14:paraId="40B89E77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sz w:val="20"/>
                <w:szCs w:val="20"/>
              </w:rPr>
              <w:t>C4-1 Recenser les besoins d'approvisionnement</w:t>
            </w:r>
          </w:p>
          <w:p w14:paraId="05A4068A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sz w:val="20"/>
                <w:szCs w:val="20"/>
              </w:rPr>
              <w:t>C4-2 Controler les mouvements de stocks</w:t>
            </w:r>
          </w:p>
          <w:p w14:paraId="009B7E4E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63E37">
              <w:rPr>
                <w:rFonts w:ascii="Century Gothic" w:hAnsi="Century Gothic"/>
                <w:noProof/>
                <w:sz w:val="20"/>
                <w:szCs w:val="20"/>
              </w:rPr>
              <w:t>C5-1.3 Integrer les dimensions liées à l'environnement et audéveloppement durable dans sa pratique professionnelle</w:t>
            </w:r>
          </w:p>
          <w:p w14:paraId="68492337" w14:textId="77777777" w:rsidR="00E91F54" w:rsidRPr="00363E37" w:rsidRDefault="00E91F54" w:rsidP="00E91F5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76" w:lineRule="auto"/>
              <w:rPr>
                <w:noProof/>
              </w:rPr>
            </w:pPr>
            <w:r w:rsidRPr="00363E37">
              <w:rPr>
                <w:rFonts w:ascii="Century Gothic" w:hAnsi="Century Gothic"/>
                <w:noProof/>
                <w:sz w:val="20"/>
                <w:szCs w:val="20"/>
              </w:rPr>
              <w:t>C5-2.5 S'inscrire dans une démarche de veille, de recherche et de développement</w:t>
            </w:r>
            <w:r w:rsidRPr="00363E37">
              <w:rPr>
                <w:noProof/>
              </w:rPr>
              <w:t xml:space="preserve"> </w:t>
            </w:r>
          </w:p>
        </w:tc>
      </w:tr>
      <w:tr w:rsidR="00E91F54" w:rsidRPr="00363E37" w14:paraId="7D00E899" w14:textId="77777777" w:rsidTr="00575B12">
        <w:trPr>
          <w:trHeight w:val="89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9646" w14:textId="77777777" w:rsidR="00E91F54" w:rsidRPr="00363E37" w:rsidRDefault="00E91F54" w:rsidP="00E91F54">
            <w:pPr>
              <w:pStyle w:val="Corps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Supports exploités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624F" w14:textId="77777777" w:rsidR="00E91F54" w:rsidRPr="00363E37" w:rsidRDefault="00E91F54" w:rsidP="00E91F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Vidéo: les poissons d’eau douce de France / questionnaire à compléter.</w:t>
            </w:r>
          </w:p>
          <w:p w14:paraId="74A159D2" w14:textId="77777777" w:rsidR="00E91F54" w:rsidRPr="00363E37" w:rsidRDefault="00E91F54" w:rsidP="00E91F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Fiches techniques des préparations sur tableur</w:t>
            </w:r>
          </w:p>
          <w:p w14:paraId="6CFFC77F" w14:textId="77777777" w:rsidR="00E91F54" w:rsidRPr="00363E37" w:rsidRDefault="00E91F54" w:rsidP="00E91F54">
            <w:pPr>
              <w:spacing w:line="276" w:lineRule="auto"/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Quizz sur les poissons d’eau douce</w:t>
            </w:r>
          </w:p>
          <w:p w14:paraId="2B9536DE" w14:textId="669E394A" w:rsidR="00E91F54" w:rsidRDefault="00E91F54" w:rsidP="00E91F5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Création d'un support de vente avec traitement de texte</w:t>
            </w:r>
          </w:p>
          <w:p w14:paraId="1666B380" w14:textId="338E9009" w:rsidR="00E91F54" w:rsidRPr="00363E37" w:rsidRDefault="00833918" w:rsidP="003A6060">
            <w:pPr>
              <w:spacing w:line="276" w:lineRule="auto"/>
            </w:pPr>
            <w:r w:rsidRPr="007048B1">
              <w:rPr>
                <w:rFonts w:ascii="Century Gothic" w:hAnsi="Century Gothic"/>
                <w:sz w:val="20"/>
                <w:szCs w:val="20"/>
              </w:rPr>
              <w:t>Découverte de la carte des poissons : mer/fleuve/rivière</w:t>
            </w:r>
          </w:p>
        </w:tc>
      </w:tr>
    </w:tbl>
    <w:p w14:paraId="28AAE124" w14:textId="4B4B4B3F" w:rsidR="00833918" w:rsidRDefault="00833918"/>
    <w:p w14:paraId="22929D82" w14:textId="77777777" w:rsidR="00833918" w:rsidRDefault="00833918">
      <w:pPr>
        <w:spacing w:after="160" w:line="259" w:lineRule="auto"/>
      </w:pPr>
      <w:r>
        <w:br w:type="page"/>
      </w:r>
    </w:p>
    <w:p w14:paraId="342D5CBB" w14:textId="77777777" w:rsidR="00833918" w:rsidRDefault="00833918"/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1"/>
        <w:gridCol w:w="1272"/>
        <w:gridCol w:w="1560"/>
        <w:gridCol w:w="6939"/>
      </w:tblGrid>
      <w:tr w:rsidR="00833918" w:rsidRPr="00363E37" w14:paraId="7650D630" w14:textId="77777777" w:rsidTr="00A26029">
        <w:trPr>
          <w:trHeight w:val="617"/>
          <w:tblHeader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3940172" w14:textId="77777777" w:rsidR="006A6263" w:rsidRDefault="006A6263" w:rsidP="006A6263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Organisation des </w:t>
            </w:r>
          </w:p>
          <w:p w14:paraId="538056FB" w14:textId="4EA69B07" w:rsidR="00833918" w:rsidRDefault="006A6263" w:rsidP="006A6263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Semaines/journées/</w:t>
            </w:r>
            <w:r w:rsidR="00833918" w:rsidRPr="00363E37">
              <w:rPr>
                <w:rStyle w:val="Aucun"/>
                <w:rFonts w:ascii="Century Gothic" w:hAnsi="Century Gothic"/>
                <w:b/>
                <w:bCs/>
                <w:noProof/>
                <w:sz w:val="20"/>
                <w:szCs w:val="20"/>
              </w:rPr>
              <w:t>séances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C91A" w14:textId="7FB31EA3" w:rsidR="00833918" w:rsidRPr="00363E37" w:rsidRDefault="00833918" w:rsidP="00E91F54">
            <w:pPr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048B1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Légende : </w:t>
            </w:r>
            <w:r w:rsidRPr="00833918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:shd w:val="clear" w:color="auto" w:fill="BDD6EE" w:themeFill="accent1" w:themeFillTint="6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Cuisine</w:t>
            </w:r>
            <w:r w:rsidRPr="00833918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r w:rsidRPr="00833918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:shd w:val="clear" w:color="auto" w:fill="F7CAAC" w:themeFill="accent2" w:themeFillTint="6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CSR</w:t>
            </w:r>
          </w:p>
        </w:tc>
      </w:tr>
      <w:tr w:rsidR="00B43259" w:rsidRPr="00363E37" w14:paraId="2F843E1F" w14:textId="77777777" w:rsidTr="006A6263">
        <w:trPr>
          <w:trHeight w:val="617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26E83124" w14:textId="6203D65A" w:rsidR="00B43259" w:rsidRPr="00833918" w:rsidRDefault="00B43259" w:rsidP="00B43259">
            <w:pPr>
              <w:spacing w:after="160" w:line="259" w:lineRule="auto"/>
              <w:ind w:left="113" w:right="113"/>
              <w:jc w:val="center"/>
              <w:rPr>
                <w:b/>
                <w:noProof/>
                <w:sz w:val="32"/>
                <w:szCs w:val="32"/>
              </w:rPr>
            </w:pPr>
            <w:r w:rsidRPr="00833918">
              <w:rPr>
                <w:b/>
                <w:noProof/>
                <w:sz w:val="32"/>
                <w:szCs w:val="32"/>
              </w:rPr>
              <w:t>Semaine 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4581" w14:textId="18068271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J1</w:t>
            </w:r>
          </w:p>
          <w:p w14:paraId="2AC86757" w14:textId="77777777" w:rsidR="00B43259" w:rsidRPr="00363E37" w:rsidRDefault="00B43259" w:rsidP="00B43259">
            <w:pPr>
              <w:pStyle w:val="Corps"/>
              <w:jc w:val="center"/>
              <w:rPr>
                <w:noProof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1 heure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14DD8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Lancement de la séquence en classe entière</w:t>
            </w:r>
          </w:p>
        </w:tc>
      </w:tr>
      <w:tr w:rsidR="00B43259" w:rsidRPr="00363E37" w14:paraId="40D72CAB" w14:textId="77777777" w:rsidTr="006A6263">
        <w:trPr>
          <w:trHeight w:val="121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FF41" w14:textId="77777777" w:rsidR="00B43259" w:rsidRPr="00363E37" w:rsidRDefault="00B43259" w:rsidP="00B43259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5235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06DE3800" w14:textId="0C09458A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J1</w:t>
            </w:r>
          </w:p>
          <w:p w14:paraId="41E7354B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</w:p>
          <w:p w14:paraId="5DF45024" w14:textId="478F8AA2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2 x 3 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heures</w:t>
            </w:r>
          </w:p>
          <w:p w14:paraId="00B36360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0367F117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0B73A530" w14:textId="77777777" w:rsidR="00B43259" w:rsidRPr="00363E37" w:rsidRDefault="00B43259" w:rsidP="00B43259">
            <w:pPr>
              <w:pStyle w:val="Corps"/>
              <w:jc w:val="center"/>
              <w:rPr>
                <w:noProof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D696" w14:textId="553A1D22" w:rsidR="00B43259" w:rsidRPr="00363E37" w:rsidRDefault="00B43259" w:rsidP="00B43259">
            <w:pPr>
              <w:jc w:val="both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OPC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1</w:t>
            </w:r>
          </w:p>
          <w:p w14:paraId="5EF92284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les cuissons</w:t>
            </w:r>
          </w:p>
          <w:p w14:paraId="16ADFCB2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  <w:p w14:paraId="2BC3EADE" w14:textId="6F0DDD36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PPAE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CSR – Groupe 2</w:t>
            </w:r>
          </w:p>
          <w:p w14:paraId="161614F4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Recherche restauration traditionnelle</w:t>
            </w:r>
          </w:p>
          <w:p w14:paraId="54259522" w14:textId="1F9FF5FF" w:rsidR="00B43259" w:rsidRPr="00E30395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Techniques : flambage poisson </w:t>
            </w:r>
          </w:p>
        </w:tc>
      </w:tr>
      <w:tr w:rsidR="00B43259" w:rsidRPr="00363E37" w14:paraId="20A51F79" w14:textId="77777777" w:rsidTr="006A6263">
        <w:trPr>
          <w:trHeight w:val="1725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481" w14:textId="77777777" w:rsidR="00B43259" w:rsidRPr="00363E37" w:rsidRDefault="00B43259" w:rsidP="00B43259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16E2C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1088122B" w14:textId="291E672D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J2</w:t>
            </w:r>
          </w:p>
          <w:p w14:paraId="7CE1BA28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</w:p>
          <w:p w14:paraId="3C6FECB2" w14:textId="52DF7A41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2 x 5 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heures</w:t>
            </w:r>
          </w:p>
          <w:p w14:paraId="28E9E1F7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2E122538" w14:textId="710F5913" w:rsidR="00B43259" w:rsidRPr="00363E37" w:rsidRDefault="00B43259" w:rsidP="00B43259">
            <w:pPr>
              <w:pStyle w:val="Corps"/>
              <w:rPr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AC30" w14:textId="4327718C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OPC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1</w:t>
            </w:r>
          </w:p>
          <w:p w14:paraId="451C74EB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les cuissons</w:t>
            </w:r>
          </w:p>
          <w:p w14:paraId="6FBE4026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  <w:p w14:paraId="70AFD768" w14:textId="1C349E1D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CSR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2</w:t>
            </w:r>
          </w:p>
          <w:p w14:paraId="24E79650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 service du vin</w:t>
            </w:r>
          </w:p>
          <w:p w14:paraId="18D3723B" w14:textId="489A93A5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La prise de commande</w:t>
            </w:r>
          </w:p>
          <w:p w14:paraId="572424D0" w14:textId="77777777" w:rsidR="00B43259" w:rsidRPr="00363E37" w:rsidRDefault="00B4325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3259" w:rsidRPr="00363E37" w14:paraId="36AACED1" w14:textId="77777777" w:rsidTr="006A6263">
        <w:trPr>
          <w:trHeight w:val="915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4BDB5" w14:textId="77777777" w:rsidR="00B43259" w:rsidRPr="00363E37" w:rsidRDefault="00B43259" w:rsidP="00B43259"/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0179" w14:textId="77777777" w:rsidR="00B43259" w:rsidRP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  <w:u w:color="FF0000"/>
              </w:rPr>
            </w:pPr>
            <w:r w:rsidRPr="00B43259">
              <w:rPr>
                <w:rStyle w:val="Aucun"/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  <w:u w:color="FF0000"/>
              </w:rPr>
              <w:t>J2</w:t>
            </w:r>
          </w:p>
          <w:p w14:paraId="1D30ECDF" w14:textId="4291964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1,5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 techno</w:t>
            </w:r>
          </w:p>
          <w:p w14:paraId="7B5EB40C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9E68" w14:textId="7979DF10" w:rsidR="00B43259" w:rsidRDefault="00B43259" w:rsidP="00B43259">
            <w:pPr>
              <w:shd w:val="clear" w:color="auto" w:fill="FFFFFF" w:themeFill="background1"/>
              <w:jc w:val="both"/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Groupes 1 et en 2 an alternance</w:t>
            </w:r>
          </w:p>
          <w:p w14:paraId="536F656B" w14:textId="77777777" w:rsidR="00B43259" w:rsidRDefault="00B43259" w:rsidP="00B43259">
            <w:pPr>
              <w:shd w:val="clear" w:color="auto" w:fill="FFFFFF" w:themeFill="background1"/>
              <w:jc w:val="both"/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0129C6C" w14:textId="01515B1A" w:rsidR="00B43259" w:rsidRPr="00363E37" w:rsidRDefault="00B43259" w:rsidP="00B43259">
            <w:pPr>
              <w:shd w:val="clear" w:color="auto" w:fill="FBE4D5" w:themeFill="accent2" w:themeFillTint="33"/>
              <w:jc w:val="both"/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Techno CSR : l</w:t>
            </w: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es locaux et le matériel</w:t>
            </w:r>
          </w:p>
          <w:p w14:paraId="4507C6AE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Techno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OPC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: le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s locaux et la marche en avant</w:t>
            </w:r>
          </w:p>
          <w:p w14:paraId="7B2E34C1" w14:textId="77777777" w:rsidR="00B43259" w:rsidRPr="00363E37" w:rsidRDefault="00B43259" w:rsidP="00B43259">
            <w:pPr>
              <w:jc w:val="both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</w:tc>
      </w:tr>
      <w:tr w:rsidR="00B43259" w:rsidRPr="00363E37" w14:paraId="67558350" w14:textId="77777777" w:rsidTr="006A6263">
        <w:trPr>
          <w:trHeight w:val="1619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121E3D" w14:textId="5D712A25" w:rsidR="00B43259" w:rsidRPr="00363E37" w:rsidRDefault="00B43259" w:rsidP="00B43259">
            <w:pPr>
              <w:pStyle w:val="Corps"/>
              <w:ind w:left="113" w:right="113"/>
              <w:jc w:val="center"/>
            </w:pPr>
            <w:r>
              <w:rPr>
                <w:b/>
                <w:noProof/>
                <w:sz w:val="32"/>
                <w:szCs w:val="32"/>
              </w:rPr>
              <w:t>Semaine 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4325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1D0CB82F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J1</w:t>
            </w:r>
          </w:p>
          <w:p w14:paraId="0C02962E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</w:p>
          <w:p w14:paraId="5A48118A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2 x 4 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heures</w:t>
            </w:r>
          </w:p>
          <w:p w14:paraId="191EF2B0" w14:textId="77777777" w:rsidR="00B43259" w:rsidRDefault="00B43259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2B6C" w14:textId="792ED576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OPC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2</w:t>
            </w:r>
          </w:p>
          <w:p w14:paraId="4C9DA5E6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les cuissons</w:t>
            </w:r>
          </w:p>
          <w:p w14:paraId="56F25653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  <w:p w14:paraId="29E68BF7" w14:textId="53158FE5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CSR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1</w:t>
            </w:r>
          </w:p>
          <w:p w14:paraId="0C944618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Recherche restauration traditionnelle</w:t>
            </w:r>
          </w:p>
          <w:p w14:paraId="53510C66" w14:textId="2F51C583" w:rsidR="00B43259" w:rsidRPr="00363E37" w:rsidRDefault="00B43259" w:rsidP="00B43259">
            <w:pPr>
              <w:pStyle w:val="Corps"/>
              <w:widowControl w:val="0"/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Techniques : flambage poisson</w:t>
            </w:r>
          </w:p>
        </w:tc>
      </w:tr>
      <w:tr w:rsidR="00504316" w:rsidRPr="00363E37" w14:paraId="65D55ABC" w14:textId="77777777" w:rsidTr="00B36663">
        <w:trPr>
          <w:trHeight w:val="2108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7C1B5" w14:textId="77777777" w:rsidR="00504316" w:rsidRPr="00363E37" w:rsidRDefault="00504316" w:rsidP="00B43259"/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06786" w14:textId="77777777" w:rsidR="00504316" w:rsidRPr="00363E37" w:rsidRDefault="00504316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  <w:p w14:paraId="347F8D6B" w14:textId="6059D8AE" w:rsidR="00504316" w:rsidRPr="00363E37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J2</w:t>
            </w:r>
          </w:p>
          <w:p w14:paraId="1C610E9A" w14:textId="77777777" w:rsidR="00504316" w:rsidRPr="00363E37" w:rsidRDefault="00504316" w:rsidP="00B4325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</w:p>
          <w:p w14:paraId="5279DD6C" w14:textId="77777777" w:rsidR="00504316" w:rsidRPr="00363E37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2 x 5 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heures</w:t>
            </w:r>
          </w:p>
          <w:p w14:paraId="283049E8" w14:textId="77777777" w:rsidR="00504316" w:rsidRPr="00363E37" w:rsidRDefault="00504316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F9022AB" w14:textId="77777777" w:rsidR="00504316" w:rsidRPr="00363E37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378EEEB6" w14:textId="21EA13A8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2C00DFA3" w14:textId="66E0BA27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65245CE" w14:textId="63106E93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086EDF6A" w14:textId="4A19276A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4209FAC1" w14:textId="5DA372B8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6274EDFC" w14:textId="7ECC37C6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7B84A854" w14:textId="7CBB2109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31EF5F04" w14:textId="77777777" w:rsidR="00504316" w:rsidRPr="00363E37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0B1929D3" w14:textId="77777777" w:rsidR="00504316" w:rsidRPr="00363E37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1,5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 techno</w:t>
            </w:r>
          </w:p>
          <w:p w14:paraId="3D7EFD91" w14:textId="77777777" w:rsidR="00504316" w:rsidRPr="00363E37" w:rsidRDefault="00504316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6181" w14:textId="77777777" w:rsidR="00504316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OPC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–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Groupe 2</w:t>
            </w:r>
          </w:p>
          <w:p w14:paraId="4CC2B514" w14:textId="1415E21E" w:rsidR="00504316" w:rsidRPr="00363E37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les cuissons</w:t>
            </w:r>
          </w:p>
          <w:p w14:paraId="64A9B082" w14:textId="77777777" w:rsidR="00504316" w:rsidRPr="00363E37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  <w:p w14:paraId="5CE548D0" w14:textId="35D688B7" w:rsidR="00504316" w:rsidRPr="00363E37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CSR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1</w:t>
            </w:r>
          </w:p>
          <w:p w14:paraId="63272861" w14:textId="77777777" w:rsidR="00504316" w:rsidRPr="00363E37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 service du vin</w:t>
            </w:r>
          </w:p>
          <w:p w14:paraId="704502C1" w14:textId="77777777" w:rsidR="00504316" w:rsidRPr="00363E37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La prise de commande</w:t>
            </w:r>
          </w:p>
          <w:p w14:paraId="22878713" w14:textId="5A2B4288" w:rsidR="00504316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  <w:p w14:paraId="4BD28216" w14:textId="327C764B" w:rsidR="00504316" w:rsidRPr="00363E37" w:rsidRDefault="00504316" w:rsidP="003A606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Classe entière : les annonces au passe</w:t>
            </w:r>
          </w:p>
        </w:tc>
      </w:tr>
      <w:tr w:rsidR="00504316" w:rsidRPr="00363E37" w14:paraId="7222A95C" w14:textId="77777777" w:rsidTr="006352CC">
        <w:trPr>
          <w:trHeight w:val="1020"/>
          <w:jc w:val="center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D6ACA" w14:textId="77777777" w:rsidR="00504316" w:rsidRPr="00363E37" w:rsidRDefault="00504316" w:rsidP="00B43259"/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6AEF0" w14:textId="77777777" w:rsidR="00504316" w:rsidRPr="00363E37" w:rsidRDefault="00504316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AE00" w14:textId="77777777" w:rsidR="00504316" w:rsidRDefault="00504316" w:rsidP="00B43259">
            <w:pPr>
              <w:shd w:val="clear" w:color="auto" w:fill="FFFFFF" w:themeFill="background1"/>
              <w:jc w:val="both"/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Groupes 1 et en 2 an alternance</w:t>
            </w:r>
          </w:p>
          <w:p w14:paraId="75C76036" w14:textId="77777777" w:rsidR="00504316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  <w:p w14:paraId="7D7E99D5" w14:textId="4D1D3D59" w:rsidR="00504316" w:rsidRDefault="00504316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Techno OPC : les cuissons</w:t>
            </w:r>
          </w:p>
          <w:p w14:paraId="1C61E1DD" w14:textId="7CE0885F" w:rsidR="00504316" w:rsidRPr="00363E37" w:rsidRDefault="00504316" w:rsidP="00B43259">
            <w:pPr>
              <w:pStyle w:val="Corps"/>
              <w:widowControl w:val="0"/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Techno CSR : la prise de commande</w:t>
            </w:r>
          </w:p>
        </w:tc>
      </w:tr>
      <w:tr w:rsidR="00B43259" w:rsidRPr="00363E37" w14:paraId="54E242D1" w14:textId="77777777" w:rsidTr="00504316">
        <w:trPr>
          <w:trHeight w:val="2622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38A20A1" w14:textId="0DBBF35D" w:rsidR="00B43259" w:rsidRPr="00363E37" w:rsidRDefault="00504316" w:rsidP="00504316">
            <w:pPr>
              <w:ind w:left="113" w:right="113"/>
              <w:jc w:val="center"/>
            </w:pPr>
            <w:r>
              <w:rPr>
                <w:b/>
                <w:noProof/>
                <w:sz w:val="32"/>
                <w:szCs w:val="32"/>
              </w:rPr>
              <w:t>Semaine 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BCFF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J1</w:t>
            </w:r>
          </w:p>
          <w:p w14:paraId="079C7C79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</w:p>
          <w:p w14:paraId="195FEEEC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2 x 4 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heures</w:t>
            </w:r>
          </w:p>
          <w:p w14:paraId="105D99B8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71DEF458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1150BF45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61C671BD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150637EE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65126640" w14:textId="2A9C57E4" w:rsidR="00B43259" w:rsidRPr="00363E37" w:rsidRDefault="00B43259" w:rsidP="00B43259">
            <w:pPr>
              <w:pStyle w:val="Corps"/>
              <w:rPr>
                <w:rStyle w:val="Aucun"/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5250" w14:textId="492D41A8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OPC</w:t>
            </w:r>
            <w:r w:rsidR="00504316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="00504316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1</w:t>
            </w:r>
          </w:p>
          <w:p w14:paraId="5CCB986F" w14:textId="77777777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Les poisons: </w:t>
            </w:r>
          </w:p>
          <w:p w14:paraId="09A3BE35" w14:textId="77777777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Poissons ronds et plats, d'eau douce, d'eau de mer…</w:t>
            </w:r>
          </w:p>
          <w:p w14:paraId="69C4AF99" w14:textId="77777777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Critères de fraicheur</w:t>
            </w:r>
          </w:p>
          <w:p w14:paraId="39917133" w14:textId="08455D67" w:rsidR="00B43259" w:rsidRPr="00363E37" w:rsidRDefault="00504316" w:rsidP="00B4325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BB08B98" w14:textId="49C58C55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CSR</w:t>
            </w:r>
            <w:r w:rsidR="00504316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– </w:t>
            </w:r>
            <w:r w:rsidR="00504316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Groupe 2</w:t>
            </w:r>
          </w:p>
          <w:p w14:paraId="5EE8066E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Techniques : Découpe de poissons (truite, limande, darne…)</w:t>
            </w:r>
          </w:p>
          <w:p w14:paraId="064B9D5B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Tartare de poisson</w:t>
            </w:r>
          </w:p>
          <w:p w14:paraId="0DE99413" w14:textId="1DE0550C" w:rsidR="00B43259" w:rsidRPr="00363E37" w:rsidRDefault="00B43259" w:rsidP="00B43259">
            <w:pPr>
              <w:pStyle w:val="Corps"/>
              <w:widowControl w:val="0"/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Réalisation du support de vente, utilisation d'un traitement de texte</w:t>
            </w:r>
          </w:p>
        </w:tc>
      </w:tr>
      <w:tr w:rsidR="00B43259" w:rsidRPr="00363E37" w14:paraId="5B709A7C" w14:textId="77777777" w:rsidTr="006A6263">
        <w:trPr>
          <w:trHeight w:val="121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515CC" w14:textId="77777777" w:rsidR="00B43259" w:rsidRPr="00363E37" w:rsidRDefault="00B43259" w:rsidP="00B43259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3C33" w14:textId="29C81364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J2</w:t>
            </w:r>
          </w:p>
          <w:p w14:paraId="77F5C51C" w14:textId="24A00063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5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heures</w:t>
            </w:r>
          </w:p>
          <w:p w14:paraId="2A97BC55" w14:textId="1CE46BD0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0208C60F" w14:textId="22C42949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A709356" w14:textId="77777777" w:rsidR="00504316" w:rsidRPr="00DE3D00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1A20D7C8" w14:textId="77777777" w:rsidR="00B43259" w:rsidRPr="00DE3D00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3 heures (2x1.5)</w:t>
            </w:r>
          </w:p>
          <w:p w14:paraId="7902D165" w14:textId="77777777" w:rsidR="00B43259" w:rsidRPr="00363E37" w:rsidRDefault="00B43259" w:rsidP="00B43259">
            <w:pPr>
              <w:pStyle w:val="Corps"/>
              <w:jc w:val="center"/>
              <w:rPr>
                <w:noProof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techno 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034D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TP </w:t>
            </w:r>
          </w:p>
          <w:p w14:paraId="2613ABAB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Quiche Lorraine </w:t>
            </w:r>
          </w:p>
          <w:p w14:paraId="5BAD7AFD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Filet de poisson Florentine</w:t>
            </w:r>
            <w:r>
              <w:rPr>
                <w:rFonts w:ascii="Century Gothic" w:hAnsi="Century Gothic"/>
                <w:sz w:val="20"/>
                <w:szCs w:val="20"/>
              </w:rPr>
              <w:t>, écrasée de pomme de terre</w:t>
            </w:r>
          </w:p>
          <w:p w14:paraId="29541AC5" w14:textId="7B80E48A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Moelleux au chocolat</w:t>
            </w:r>
            <w:r>
              <w:rPr>
                <w:rFonts w:ascii="Century Gothic" w:hAnsi="Century Gothic"/>
                <w:sz w:val="20"/>
                <w:szCs w:val="20"/>
              </w:rPr>
              <w:t>, crème anglaise</w:t>
            </w:r>
          </w:p>
          <w:p w14:paraId="1A93CFC2" w14:textId="3EC6953D" w:rsidR="00B43259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263348" w14:textId="77777777" w:rsidR="00504316" w:rsidRDefault="00504316" w:rsidP="00504316">
            <w:pPr>
              <w:shd w:val="clear" w:color="auto" w:fill="FFFFFF" w:themeFill="background1"/>
              <w:jc w:val="both"/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Groupes 1 et en 2 an alternance</w:t>
            </w:r>
          </w:p>
          <w:p w14:paraId="63581029" w14:textId="77777777" w:rsidR="00504316" w:rsidRPr="00363E37" w:rsidRDefault="00504316" w:rsidP="00B432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96174D" w14:textId="625DD29D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Techno OPC :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L'approvisionnement des produits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</w:p>
          <w:p w14:paraId="2008A5F0" w14:textId="6E5F3B56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Techno CSR :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L’évolution des arts de la table</w:t>
            </w:r>
          </w:p>
          <w:p w14:paraId="06D2AE2D" w14:textId="77777777" w:rsidR="00B43259" w:rsidRPr="00363E37" w:rsidRDefault="00B4325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3259" w:rsidRPr="00363E37" w14:paraId="6E6596C7" w14:textId="77777777" w:rsidTr="00504316">
        <w:trPr>
          <w:trHeight w:val="1210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F3B2EB" w14:textId="19E5D96F" w:rsidR="00B43259" w:rsidRPr="00363E37" w:rsidRDefault="00504316" w:rsidP="00504316">
            <w:pPr>
              <w:ind w:left="113" w:right="113"/>
              <w:jc w:val="center"/>
            </w:pPr>
            <w:r>
              <w:rPr>
                <w:b/>
                <w:noProof/>
                <w:sz w:val="32"/>
                <w:szCs w:val="32"/>
              </w:rPr>
              <w:t>Semaine 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65F0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J1</w:t>
            </w:r>
          </w:p>
          <w:p w14:paraId="26F267E1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</w:p>
          <w:p w14:paraId="3C87E55A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2 x 4 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heures</w:t>
            </w:r>
          </w:p>
          <w:p w14:paraId="44767387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0F3AE6FA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61BBABA2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77B44322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9807506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423C733" w14:textId="301642D1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2B62" w14:textId="7E324AA6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OPC</w:t>
            </w:r>
            <w:r w:rsidR="00504316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="00504316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2</w:t>
            </w:r>
          </w:p>
          <w:p w14:paraId="77A3382C" w14:textId="470066D0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Les pois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363E37">
              <w:rPr>
                <w:rFonts w:ascii="Century Gothic" w:hAnsi="Century Gothic"/>
                <w:sz w:val="20"/>
                <w:szCs w:val="20"/>
              </w:rPr>
              <w:t xml:space="preserve">ons: </w:t>
            </w:r>
          </w:p>
          <w:p w14:paraId="4BAEED90" w14:textId="77777777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Poissons ronds et plats, d'eau douce, d'eau de mer…</w:t>
            </w:r>
          </w:p>
          <w:p w14:paraId="10DC97A4" w14:textId="77777777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Critères de fraicheur</w:t>
            </w:r>
          </w:p>
          <w:p w14:paraId="79B21863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5E7571" w14:textId="107730D4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CSR</w:t>
            </w:r>
            <w:r w:rsidR="00504316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="00504316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1</w:t>
            </w:r>
          </w:p>
          <w:p w14:paraId="02CC440D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Techniques : Découpe de poissons (truite, limande, darne…)</w:t>
            </w:r>
          </w:p>
          <w:p w14:paraId="715B4B96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Tartare de poisson</w:t>
            </w:r>
          </w:p>
          <w:p w14:paraId="7B9DC398" w14:textId="566FA16B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Réalisation du support de vente, utilisation d'un traitement de texte</w:t>
            </w:r>
          </w:p>
        </w:tc>
      </w:tr>
      <w:tr w:rsidR="00B43259" w:rsidRPr="00363E37" w14:paraId="21659D3F" w14:textId="77777777" w:rsidTr="006A6263">
        <w:trPr>
          <w:trHeight w:val="121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50354" w14:textId="77777777" w:rsidR="00B43259" w:rsidRPr="00363E37" w:rsidRDefault="00B43259" w:rsidP="00B43259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BD75D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J2</w:t>
            </w:r>
          </w:p>
          <w:p w14:paraId="1001D9D6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5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heures</w:t>
            </w:r>
          </w:p>
          <w:p w14:paraId="320EB26C" w14:textId="2043288B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4B772926" w14:textId="0E5A90EA" w:rsidR="00504316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437621E5" w14:textId="77777777" w:rsidR="00504316" w:rsidRPr="00DE3D00" w:rsidRDefault="00504316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78DF9E3D" w14:textId="77777777" w:rsidR="00B43259" w:rsidRPr="00DE3D00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3 heures (2x1.5)</w:t>
            </w:r>
          </w:p>
          <w:p w14:paraId="7C5D6E1A" w14:textId="35C69587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techno 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3031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TP </w:t>
            </w:r>
          </w:p>
          <w:p w14:paraId="5E3C7A9A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Quiche Lorraine </w:t>
            </w:r>
          </w:p>
          <w:p w14:paraId="513845A1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Filet de poisson Florentine</w:t>
            </w:r>
            <w:r>
              <w:rPr>
                <w:rFonts w:ascii="Century Gothic" w:hAnsi="Century Gothic"/>
                <w:sz w:val="20"/>
                <w:szCs w:val="20"/>
              </w:rPr>
              <w:t>, écrasée de pomme de terre</w:t>
            </w:r>
          </w:p>
          <w:p w14:paraId="76D4099A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Moelleux au chocolat</w:t>
            </w:r>
            <w:r>
              <w:rPr>
                <w:rFonts w:ascii="Century Gothic" w:hAnsi="Century Gothic"/>
                <w:sz w:val="20"/>
                <w:szCs w:val="20"/>
              </w:rPr>
              <w:t>, crème anglaise</w:t>
            </w:r>
          </w:p>
          <w:p w14:paraId="3F814A2A" w14:textId="414F766C" w:rsidR="00B43259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763463" w14:textId="77777777" w:rsidR="00504316" w:rsidRPr="00A26029" w:rsidRDefault="00504316" w:rsidP="00504316">
            <w:pPr>
              <w:shd w:val="clear" w:color="auto" w:fill="FFFFFF" w:themeFill="background1"/>
              <w:jc w:val="both"/>
              <w:rPr>
                <w:rStyle w:val="Aucun"/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26029">
              <w:rPr>
                <w:rStyle w:val="Aucun"/>
                <w:rFonts w:ascii="Century Gothic" w:eastAsia="Century Gothic" w:hAnsi="Century Gothic" w:cs="Century Gothic"/>
                <w:b/>
                <w:sz w:val="20"/>
                <w:szCs w:val="20"/>
              </w:rPr>
              <w:t>Groupes 1 et en 2 an alternance</w:t>
            </w:r>
          </w:p>
          <w:p w14:paraId="207EEC19" w14:textId="77777777" w:rsidR="00504316" w:rsidRPr="00363E37" w:rsidRDefault="00504316" w:rsidP="00B432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8EBF73" w14:textId="79E4DF0E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Techno OPC : les familles de poissons</w:t>
            </w:r>
          </w:p>
          <w:p w14:paraId="3E536AAE" w14:textId="3099B662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Techno CSR :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les habitudes alimentaires</w:t>
            </w:r>
          </w:p>
          <w:p w14:paraId="2755CB51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</w:p>
        </w:tc>
      </w:tr>
      <w:tr w:rsidR="00B43259" w:rsidRPr="00363E37" w14:paraId="763C77B0" w14:textId="77777777" w:rsidTr="00504316">
        <w:trPr>
          <w:trHeight w:val="1215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E37259" w14:textId="7C23DF8F" w:rsidR="00B43259" w:rsidRPr="00363E37" w:rsidRDefault="00504316" w:rsidP="00504316">
            <w:pPr>
              <w:ind w:left="113" w:right="113"/>
              <w:jc w:val="center"/>
            </w:pPr>
            <w:r>
              <w:rPr>
                <w:b/>
                <w:noProof/>
                <w:sz w:val="32"/>
                <w:szCs w:val="32"/>
              </w:rPr>
              <w:t>Semaine 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A4B1" w14:textId="7997434A" w:rsidR="00B43259" w:rsidRPr="00CE6573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CE6573"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Semaine 5</w:t>
            </w:r>
          </w:p>
          <w:p w14:paraId="3AFD5FD9" w14:textId="794082CA" w:rsidR="00B43259" w:rsidRPr="00CE6573" w:rsidRDefault="00B43259" w:rsidP="00B43259">
            <w:pPr>
              <w:pStyle w:val="Corps"/>
              <w:jc w:val="center"/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CE6573">
              <w:rPr>
                <w:rStyle w:val="Aucun"/>
                <w:rFonts w:ascii="Century Gothic" w:hAnsi="Century Gothic"/>
                <w:b/>
                <w:bCs/>
                <w:sz w:val="16"/>
                <w:szCs w:val="16"/>
              </w:rPr>
              <w:t>J1</w:t>
            </w:r>
          </w:p>
          <w:p w14:paraId="0E5696A2" w14:textId="77777777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2ADD776E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8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heures</w:t>
            </w:r>
          </w:p>
          <w:p w14:paraId="0D3B81BE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(2X4</w:t>
            </w: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)</w:t>
            </w:r>
          </w:p>
          <w:p w14:paraId="3EED1424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282A72CF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7F833ED8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690EE7E4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295649A5" w14:textId="6A4D8BCB" w:rsidR="00B43259" w:rsidRPr="00363E37" w:rsidRDefault="00B43259" w:rsidP="00B43259">
            <w:pPr>
              <w:pStyle w:val="Corps"/>
              <w:rPr>
                <w:noProof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1209" w14:textId="21FB180D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OPC</w:t>
            </w:r>
            <w:r w:rsidR="000E6706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="000E6706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2</w:t>
            </w:r>
          </w:p>
          <w:p w14:paraId="2A44CDF8" w14:textId="77777777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Terrine, rillettes, tourte de poissons </w:t>
            </w:r>
          </w:p>
          <w:p w14:paraId="2C9E6FBF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31C542" w14:textId="6A5688C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PPAE CSR</w:t>
            </w:r>
            <w:r w:rsidR="00A26029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r w:rsidR="00A26029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- Groupe 1</w:t>
            </w:r>
          </w:p>
          <w:p w14:paraId="71694AC4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Valorisation du poisson fumé</w:t>
            </w:r>
          </w:p>
          <w:p w14:paraId="6F664094" w14:textId="0E6C6D8A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Technique : découpe de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la poire</w:t>
            </w:r>
          </w:p>
          <w:p w14:paraId="40C865E0" w14:textId="77777777" w:rsidR="00B43259" w:rsidRPr="00A26029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</w:pPr>
          </w:p>
          <w:p w14:paraId="39B88113" w14:textId="3BF8D153" w:rsidR="00B43259" w:rsidRPr="00CE6573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A26029">
              <w:rPr>
                <w:rStyle w:val="Aucun"/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t>Classe entière : dégustation de la production</w:t>
            </w:r>
          </w:p>
        </w:tc>
      </w:tr>
      <w:tr w:rsidR="00B43259" w:rsidRPr="00363E37" w14:paraId="7281B910" w14:textId="77777777" w:rsidTr="006A6263">
        <w:trPr>
          <w:trHeight w:val="1215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8736" w14:textId="77777777" w:rsidR="00B43259" w:rsidRPr="00363E37" w:rsidRDefault="00B43259" w:rsidP="00B4325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0214" w14:textId="77777777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Semaine 5</w:t>
            </w:r>
          </w:p>
          <w:p w14:paraId="0FF7E83B" w14:textId="6CAAE886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J2</w:t>
            </w:r>
          </w:p>
          <w:p w14:paraId="3494C918" w14:textId="77777777" w:rsidR="00B43259" w:rsidRPr="00363E37" w:rsidRDefault="00B43259" w:rsidP="00B43259">
            <w:pPr>
              <w:pStyle w:val="Corps"/>
              <w:jc w:val="center"/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</w:p>
          <w:p w14:paraId="7932FB23" w14:textId="5DC02C76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5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heures</w:t>
            </w:r>
          </w:p>
          <w:p w14:paraId="6B6E06A7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770234CB" w14:textId="77777777" w:rsidR="00B43259" w:rsidRPr="00DE3D00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2AB040F7" w14:textId="77777777" w:rsidR="00B43259" w:rsidRPr="00DE3D00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3 heures (2x1.5)</w:t>
            </w:r>
          </w:p>
          <w:p w14:paraId="46B908E4" w14:textId="77777777" w:rsidR="00B43259" w:rsidRPr="00363E37" w:rsidRDefault="00B43259" w:rsidP="00B43259">
            <w:pPr>
              <w:pStyle w:val="Corps"/>
              <w:jc w:val="center"/>
              <w:rPr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techno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DF68" w14:textId="77777777" w:rsidR="00B43259" w:rsidRPr="00363E37" w:rsidRDefault="00B43259" w:rsidP="00B43259">
            <w:pPr>
              <w:jc w:val="both"/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TP</w:t>
            </w:r>
          </w:p>
          <w:p w14:paraId="0E0564B0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Crème </w:t>
            </w:r>
            <w:proofErr w:type="spellStart"/>
            <w:r w:rsidRPr="00363E37">
              <w:rPr>
                <w:rFonts w:ascii="Century Gothic" w:hAnsi="Century Gothic"/>
                <w:sz w:val="20"/>
                <w:szCs w:val="20"/>
              </w:rPr>
              <w:t>Dubarry</w:t>
            </w:r>
            <w:proofErr w:type="spellEnd"/>
          </w:p>
          <w:p w14:paraId="7FF4677C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Filet de poisson meunière</w:t>
            </w:r>
            <w:r>
              <w:rPr>
                <w:rFonts w:ascii="Century Gothic" w:hAnsi="Century Gothic"/>
                <w:sz w:val="20"/>
                <w:szCs w:val="20"/>
              </w:rPr>
              <w:t>, pommes à l'anglaise</w:t>
            </w:r>
          </w:p>
          <w:p w14:paraId="5E32FF0C" w14:textId="74CC693C" w:rsidR="00B43259" w:rsidRPr="00363E37" w:rsidRDefault="00B4325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 Belle Hélène</w:t>
            </w:r>
          </w:p>
          <w:p w14:paraId="656F6B10" w14:textId="3A4B5A6F" w:rsidR="00B43259" w:rsidRDefault="00B4325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C79264" w14:textId="77777777" w:rsidR="00A26029" w:rsidRPr="00A26029" w:rsidRDefault="00A26029" w:rsidP="00A26029">
            <w:pPr>
              <w:shd w:val="clear" w:color="auto" w:fill="FFFFFF" w:themeFill="background1"/>
              <w:jc w:val="both"/>
              <w:rPr>
                <w:rStyle w:val="Aucun"/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26029">
              <w:rPr>
                <w:rStyle w:val="Aucun"/>
                <w:rFonts w:ascii="Century Gothic" w:eastAsia="Century Gothic" w:hAnsi="Century Gothic" w:cs="Century Gothic"/>
                <w:b/>
                <w:sz w:val="20"/>
                <w:szCs w:val="20"/>
              </w:rPr>
              <w:t>Groupes 1 et en 2 an alternance</w:t>
            </w:r>
          </w:p>
          <w:p w14:paraId="77D915A9" w14:textId="77777777" w:rsidR="00A26029" w:rsidRPr="00363E37" w:rsidRDefault="00A2602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E6B40BE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Techno OPC : La réception et stockage de marchandises</w:t>
            </w:r>
          </w:p>
          <w:p w14:paraId="4E501D52" w14:textId="4E81FF60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Techno CSR : la vigne et le raisi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n</w:t>
            </w:r>
          </w:p>
        </w:tc>
      </w:tr>
      <w:tr w:rsidR="00B43259" w:rsidRPr="00363E37" w14:paraId="6724F1E8" w14:textId="77777777" w:rsidTr="00A26029">
        <w:trPr>
          <w:trHeight w:val="329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CF3A61" w14:textId="790AC145" w:rsidR="00B43259" w:rsidRPr="00363E37" w:rsidRDefault="00A26029" w:rsidP="00A26029">
            <w:pPr>
              <w:ind w:left="113" w:right="113"/>
              <w:jc w:val="center"/>
            </w:pPr>
            <w:r>
              <w:rPr>
                <w:b/>
                <w:noProof/>
                <w:sz w:val="32"/>
                <w:szCs w:val="32"/>
              </w:rPr>
              <w:t>Semaine 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4241" w14:textId="07D3A8CD" w:rsidR="00B43259" w:rsidRPr="00CE6573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CE6573"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 xml:space="preserve">Semaine </w:t>
            </w: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6</w:t>
            </w:r>
          </w:p>
          <w:p w14:paraId="2ABF7847" w14:textId="77777777" w:rsidR="00B43259" w:rsidRPr="00CE6573" w:rsidRDefault="00B43259" w:rsidP="00B43259">
            <w:pPr>
              <w:pStyle w:val="Corps"/>
              <w:jc w:val="center"/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CE6573">
              <w:rPr>
                <w:rStyle w:val="Aucun"/>
                <w:rFonts w:ascii="Century Gothic" w:hAnsi="Century Gothic"/>
                <w:b/>
                <w:bCs/>
                <w:sz w:val="16"/>
                <w:szCs w:val="16"/>
              </w:rPr>
              <w:t>J1</w:t>
            </w:r>
          </w:p>
          <w:p w14:paraId="0E760C45" w14:textId="77777777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4006EBC" w14:textId="01C37443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4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heures</w:t>
            </w:r>
          </w:p>
          <w:p w14:paraId="2FA50E6B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6A26FCD4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74BE48AC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1FF7E71" w14:textId="424FD514" w:rsidR="00B43259" w:rsidRDefault="00B43259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DA94" w14:textId="5FBA0795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PPAE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OPC</w:t>
            </w:r>
            <w:r w:rsidR="00A26029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– Groupe 1</w:t>
            </w:r>
          </w:p>
          <w:p w14:paraId="11C23D5B" w14:textId="77777777" w:rsidR="00B43259" w:rsidRPr="00363E37" w:rsidRDefault="00B43259" w:rsidP="00B43259">
            <w:pPr>
              <w:shd w:val="clear" w:color="auto" w:fill="DEEAF6" w:themeFill="accent1" w:themeFillTint="33"/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Terrine, rillettes, tourte de poissons </w:t>
            </w:r>
          </w:p>
          <w:p w14:paraId="63B87A83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40E51B" w14:textId="6D1C8961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PPAE </w:t>
            </w:r>
            <w:r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CSR</w:t>
            </w:r>
            <w:r w:rsid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26029" w:rsidRPr="007048B1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– Groupe 2</w:t>
            </w:r>
          </w:p>
          <w:p w14:paraId="4FA21DC4" w14:textId="7777777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Valorisation du poisson fumé</w:t>
            </w:r>
          </w:p>
          <w:p w14:paraId="51A2A1C5" w14:textId="2B0A6EB8" w:rsidR="00B43259" w:rsidRPr="00CE6573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Technique : découpe de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la poire</w:t>
            </w:r>
          </w:p>
        </w:tc>
      </w:tr>
      <w:tr w:rsidR="00B43259" w:rsidRPr="00363E37" w14:paraId="328D36DE" w14:textId="77777777" w:rsidTr="006A6263">
        <w:trPr>
          <w:trHeight w:val="1215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B8A82" w14:textId="77777777" w:rsidR="00B43259" w:rsidRPr="00363E37" w:rsidRDefault="00B43259" w:rsidP="00B4325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B075" w14:textId="38AD488B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Semaine 6</w:t>
            </w:r>
          </w:p>
          <w:p w14:paraId="596B7BED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J2</w:t>
            </w:r>
          </w:p>
          <w:p w14:paraId="0B7E2405" w14:textId="77777777" w:rsidR="00B43259" w:rsidRPr="00363E37" w:rsidRDefault="00B43259" w:rsidP="00B43259">
            <w:pPr>
              <w:pStyle w:val="Corps"/>
              <w:jc w:val="center"/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</w:p>
          <w:p w14:paraId="01387D08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5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heures</w:t>
            </w:r>
          </w:p>
          <w:p w14:paraId="6F214BA2" w14:textId="77777777" w:rsidR="00B43259" w:rsidRPr="00363E37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6A715A88" w14:textId="77777777" w:rsidR="00B43259" w:rsidRPr="00363E37" w:rsidRDefault="00B43259" w:rsidP="00B43259">
            <w:pPr>
              <w:pStyle w:val="Corps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19AB0E4B" w14:textId="77777777" w:rsidR="00B43259" w:rsidRPr="00DE3D00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52500286" w14:textId="222EC481" w:rsidR="00B43259" w:rsidRPr="00DE3D00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2 x 1,5</w:t>
            </w: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 heures </w:t>
            </w:r>
          </w:p>
          <w:p w14:paraId="4DAD636F" w14:textId="627DC01F" w:rsidR="00B43259" w:rsidRDefault="00B43259" w:rsidP="00B4325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techno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3F41" w14:textId="77777777" w:rsidR="00B43259" w:rsidRPr="00363E37" w:rsidRDefault="00B43259" w:rsidP="00B43259">
            <w:pPr>
              <w:jc w:val="both"/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63E37">
              <w:rPr>
                <w:rFonts w:ascii="Century Gothic" w:hAnsi="Century Gothic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TP</w:t>
            </w:r>
          </w:p>
          <w:p w14:paraId="74C759DB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 xml:space="preserve">Crème </w:t>
            </w:r>
            <w:proofErr w:type="spellStart"/>
            <w:r w:rsidRPr="00363E37">
              <w:rPr>
                <w:rFonts w:ascii="Century Gothic" w:hAnsi="Century Gothic"/>
                <w:sz w:val="20"/>
                <w:szCs w:val="20"/>
              </w:rPr>
              <w:t>Dubarry</w:t>
            </w:r>
            <w:proofErr w:type="spellEnd"/>
          </w:p>
          <w:p w14:paraId="1ECF1E12" w14:textId="77777777" w:rsidR="00B43259" w:rsidRPr="00363E37" w:rsidRDefault="00B43259" w:rsidP="00B43259">
            <w:pPr>
              <w:rPr>
                <w:rFonts w:ascii="Century Gothic" w:hAnsi="Century Gothic"/>
                <w:sz w:val="20"/>
                <w:szCs w:val="20"/>
              </w:rPr>
            </w:pPr>
            <w:r w:rsidRPr="00363E37">
              <w:rPr>
                <w:rFonts w:ascii="Century Gothic" w:hAnsi="Century Gothic"/>
                <w:sz w:val="20"/>
                <w:szCs w:val="20"/>
              </w:rPr>
              <w:t>Filet de poisson meunière</w:t>
            </w:r>
            <w:r>
              <w:rPr>
                <w:rFonts w:ascii="Century Gothic" w:hAnsi="Century Gothic"/>
                <w:sz w:val="20"/>
                <w:szCs w:val="20"/>
              </w:rPr>
              <w:t>, pommes à l'anglaise</w:t>
            </w:r>
          </w:p>
          <w:p w14:paraId="0AC16798" w14:textId="30DE2A93" w:rsidR="00B43259" w:rsidRDefault="00B4325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 Belle Hélène</w:t>
            </w:r>
          </w:p>
          <w:p w14:paraId="56142351" w14:textId="6968128A" w:rsidR="00B43259" w:rsidRDefault="00B4325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DB4232B" w14:textId="77777777" w:rsidR="00A26029" w:rsidRPr="00A26029" w:rsidRDefault="00A26029" w:rsidP="00A26029">
            <w:pPr>
              <w:shd w:val="clear" w:color="auto" w:fill="FFFFFF" w:themeFill="background1"/>
              <w:jc w:val="both"/>
              <w:rPr>
                <w:rStyle w:val="Aucun"/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26029">
              <w:rPr>
                <w:rStyle w:val="Aucun"/>
                <w:rFonts w:ascii="Century Gothic" w:eastAsia="Century Gothic" w:hAnsi="Century Gothic" w:cs="Century Gothic"/>
                <w:b/>
                <w:sz w:val="20"/>
                <w:szCs w:val="20"/>
              </w:rPr>
              <w:t>Groupes 1 et en 2 an alternance</w:t>
            </w:r>
          </w:p>
          <w:p w14:paraId="589C1BDC" w14:textId="77777777" w:rsidR="00A26029" w:rsidRPr="00363E37" w:rsidRDefault="00A26029" w:rsidP="00B432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7DA7248" w14:textId="6AC4C1A7" w:rsidR="00B43259" w:rsidRPr="00363E37" w:rsidRDefault="00B43259" w:rsidP="00B4325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 xml:space="preserve">Techno OPC :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La transformation du poisson en cuisine</w:t>
            </w:r>
          </w:p>
          <w:p w14:paraId="0FCC7ABC" w14:textId="32EEEBC7" w:rsidR="00A26029" w:rsidRPr="00A26029" w:rsidRDefault="00B43259" w:rsidP="00A2602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</w:t>
            </w:r>
            <w:r w:rsidR="00A26029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hno CSR : la vigne et le raisin</w:t>
            </w:r>
          </w:p>
        </w:tc>
      </w:tr>
      <w:tr w:rsidR="00A26029" w:rsidRPr="00363E37" w14:paraId="39F5EE00" w14:textId="77777777" w:rsidTr="00B36663">
        <w:trPr>
          <w:trHeight w:val="868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A598B0" w14:textId="1B3BA254" w:rsidR="00A26029" w:rsidRPr="00363E37" w:rsidRDefault="00A26029" w:rsidP="00A26029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t>Semaine 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F9E22" w14:textId="0F3A7A29" w:rsidR="00A26029" w:rsidRDefault="00A26029" w:rsidP="00A2602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Semaine 7</w:t>
            </w:r>
          </w:p>
          <w:p w14:paraId="516D39CF" w14:textId="33D19B85" w:rsidR="00A26029" w:rsidRPr="00363E37" w:rsidRDefault="00A26029" w:rsidP="00A2602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J1</w:t>
            </w:r>
          </w:p>
          <w:p w14:paraId="59C2647A" w14:textId="77777777" w:rsidR="00A26029" w:rsidRPr="00363E37" w:rsidRDefault="00A26029" w:rsidP="00A2602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</w:p>
          <w:p w14:paraId="797D4A64" w14:textId="10C7C77E" w:rsidR="00A26029" w:rsidRPr="00EC05A2" w:rsidRDefault="00A26029" w:rsidP="00A26029">
            <w:pPr>
              <w:pStyle w:val="Corps"/>
              <w:jc w:val="center"/>
              <w:rPr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 xml:space="preserve">6 </w:t>
            </w: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heures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BD144" w14:textId="1BD5FFF7" w:rsidR="00A26029" w:rsidRPr="00363E37" w:rsidRDefault="00A26029" w:rsidP="00A26029">
            <w:pP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Transposition</w:t>
            </w:r>
            <w:r w:rsidRPr="00363E37"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3E37"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 xml:space="preserve">u monde professionnel </w:t>
            </w:r>
          </w:p>
          <w:p w14:paraId="4A124535" w14:textId="142F8AEF" w:rsidR="00A26029" w:rsidRPr="00363E37" w:rsidRDefault="00A26029" w:rsidP="00A26029">
            <w:pP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Sortie P</w:t>
            </w:r>
            <w:r w:rsidRPr="00363E37"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 xml:space="preserve">isciculture Hans à </w:t>
            </w:r>
            <w:proofErr w:type="spellStart"/>
            <w:r w:rsidRPr="00363E37">
              <w:rPr>
                <w:rStyle w:val="Aucun"/>
                <w:rFonts w:ascii="Century Gothic" w:eastAsia="Century Gothic" w:hAnsi="Century Gothic" w:cs="Century Gothic"/>
                <w:sz w:val="20"/>
                <w:szCs w:val="20"/>
              </w:rPr>
              <w:t>Soulzeren</w:t>
            </w:r>
            <w:proofErr w:type="spellEnd"/>
          </w:p>
        </w:tc>
      </w:tr>
      <w:tr w:rsidR="00A26029" w:rsidRPr="00363E37" w14:paraId="66C6D565" w14:textId="77777777" w:rsidTr="006A6263">
        <w:trPr>
          <w:trHeight w:val="652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577C" w14:textId="77777777" w:rsidR="00A26029" w:rsidRPr="00363E37" w:rsidRDefault="00A26029" w:rsidP="00A26029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0EF95" w14:textId="7B4AA79E" w:rsidR="00A26029" w:rsidRDefault="00A26029" w:rsidP="00A2602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Semaine 7</w:t>
            </w:r>
          </w:p>
          <w:p w14:paraId="7A0D547A" w14:textId="707E0FE0" w:rsidR="00A26029" w:rsidRPr="00363E37" w:rsidRDefault="00A26029" w:rsidP="00A26029">
            <w:pPr>
              <w:pStyle w:val="Corps"/>
              <w:jc w:val="center"/>
              <w:rPr>
                <w:rStyle w:val="Aucun"/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  <w:r>
              <w:rPr>
                <w:rStyle w:val="Aucun"/>
                <w:rFonts w:ascii="Century Gothic" w:hAnsi="Century Gothic"/>
                <w:b/>
                <w:bCs/>
                <w:noProof/>
                <w:sz w:val="16"/>
                <w:szCs w:val="16"/>
              </w:rPr>
              <w:t>J2</w:t>
            </w:r>
          </w:p>
          <w:p w14:paraId="6160E914" w14:textId="77777777" w:rsidR="00A26029" w:rsidRDefault="00A26029" w:rsidP="00A2602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 w:rsidRPr="00363E37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4 heures</w:t>
            </w:r>
          </w:p>
          <w:p w14:paraId="256BFDB8" w14:textId="77777777" w:rsidR="00A26029" w:rsidRDefault="00A26029" w:rsidP="00A2602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</w:p>
          <w:p w14:paraId="3AF14726" w14:textId="77777777" w:rsidR="00A26029" w:rsidRPr="00DE3D00" w:rsidRDefault="00A26029" w:rsidP="00A26029">
            <w:pPr>
              <w:pStyle w:val="Corps"/>
              <w:jc w:val="center"/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3 heures (2x1.5)</w:t>
            </w:r>
          </w:p>
          <w:p w14:paraId="27F42888" w14:textId="55434556" w:rsidR="00A26029" w:rsidRPr="00363E37" w:rsidRDefault="00A26029" w:rsidP="00A26029">
            <w:pPr>
              <w:pStyle w:val="Corps"/>
              <w:jc w:val="center"/>
              <w:rPr>
                <w:noProof/>
              </w:rPr>
            </w:pPr>
            <w:r w:rsidRPr="00DE3D00">
              <w:rPr>
                <w:rStyle w:val="Aucun"/>
                <w:rFonts w:ascii="Century Gothic" w:hAnsi="Century Gothic"/>
                <w:b/>
                <w:bCs/>
                <w:noProof/>
                <w:color w:val="FF0000"/>
                <w:sz w:val="16"/>
                <w:szCs w:val="16"/>
                <w:u w:color="FF0000"/>
              </w:rPr>
              <w:t>techno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B78E" w14:textId="77777777" w:rsidR="00A26029" w:rsidRPr="00363E37" w:rsidRDefault="00A26029" w:rsidP="00A26029">
            <w:pPr>
              <w:pStyle w:val="Corps"/>
              <w:jc w:val="both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Restitution de la sortie en vidéo, PowerPoint</w:t>
            </w:r>
          </w:p>
          <w:p w14:paraId="3EA31F75" w14:textId="148F882F" w:rsidR="00A26029" w:rsidRPr="00CE6573" w:rsidRDefault="00A26029" w:rsidP="00A26029">
            <w:pPr>
              <w:pStyle w:val="Corps"/>
              <w:jc w:val="both"/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Synthèse du module</w:t>
            </w:r>
          </w:p>
          <w:p w14:paraId="12FAB1DC" w14:textId="245AFB7D" w:rsidR="00A26029" w:rsidRDefault="00A26029" w:rsidP="00A260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6EBC9B" w14:textId="760379F5" w:rsidR="00A26029" w:rsidRPr="00A26029" w:rsidRDefault="00A26029" w:rsidP="00A26029">
            <w:pPr>
              <w:shd w:val="clear" w:color="auto" w:fill="FFFFFF" w:themeFill="background1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26029">
              <w:rPr>
                <w:rStyle w:val="Aucun"/>
                <w:rFonts w:ascii="Century Gothic" w:eastAsia="Century Gothic" w:hAnsi="Century Gothic" w:cs="Century Gothic"/>
                <w:b/>
                <w:sz w:val="20"/>
                <w:szCs w:val="20"/>
              </w:rPr>
              <w:t>Groupes 1 et en 2 an alternance</w:t>
            </w:r>
          </w:p>
          <w:p w14:paraId="5DBBE963" w14:textId="77777777" w:rsidR="00A26029" w:rsidRPr="00363E37" w:rsidRDefault="00A26029" w:rsidP="00A260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85FD0B" w14:textId="42356453" w:rsidR="00A26029" w:rsidRPr="00363E37" w:rsidRDefault="00A26029" w:rsidP="00A26029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</w:pP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</w:t>
            </w:r>
            <w:r w:rsidRPr="00363E37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  <w:shd w:val="clear" w:color="auto" w:fill="DEEAF6" w:themeFill="accent1" w:themeFillTint="33"/>
              </w:rPr>
              <w:t xml:space="preserve">echno OPC : </w:t>
            </w:r>
            <w:r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  <w:shd w:val="clear" w:color="auto" w:fill="DEEAF6" w:themeFill="accent1" w:themeFillTint="33"/>
              </w:rPr>
              <w:t>L’Approvisionnement des produits (cicrcuits courts)</w:t>
            </w:r>
          </w:p>
          <w:p w14:paraId="5B65ADBB" w14:textId="2F007D23" w:rsidR="00A26029" w:rsidRPr="00363E37" w:rsidRDefault="00A26029" w:rsidP="003A606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BE4D5" w:themeFill="accent2" w:themeFillTint="33"/>
              <w:rPr>
                <w:rFonts w:ascii="Century Gothic" w:hAnsi="Century Gothic"/>
                <w:noProof/>
                <w:sz w:val="20"/>
                <w:szCs w:val="20"/>
              </w:rPr>
            </w:pPr>
            <w:r w:rsidRPr="00EC05A2">
              <w:rPr>
                <w:rStyle w:val="Aucun"/>
                <w:rFonts w:ascii="Century Gothic" w:eastAsia="Century Gothic" w:hAnsi="Century Gothic" w:cs="Century Gothic"/>
                <w:noProof/>
                <w:sz w:val="20"/>
                <w:szCs w:val="20"/>
              </w:rPr>
              <w:t>Techno CSR : le stockage et la conservation du vin</w:t>
            </w:r>
          </w:p>
        </w:tc>
      </w:tr>
    </w:tbl>
    <w:p w14:paraId="66A76355" w14:textId="77777777" w:rsidR="006A6263" w:rsidRDefault="006A6263" w:rsidP="00E91F54">
      <w:pPr>
        <w:pStyle w:val="Corps"/>
        <w:widowControl w:val="0"/>
        <w:jc w:val="center"/>
        <w:rPr>
          <w:noProof/>
        </w:rPr>
      </w:pPr>
    </w:p>
    <w:sectPr w:rsidR="006A6263" w:rsidSect="005532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48BC" w14:textId="77777777" w:rsidR="00805FF6" w:rsidRDefault="00805FF6" w:rsidP="00805B19">
      <w:r>
        <w:separator/>
      </w:r>
    </w:p>
  </w:endnote>
  <w:endnote w:type="continuationSeparator" w:id="0">
    <w:p w14:paraId="2B9ED0AE" w14:textId="77777777" w:rsidR="00805FF6" w:rsidRDefault="00805FF6" w:rsidP="008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0059" w14:textId="517CB99E" w:rsidR="00805B19" w:rsidRPr="00805B19" w:rsidRDefault="00805B19" w:rsidP="00805B19">
    <w:pPr>
      <w:pStyle w:val="Pieddepage"/>
      <w:pBdr>
        <w:top w:val="single" w:sz="4" w:space="1" w:color="auto"/>
      </w:pBdr>
      <w:shd w:val="clear" w:color="auto" w:fill="D9D9D9" w:themeFill="background1" w:themeFillShade="D9"/>
      <w:rPr>
        <w:b/>
      </w:rPr>
    </w:pPr>
    <w:r w:rsidRPr="00805B19">
      <w:rPr>
        <w:b/>
      </w:rPr>
      <w:t xml:space="preserve">Seconde professionnelle Famille des Métiers de l’Hôtellerie-restauration – FIP </w:t>
    </w:r>
    <w:r w:rsidRPr="00805B19">
      <w:rPr>
        <w:b/>
      </w:rPr>
      <w:tab/>
    </w:r>
    <w:r w:rsidRPr="00805B19">
      <w:rPr>
        <w:b/>
      </w:rPr>
      <w:fldChar w:fldCharType="begin"/>
    </w:r>
    <w:r w:rsidRPr="00805B19">
      <w:rPr>
        <w:b/>
      </w:rPr>
      <w:instrText xml:space="preserve"> PAGE   \* MERGEFORMAT </w:instrText>
    </w:r>
    <w:r w:rsidRPr="00805B19">
      <w:rPr>
        <w:b/>
      </w:rPr>
      <w:fldChar w:fldCharType="separate"/>
    </w:r>
    <w:r w:rsidR="007048B1">
      <w:rPr>
        <w:b/>
        <w:noProof/>
      </w:rPr>
      <w:t>15</w:t>
    </w:r>
    <w:r w:rsidRPr="00805B19">
      <w:rPr>
        <w:b/>
      </w:rPr>
      <w:fldChar w:fldCharType="end"/>
    </w:r>
    <w:r w:rsidRPr="00805B19">
      <w:rPr>
        <w:b/>
      </w:rPr>
      <w:t>/</w:t>
    </w:r>
    <w:r w:rsidRPr="00805B19">
      <w:rPr>
        <w:b/>
      </w:rPr>
      <w:fldChar w:fldCharType="begin"/>
    </w:r>
    <w:r w:rsidRPr="00805B19">
      <w:rPr>
        <w:b/>
      </w:rPr>
      <w:instrText xml:space="preserve"> NUMPAGES   \* MERGEFORMAT </w:instrText>
    </w:r>
    <w:r w:rsidRPr="00805B19">
      <w:rPr>
        <w:b/>
      </w:rPr>
      <w:fldChar w:fldCharType="separate"/>
    </w:r>
    <w:r w:rsidR="007048B1">
      <w:rPr>
        <w:b/>
        <w:noProof/>
      </w:rPr>
      <w:t>15</w:t>
    </w:r>
    <w:r w:rsidRPr="00805B1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C935" w14:textId="77777777" w:rsidR="00805FF6" w:rsidRDefault="00805FF6" w:rsidP="00805B19">
      <w:r>
        <w:separator/>
      </w:r>
    </w:p>
  </w:footnote>
  <w:footnote w:type="continuationSeparator" w:id="0">
    <w:p w14:paraId="26CC8F8C" w14:textId="77777777" w:rsidR="00805FF6" w:rsidRDefault="00805FF6" w:rsidP="0080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D36"/>
    <w:multiLevelType w:val="multilevel"/>
    <w:tmpl w:val="0C7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01AD4"/>
    <w:multiLevelType w:val="hybridMultilevel"/>
    <w:tmpl w:val="F760A720"/>
    <w:lvl w:ilvl="0" w:tplc="03F8BAE2">
      <w:start w:val="1"/>
      <w:numFmt w:val="bullet"/>
      <w:lvlText w:val="❒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40D82">
      <w:start w:val="1"/>
      <w:numFmt w:val="bullet"/>
      <w:lvlText w:val="o"/>
      <w:lvlJc w:val="left"/>
      <w:pPr>
        <w:ind w:left="1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4CB4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680EC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4B0AC">
      <w:start w:val="1"/>
      <w:numFmt w:val="bullet"/>
      <w:lvlText w:val="o"/>
      <w:lvlJc w:val="left"/>
      <w:pPr>
        <w:ind w:left="323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2715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40B34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CEEA4">
      <w:start w:val="1"/>
      <w:numFmt w:val="bullet"/>
      <w:lvlText w:val="o"/>
      <w:lvlJc w:val="left"/>
      <w:pPr>
        <w:ind w:left="53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40A7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97421F"/>
    <w:multiLevelType w:val="multilevel"/>
    <w:tmpl w:val="B68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11C90"/>
    <w:multiLevelType w:val="hybridMultilevel"/>
    <w:tmpl w:val="7B8C2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4E122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  <w:color w:val="1E477C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67FA"/>
    <w:multiLevelType w:val="multilevel"/>
    <w:tmpl w:val="7776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46CD5"/>
    <w:multiLevelType w:val="hybridMultilevel"/>
    <w:tmpl w:val="0D56FE72"/>
    <w:lvl w:ilvl="0" w:tplc="E4A2C3FC">
      <w:start w:val="1"/>
      <w:numFmt w:val="bullet"/>
      <w:lvlText w:val="❒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EB1C2">
      <w:start w:val="1"/>
      <w:numFmt w:val="bullet"/>
      <w:lvlText w:val="o"/>
      <w:lvlJc w:val="left"/>
      <w:pPr>
        <w:ind w:left="1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0D89E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CA4FA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E552A">
      <w:start w:val="1"/>
      <w:numFmt w:val="bullet"/>
      <w:lvlText w:val="o"/>
      <w:lvlJc w:val="left"/>
      <w:pPr>
        <w:ind w:left="323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4036E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A68C6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4EDEC">
      <w:start w:val="1"/>
      <w:numFmt w:val="bullet"/>
      <w:lvlText w:val="o"/>
      <w:lvlJc w:val="left"/>
      <w:pPr>
        <w:ind w:left="53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26726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090501"/>
    <w:multiLevelType w:val="hybridMultilevel"/>
    <w:tmpl w:val="4050B6D4"/>
    <w:lvl w:ilvl="0" w:tplc="98C89846">
      <w:start w:val="1"/>
      <w:numFmt w:val="bullet"/>
      <w:lvlText w:val="❒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EAC24">
      <w:start w:val="1"/>
      <w:numFmt w:val="bullet"/>
      <w:lvlText w:val="o"/>
      <w:lvlJc w:val="left"/>
      <w:pPr>
        <w:ind w:left="1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4FCC4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CC2B0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EA495C">
      <w:start w:val="1"/>
      <w:numFmt w:val="bullet"/>
      <w:lvlText w:val="o"/>
      <w:lvlJc w:val="left"/>
      <w:pPr>
        <w:ind w:left="323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6F2C2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6254C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63588">
      <w:start w:val="1"/>
      <w:numFmt w:val="bullet"/>
      <w:lvlText w:val="o"/>
      <w:lvlJc w:val="left"/>
      <w:pPr>
        <w:ind w:left="53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E1E8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9B6A7F"/>
    <w:multiLevelType w:val="hybridMultilevel"/>
    <w:tmpl w:val="8FFA0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67E98"/>
    <w:multiLevelType w:val="hybridMultilevel"/>
    <w:tmpl w:val="02A83BAA"/>
    <w:lvl w:ilvl="0" w:tplc="E84EB6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90426"/>
    <w:multiLevelType w:val="hybridMultilevel"/>
    <w:tmpl w:val="85D6CF9A"/>
    <w:lvl w:ilvl="0" w:tplc="C46C0CDE">
      <w:start w:val="1"/>
      <w:numFmt w:val="bullet"/>
      <w:lvlText w:val="❒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4C1358">
      <w:start w:val="1"/>
      <w:numFmt w:val="bullet"/>
      <w:lvlText w:val="o"/>
      <w:lvlJc w:val="left"/>
      <w:pPr>
        <w:ind w:left="1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49844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2DA20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6ABB4">
      <w:start w:val="1"/>
      <w:numFmt w:val="bullet"/>
      <w:lvlText w:val="o"/>
      <w:lvlJc w:val="left"/>
      <w:pPr>
        <w:ind w:left="323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8F10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E4DCA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4E220">
      <w:start w:val="1"/>
      <w:numFmt w:val="bullet"/>
      <w:lvlText w:val="o"/>
      <w:lvlJc w:val="left"/>
      <w:pPr>
        <w:ind w:left="53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26FC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B97478"/>
    <w:multiLevelType w:val="hybridMultilevel"/>
    <w:tmpl w:val="E7E86282"/>
    <w:lvl w:ilvl="0" w:tplc="7908AE18">
      <w:start w:val="1"/>
      <w:numFmt w:val="bullet"/>
      <w:lvlText w:val="❒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8ABF6">
      <w:start w:val="1"/>
      <w:numFmt w:val="bullet"/>
      <w:lvlText w:val="o"/>
      <w:lvlJc w:val="left"/>
      <w:pPr>
        <w:ind w:left="1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A5DD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E79EA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CEBE0">
      <w:start w:val="1"/>
      <w:numFmt w:val="bullet"/>
      <w:lvlText w:val="o"/>
      <w:lvlJc w:val="left"/>
      <w:pPr>
        <w:ind w:left="323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8A1338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8D026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29ADC">
      <w:start w:val="1"/>
      <w:numFmt w:val="bullet"/>
      <w:lvlText w:val="o"/>
      <w:lvlJc w:val="left"/>
      <w:pPr>
        <w:ind w:left="53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EFFE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95E2A"/>
    <w:multiLevelType w:val="multilevel"/>
    <w:tmpl w:val="817C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436CA"/>
    <w:multiLevelType w:val="multilevel"/>
    <w:tmpl w:val="4CA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1080E"/>
    <w:multiLevelType w:val="multilevel"/>
    <w:tmpl w:val="63C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C7A85"/>
    <w:multiLevelType w:val="multilevel"/>
    <w:tmpl w:val="445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7446C4"/>
    <w:multiLevelType w:val="hybridMultilevel"/>
    <w:tmpl w:val="37E49FDA"/>
    <w:lvl w:ilvl="0" w:tplc="69D44A6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F1"/>
    <w:rsid w:val="00022FE5"/>
    <w:rsid w:val="0004292A"/>
    <w:rsid w:val="00082776"/>
    <w:rsid w:val="000A712D"/>
    <w:rsid w:val="000D61CB"/>
    <w:rsid w:val="000E6706"/>
    <w:rsid w:val="001035DD"/>
    <w:rsid w:val="0010787C"/>
    <w:rsid w:val="001156CD"/>
    <w:rsid w:val="0012126F"/>
    <w:rsid w:val="00156AA3"/>
    <w:rsid w:val="00166EE6"/>
    <w:rsid w:val="00191DC8"/>
    <w:rsid w:val="001D414F"/>
    <w:rsid w:val="00200466"/>
    <w:rsid w:val="00214C1B"/>
    <w:rsid w:val="00227CF1"/>
    <w:rsid w:val="0027263D"/>
    <w:rsid w:val="002A64C2"/>
    <w:rsid w:val="002C551C"/>
    <w:rsid w:val="00310DEB"/>
    <w:rsid w:val="00316ED9"/>
    <w:rsid w:val="003307BA"/>
    <w:rsid w:val="003A6060"/>
    <w:rsid w:val="003B76A5"/>
    <w:rsid w:val="003C6B29"/>
    <w:rsid w:val="003C7A07"/>
    <w:rsid w:val="004E517F"/>
    <w:rsid w:val="00504316"/>
    <w:rsid w:val="00510AB7"/>
    <w:rsid w:val="005532FA"/>
    <w:rsid w:val="005603A6"/>
    <w:rsid w:val="00562467"/>
    <w:rsid w:val="00575B12"/>
    <w:rsid w:val="005E0439"/>
    <w:rsid w:val="00635DFA"/>
    <w:rsid w:val="00641BE6"/>
    <w:rsid w:val="00693C6E"/>
    <w:rsid w:val="006A6263"/>
    <w:rsid w:val="006C38F1"/>
    <w:rsid w:val="007048B1"/>
    <w:rsid w:val="00732C5F"/>
    <w:rsid w:val="00744E4B"/>
    <w:rsid w:val="007C4522"/>
    <w:rsid w:val="007E33B7"/>
    <w:rsid w:val="00800EBF"/>
    <w:rsid w:val="00805B19"/>
    <w:rsid w:val="00805FF6"/>
    <w:rsid w:val="00833918"/>
    <w:rsid w:val="008621C1"/>
    <w:rsid w:val="00885A52"/>
    <w:rsid w:val="008E22F3"/>
    <w:rsid w:val="008F63F0"/>
    <w:rsid w:val="00915D72"/>
    <w:rsid w:val="00922258"/>
    <w:rsid w:val="009400B9"/>
    <w:rsid w:val="00986193"/>
    <w:rsid w:val="009B0441"/>
    <w:rsid w:val="00A04978"/>
    <w:rsid w:val="00A26029"/>
    <w:rsid w:val="00A31650"/>
    <w:rsid w:val="00A55B1E"/>
    <w:rsid w:val="00AF0827"/>
    <w:rsid w:val="00AF521E"/>
    <w:rsid w:val="00B30B22"/>
    <w:rsid w:val="00B3591D"/>
    <w:rsid w:val="00B36663"/>
    <w:rsid w:val="00B43259"/>
    <w:rsid w:val="00BC0132"/>
    <w:rsid w:val="00BD1B0A"/>
    <w:rsid w:val="00C15C8D"/>
    <w:rsid w:val="00C8596A"/>
    <w:rsid w:val="00C9779E"/>
    <w:rsid w:val="00CC6918"/>
    <w:rsid w:val="00CE6573"/>
    <w:rsid w:val="00D23FBA"/>
    <w:rsid w:val="00D61030"/>
    <w:rsid w:val="00D655C0"/>
    <w:rsid w:val="00DE3D00"/>
    <w:rsid w:val="00DE5533"/>
    <w:rsid w:val="00E30395"/>
    <w:rsid w:val="00E34048"/>
    <w:rsid w:val="00E80A2C"/>
    <w:rsid w:val="00E91F54"/>
    <w:rsid w:val="00EA79D1"/>
    <w:rsid w:val="00F250EF"/>
    <w:rsid w:val="00F40864"/>
    <w:rsid w:val="00F54158"/>
    <w:rsid w:val="00F70F2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AC76"/>
  <w15:chartTrackingRefBased/>
  <w15:docId w15:val="{841F873B-2320-4FBB-9174-BB8DE38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38F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38F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6C38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9779E"/>
    <w:pPr>
      <w:ind w:left="720"/>
      <w:contextualSpacing/>
    </w:pPr>
  </w:style>
  <w:style w:type="paragraph" w:customStyle="1" w:styleId="Corps">
    <w:name w:val="Corps"/>
    <w:rsid w:val="00510A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510AB7"/>
    <w:rPr>
      <w:lang w:val="fr-FR"/>
    </w:rPr>
  </w:style>
  <w:style w:type="paragraph" w:customStyle="1" w:styleId="Pardfaut">
    <w:name w:val="Par défaut"/>
    <w:rsid w:val="00F70F2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E91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8596A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885A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A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A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A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A5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5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52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B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B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5B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B1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F7937-220A-4F28-88D6-A11EC5D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4409</Words>
  <Characters>24252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Viain - IEN-ET économie gestion</dc:creator>
  <cp:keywords/>
  <dc:description/>
  <cp:lastModifiedBy>Philippe Viain</cp:lastModifiedBy>
  <cp:revision>12</cp:revision>
  <cp:lastPrinted>2020-10-16T08:08:00Z</cp:lastPrinted>
  <dcterms:created xsi:type="dcterms:W3CDTF">2020-11-04T17:47:00Z</dcterms:created>
  <dcterms:modified xsi:type="dcterms:W3CDTF">2020-11-30T10:02:00Z</dcterms:modified>
</cp:coreProperties>
</file>