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2" w:right="0" w:hanging="1452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88.999999999998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30"/>
        <w:gridCol w:w="1710"/>
        <w:gridCol w:w="1545"/>
        <w:gridCol w:w="1701"/>
        <w:gridCol w:w="1700"/>
        <w:gridCol w:w="1701"/>
        <w:gridCol w:w="1701"/>
        <w:gridCol w:w="1701"/>
        <w:tblGridChange w:id="0">
          <w:tblGrid>
            <w:gridCol w:w="1830"/>
            <w:gridCol w:w="1710"/>
            <w:gridCol w:w="1545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Réglementation 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Plan de formation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Ce plan identifie les actions de sensibilisation des bonnes pratiques d’hygiène et de fabrication et les formations obligatoires en lien avec les postes occupés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DDFPT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Enseignants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Enseignants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Elèves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 fois par 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Tout au long de l’année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Annexe 1.9.1</w:t>
              </w:r>
            </w:hyperlink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 ans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</w:r>
    </w:p>
    <w:sectPr>
      <w:headerReference r:id="rId8" w:type="default"/>
      <w:footerReference r:id="rId9" w:type="default"/>
      <w:pgSz w:h="11900" w:w="16840" w:orient="landscape"/>
      <w:pgMar w:bottom="1282" w:top="99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AuOTufU1y_vghurBa8GFEexkIj1gmv84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1f+FXvtE41rh5jteOcAPfdRpRQ==">AMUW2mVkMCa3OlMk0ZzByZvUJz+mUS02YBGW4Auk3hFqILGSodCk7kMH+yur97TI+dwQtHOmmO7NZVXcjPN6+ljB+0QESzyDeKglE90w3pBa4xtVtrs+mPw=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