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88.0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00"/>
        <w:gridCol w:w="2145"/>
        <w:gridCol w:w="1395"/>
        <w:gridCol w:w="1545"/>
        <w:gridCol w:w="1700"/>
        <w:gridCol w:w="1701"/>
        <w:gridCol w:w="1701"/>
        <w:gridCol w:w="1701"/>
        <w:tblGridChange w:id="0">
          <w:tblGrid>
            <w:gridCol w:w="1700"/>
            <w:gridCol w:w="2145"/>
            <w:gridCol w:w="1395"/>
            <w:gridCol w:w="1545"/>
            <w:gridCol w:w="1700"/>
            <w:gridCol w:w="1701"/>
            <w:gridCol w:w="1701"/>
            <w:gridCol w:w="1701"/>
          </w:tblGrid>
        </w:tblGridChange>
      </w:tblGrid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Réglementation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color w:val="ffffff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Bons d’intervention assurés par un prestataire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Au cas où le plan de lutte est assuré par un prestataire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Conserver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Bon d’intervention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Contrat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Prestataire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Prestataire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chaque intervention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chaque intervention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Aucun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 ans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sectPr>
      <w:headerReference r:id="rId7" w:type="default"/>
      <w:footerReference r:id="rId8" w:type="default"/>
      <w:pgSz w:h="11900" w:w="16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GRKtFxz5PbYZE5PbuvjC5GnWxg==">AMUW2mX5g9DFiaEG/z6n2rg9hTpFfBy9WdETd/YKOQxYXlngCqquLPqF+A1XRehYAAMcYc1Qe9vW63FqNGmLz2nyGe4Kz5r2UECpH164ToJNHe6OuFajJWQ=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