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DA43" w14:textId="7741FB9E" w:rsidR="00796BC0" w:rsidRDefault="00F50646" w:rsidP="00F211D6">
      <w:pPr>
        <w:spacing w:after="0"/>
        <w:rPr>
          <w:rFonts w:ascii="Arial" w:hAnsi="Arial" w:cs="Arial"/>
          <w:b/>
          <w:color w:val="4472C4"/>
        </w:rPr>
      </w:pPr>
      <w:r>
        <w:rPr>
          <w:rFonts w:ascii="Arial" w:hAnsi="Arial" w:cs="Arial"/>
          <w:b/>
          <w:noProof/>
          <w:color w:val="4472C4"/>
          <w:lang w:eastAsia="fr-FR"/>
        </w:rPr>
        <w:drawing>
          <wp:anchor distT="0" distB="0" distL="114300" distR="114300" simplePos="0" relativeHeight="251658240" behindDoc="0" locked="0" layoutInCell="1" allowOverlap="1" wp14:anchorId="395EC766" wp14:editId="662BA9A5">
            <wp:simplePos x="0" y="0"/>
            <wp:positionH relativeFrom="column">
              <wp:posOffset>-789898</wp:posOffset>
            </wp:positionH>
            <wp:positionV relativeFrom="paragraph">
              <wp:posOffset>-713140</wp:posOffset>
            </wp:positionV>
            <wp:extent cx="7433310" cy="1527350"/>
            <wp:effectExtent l="0" t="0" r="0" b="0"/>
            <wp:wrapNone/>
            <wp:docPr id="39" name="Graphiqu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que 39"/>
                    <pic:cNvPicPr/>
                  </pic:nvPicPr>
                  <pic:blipFill>
                    <a:blip r:embed="rId8">
                      <a:alphaModFix amt="60000"/>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00329" cy="1541121"/>
                    </a:xfrm>
                    <a:prstGeom prst="rect">
                      <a:avLst/>
                    </a:prstGeom>
                  </pic:spPr>
                </pic:pic>
              </a:graphicData>
            </a:graphic>
            <wp14:sizeRelH relativeFrom="margin">
              <wp14:pctWidth>0</wp14:pctWidth>
            </wp14:sizeRelH>
            <wp14:sizeRelV relativeFrom="margin">
              <wp14:pctHeight>0</wp14:pctHeight>
            </wp14:sizeRelV>
          </wp:anchor>
        </w:drawing>
      </w:r>
    </w:p>
    <w:p w14:paraId="682CD2FA" w14:textId="77777777" w:rsidR="00A70EEF" w:rsidRDefault="00A70EEF" w:rsidP="00641256">
      <w:pPr>
        <w:spacing w:after="0"/>
        <w:ind w:left="360"/>
        <w:jc w:val="center"/>
        <w:rPr>
          <w:rFonts w:ascii="Arial" w:hAnsi="Arial" w:cs="Arial"/>
          <w:b/>
          <w:color w:val="4472C4"/>
        </w:rPr>
      </w:pPr>
    </w:p>
    <w:tbl>
      <w:tblPr>
        <w:tblpPr w:leftFromText="141" w:rightFromText="141" w:vertAnchor="text" w:horzAnchor="margin" w:tblpXSpec="center" w:tblpY="1423"/>
        <w:tblW w:w="6330" w:type="pct"/>
        <w:tblLayout w:type="fixed"/>
        <w:tblCellMar>
          <w:left w:w="0" w:type="dxa"/>
          <w:right w:w="0" w:type="dxa"/>
        </w:tblCellMar>
        <w:tblLook w:val="0600" w:firstRow="0" w:lastRow="0" w:firstColumn="0" w:lastColumn="0" w:noHBand="1" w:noVBand="1"/>
        <w:tblDescription w:val="Tableau de disposition de l’en-tête"/>
      </w:tblPr>
      <w:tblGrid>
        <w:gridCol w:w="11483"/>
      </w:tblGrid>
      <w:tr w:rsidR="00334929" w:rsidRPr="0041428F" w14:paraId="26A4C1EB" w14:textId="77777777" w:rsidTr="00E7479A">
        <w:trPr>
          <w:trHeight w:val="1594"/>
        </w:trPr>
        <w:tc>
          <w:tcPr>
            <w:tcW w:w="11483" w:type="dxa"/>
          </w:tcPr>
          <w:p w14:paraId="2CC8897D" w14:textId="77777777" w:rsidR="00334929" w:rsidRDefault="00334929" w:rsidP="00E7479A">
            <w:pPr>
              <w:pStyle w:val="Coordonnes"/>
              <w:spacing w:before="0"/>
              <w:rPr>
                <w:color w:val="000000" w:themeColor="text1"/>
              </w:rPr>
            </w:pPr>
            <w:r w:rsidRPr="0041428F">
              <w:rPr>
                <w:noProof/>
                <w:color w:val="000000" w:themeColor="text1"/>
                <w:lang w:eastAsia="fr-FR"/>
              </w:rPr>
              <mc:AlternateContent>
                <mc:Choice Requires="wps">
                  <w:drawing>
                    <wp:inline distT="0" distB="0" distL="0" distR="0" wp14:anchorId="7FEDF1AA" wp14:editId="57BF306E">
                      <wp:extent cx="2037164" cy="1092618"/>
                      <wp:effectExtent l="12700" t="12700" r="20320" b="25400"/>
                      <wp:docPr id="13" name="Forme 61"/>
                      <wp:cNvGraphicFramePr/>
                      <a:graphic xmlns:a="http://schemas.openxmlformats.org/drawingml/2006/main">
                        <a:graphicData uri="http://schemas.microsoft.com/office/word/2010/wordprocessingShape">
                          <wps:wsp>
                            <wps:cNvSpPr/>
                            <wps:spPr>
                              <a:xfrm>
                                <a:off x="0" y="0"/>
                                <a:ext cx="2037164" cy="1092618"/>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xmlns:arto="http://schemas.microsoft.com/office/word/2006/arto" val="1"/>
                                </a:ext>
                              </a:extLst>
                            </wps:spPr>
                            <wps:txbx>
                              <w:txbxContent>
                                <w:p w14:paraId="1D0A9F19" w14:textId="02D373DB" w:rsidR="008F6382" w:rsidRPr="006F6F10" w:rsidRDefault="008F6382" w:rsidP="00334929">
                                  <w:pPr>
                                    <w:pStyle w:val="NormalWeb"/>
                                    <w:spacing w:before="0" w:beforeAutospacing="0" w:after="0" w:afterAutospacing="0"/>
                                    <w:ind w:left="-180" w:right="-24"/>
                                    <w:jc w:val="center"/>
                                    <w:rPr>
                                      <w:color w:val="FFFFFF" w:themeColor="background1"/>
                                      <w:sz w:val="22"/>
                                    </w:rPr>
                                  </w:pPr>
                                  <w:r>
                                    <w:rPr>
                                      <w:noProof/>
                                    </w:rPr>
                                    <w:drawing>
                                      <wp:inline distT="0" distB="0" distL="0" distR="0" wp14:anchorId="0510472B" wp14:editId="5C86EF59">
                                        <wp:extent cx="2138503" cy="1045029"/>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acad.png"/>
                                                <pic:cNvPicPr/>
                                              </pic:nvPicPr>
                                              <pic:blipFill>
                                                <a:blip r:embed="rId10">
                                                  <a:extLst>
                                                    <a:ext uri="{28A0092B-C50C-407E-A947-70E740481C1C}">
                                                      <a14:useLocalDpi xmlns:a14="http://schemas.microsoft.com/office/drawing/2010/main" val="0"/>
                                                    </a:ext>
                                                  </a:extLst>
                                                </a:blip>
                                                <a:stretch>
                                                  <a:fillRect/>
                                                </a:stretch>
                                              </pic:blipFill>
                                              <pic:spPr>
                                                <a:xfrm>
                                                  <a:off x="0" y="0"/>
                                                  <a:ext cx="2168944" cy="1059904"/>
                                                </a:xfrm>
                                                <a:prstGeom prst="rect">
                                                  <a:avLst/>
                                                </a:prstGeom>
                                              </pic:spPr>
                                            </pic:pic>
                                          </a:graphicData>
                                        </a:graphic>
                                      </wp:inline>
                                    </w:drawing>
                                  </w:r>
                                </w:p>
                              </w:txbxContent>
                            </wps:txbx>
                            <wps:bodyPr wrap="square" lIns="19050" tIns="19050" rIns="19050" bIns="19050" anchor="ctr">
                              <a:noAutofit/>
                            </wps:bodyPr>
                          </wps:wsp>
                        </a:graphicData>
                      </a:graphic>
                    </wp:inline>
                  </w:drawing>
                </mc:Choice>
                <mc:Fallback>
                  <w:pict>
                    <v:rect w14:anchorId="7FEDF1AA" id="Forme 61" o:spid="_x0000_s1026" style="width:160.4pt;height:8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" filled="f" strokecolor="white [3212]" strokeweight="3pt">
                      <v:stroke miterlimit="4"/>
                      <v:textbox inset="1.5pt,1.5pt,1.5pt,1.5pt">
                        <w:txbxContent>
                          <w:p w14:paraId="1D0A9F19" w14:textId="02D373DB" w:rsidR="008F6382" w:rsidRPr="006F6F10" w:rsidRDefault="008F6382" w:rsidP="00334929">
                            <w:pPr>
                              <w:pStyle w:val="NormalWeb"/>
                              <w:spacing w:before="0" w:beforeAutospacing="0" w:after="0" w:afterAutospacing="0"/>
                              <w:ind w:left="-180" w:right="-24"/>
                              <w:jc w:val="center"/>
                              <w:rPr>
                                <w:color w:val="FFFFFF" w:themeColor="background1"/>
                                <w:sz w:val="22"/>
                              </w:rPr>
                            </w:pPr>
                            <w:r>
                              <w:rPr>
                                <w:noProof/>
                              </w:rPr>
                              <w:drawing>
                                <wp:inline distT="0" distB="0" distL="0" distR="0" wp14:anchorId="0510472B" wp14:editId="5C86EF59">
                                  <wp:extent cx="2138503" cy="1045029"/>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acad.png"/>
                                          <pic:cNvPicPr/>
                                        </pic:nvPicPr>
                                        <pic:blipFill>
                                          <a:blip r:embed="rId11">
                                            <a:extLst>
                                              <a:ext uri="{28A0092B-C50C-407E-A947-70E740481C1C}">
                                                <a14:useLocalDpi xmlns:a14="http://schemas.microsoft.com/office/drawing/2010/main" val="0"/>
                                              </a:ext>
                                            </a:extLst>
                                          </a:blip>
                                          <a:stretch>
                                            <a:fillRect/>
                                          </a:stretch>
                                        </pic:blipFill>
                                        <pic:spPr>
                                          <a:xfrm>
                                            <a:off x="0" y="0"/>
                                            <a:ext cx="2168944" cy="1059904"/>
                                          </a:xfrm>
                                          <a:prstGeom prst="rect">
                                            <a:avLst/>
                                          </a:prstGeom>
                                        </pic:spPr>
                                      </pic:pic>
                                    </a:graphicData>
                                  </a:graphic>
                                </wp:inline>
                              </w:drawing>
                            </w:r>
                          </w:p>
                        </w:txbxContent>
                      </v:textbox>
                      <w10:anchorlock/>
                    </v:rect>
                  </w:pict>
                </mc:Fallback>
              </mc:AlternateContent>
            </w:r>
          </w:p>
          <w:p w14:paraId="3B8634CF" w14:textId="244F49FE" w:rsidR="00334929" w:rsidRPr="0041428F" w:rsidRDefault="00334929" w:rsidP="00E7479A">
            <w:pPr>
              <w:pStyle w:val="Coordonnes"/>
              <w:spacing w:before="0"/>
              <w:rPr>
                <w:color w:val="000000" w:themeColor="text1"/>
              </w:rPr>
            </w:pPr>
          </w:p>
        </w:tc>
      </w:tr>
      <w:tr w:rsidR="00334929" w:rsidRPr="0041428F" w14:paraId="1185DD5E" w14:textId="77777777" w:rsidTr="00E7479A">
        <w:trPr>
          <w:trHeight w:val="774"/>
        </w:trPr>
        <w:tc>
          <w:tcPr>
            <w:tcW w:w="11483" w:type="dxa"/>
            <w:vAlign w:val="bottom"/>
          </w:tcPr>
          <w:p w14:paraId="23A3BB35" w14:textId="1811B31F" w:rsidR="00AA663F" w:rsidRPr="00AA663F" w:rsidRDefault="00334929" w:rsidP="00AA663F">
            <w:pPr>
              <w:pStyle w:val="Titre"/>
              <w:rPr>
                <w:b/>
                <w:bCs/>
                <w:sz w:val="56"/>
                <w:szCs w:val="56"/>
              </w:rPr>
            </w:pPr>
            <w:r w:rsidRPr="00F211D6">
              <w:rPr>
                <w:b/>
                <w:bCs/>
                <w:sz w:val="56"/>
                <w:szCs w:val="56"/>
              </w:rPr>
              <w:t>Cahier des charges académique</w:t>
            </w:r>
          </w:p>
          <w:p w14:paraId="47B3250F" w14:textId="1DB51338" w:rsidR="00C810B6" w:rsidRPr="00C810B6" w:rsidRDefault="00334929" w:rsidP="00E7479A">
            <w:pPr>
              <w:pStyle w:val="Titre"/>
              <w:rPr>
                <w:sz w:val="72"/>
                <w:szCs w:val="72"/>
              </w:rPr>
            </w:pPr>
            <w:r w:rsidRPr="00C810B6">
              <w:rPr>
                <w:sz w:val="72"/>
                <w:szCs w:val="72"/>
              </w:rPr>
              <w:t xml:space="preserve"> </w:t>
            </w:r>
          </w:p>
          <w:p w14:paraId="1317E650" w14:textId="20600D2F" w:rsidR="002C6800" w:rsidRPr="008A39F6" w:rsidRDefault="002C6800" w:rsidP="002C6800">
            <w:pPr>
              <w:pStyle w:val="Titre"/>
              <w:rPr>
                <w:b/>
                <w:bCs/>
                <w:sz w:val="44"/>
                <w:szCs w:val="44"/>
              </w:rPr>
            </w:pPr>
            <w:r w:rsidRPr="008A39F6">
              <w:rPr>
                <w:b/>
                <w:bCs/>
                <w:sz w:val="44"/>
                <w:szCs w:val="44"/>
              </w:rPr>
              <w:t>Des évaluations des sous-épreuves E 31 et E 32</w:t>
            </w:r>
          </w:p>
          <w:p w14:paraId="6DD38F3F" w14:textId="10A6E4FE" w:rsidR="00C810B6" w:rsidRPr="00C810B6" w:rsidRDefault="00334929" w:rsidP="00E7479A">
            <w:pPr>
              <w:pStyle w:val="Titre"/>
            </w:pPr>
            <w:r w:rsidRPr="00C810B6">
              <w:rPr>
                <w:b/>
                <w:bCs/>
                <w:sz w:val="52"/>
                <w:szCs w:val="52"/>
              </w:rPr>
              <w:t xml:space="preserve"> </w:t>
            </w:r>
          </w:p>
          <w:p w14:paraId="62B46339" w14:textId="20AA3CF2" w:rsidR="00C810B6" w:rsidRPr="009D2B80" w:rsidRDefault="00C810B6" w:rsidP="00E7479A">
            <w:pPr>
              <w:pStyle w:val="Titre"/>
              <w:rPr>
                <w:b/>
                <w:bCs/>
                <w:sz w:val="44"/>
                <w:szCs w:val="44"/>
              </w:rPr>
            </w:pPr>
            <w:proofErr w:type="gramStart"/>
            <w:r w:rsidRPr="009D2B80">
              <w:rPr>
                <w:b/>
                <w:bCs/>
                <w:sz w:val="44"/>
                <w:szCs w:val="44"/>
              </w:rPr>
              <w:t>des</w:t>
            </w:r>
            <w:proofErr w:type="gramEnd"/>
            <w:r w:rsidRPr="009D2B80">
              <w:rPr>
                <w:b/>
                <w:bCs/>
                <w:sz w:val="44"/>
                <w:szCs w:val="44"/>
              </w:rPr>
              <w:t xml:space="preserve"> baccalauréats professionnels</w:t>
            </w:r>
          </w:p>
          <w:p w14:paraId="19B00A3F" w14:textId="29077283" w:rsidR="00334929" w:rsidRPr="008A39F6" w:rsidRDefault="00C810B6" w:rsidP="00E7479A">
            <w:pPr>
              <w:pStyle w:val="Titre"/>
              <w:rPr>
                <w:b/>
                <w:bCs/>
              </w:rPr>
            </w:pPr>
            <w:r w:rsidRPr="008A39F6">
              <w:rPr>
                <w:b/>
                <w:bCs/>
                <w:sz w:val="44"/>
                <w:szCs w:val="44"/>
              </w:rPr>
              <w:t xml:space="preserve">Commerce -Vente </w:t>
            </w:r>
            <w:r w:rsidRPr="008A39F6">
              <w:rPr>
                <w:b/>
                <w:bCs/>
                <w:sz w:val="52"/>
                <w:szCs w:val="52"/>
              </w:rPr>
              <w:t>option A </w:t>
            </w:r>
            <w:r w:rsidRPr="008A39F6">
              <w:rPr>
                <w:b/>
                <w:bCs/>
              </w:rPr>
              <w:t xml:space="preserve">/ </w:t>
            </w:r>
            <w:r w:rsidRPr="008A39F6">
              <w:rPr>
                <w:b/>
                <w:bCs/>
                <w:sz w:val="52"/>
                <w:szCs w:val="52"/>
              </w:rPr>
              <w:t>option B</w:t>
            </w:r>
          </w:p>
        </w:tc>
      </w:tr>
    </w:tbl>
    <w:p w14:paraId="764C0166" w14:textId="70A5613A" w:rsidR="00796BC0" w:rsidRDefault="00796BC0" w:rsidP="00641256">
      <w:pPr>
        <w:spacing w:after="0"/>
        <w:ind w:left="360"/>
        <w:jc w:val="center"/>
        <w:rPr>
          <w:rFonts w:ascii="Arial" w:hAnsi="Arial" w:cs="Arial"/>
          <w:b/>
          <w:color w:val="4472C4"/>
        </w:rPr>
      </w:pPr>
    </w:p>
    <w:p w14:paraId="4E0CFFFA" w14:textId="77777777" w:rsidR="00F211D6" w:rsidRDefault="00F211D6" w:rsidP="00C810B6">
      <w:pPr>
        <w:spacing w:after="0"/>
        <w:ind w:left="360"/>
        <w:rPr>
          <w:rFonts w:ascii="Arial" w:hAnsi="Arial" w:cs="Arial"/>
          <w:b/>
          <w:color w:val="4472C4"/>
        </w:rPr>
      </w:pPr>
    </w:p>
    <w:p w14:paraId="6F5559E1" w14:textId="77777777" w:rsidR="00E7479A" w:rsidRDefault="00E7479A" w:rsidP="00C810B6">
      <w:pPr>
        <w:spacing w:after="0"/>
        <w:ind w:left="360"/>
        <w:rPr>
          <w:rFonts w:ascii="Arial" w:hAnsi="Arial" w:cs="Arial"/>
          <w:b/>
          <w:color w:val="4472C4"/>
        </w:rPr>
      </w:pPr>
    </w:p>
    <w:p w14:paraId="3A201882" w14:textId="77777777" w:rsidR="00E7479A" w:rsidRDefault="00E7479A" w:rsidP="00C810B6">
      <w:pPr>
        <w:spacing w:after="0"/>
        <w:ind w:left="360"/>
        <w:rPr>
          <w:rFonts w:ascii="Arial" w:hAnsi="Arial" w:cs="Arial"/>
          <w:b/>
          <w:color w:val="4472C4"/>
        </w:rPr>
      </w:pPr>
    </w:p>
    <w:p w14:paraId="7E6E4152" w14:textId="77777777" w:rsidR="00E7479A" w:rsidRDefault="00E7479A" w:rsidP="00C810B6">
      <w:pPr>
        <w:spacing w:after="0"/>
        <w:ind w:left="360"/>
        <w:rPr>
          <w:rFonts w:ascii="Arial" w:hAnsi="Arial" w:cs="Arial"/>
          <w:b/>
          <w:color w:val="4472C4"/>
        </w:rPr>
      </w:pPr>
    </w:p>
    <w:p w14:paraId="5C004474" w14:textId="77777777" w:rsidR="00E7479A" w:rsidRDefault="00E7479A" w:rsidP="00C810B6">
      <w:pPr>
        <w:spacing w:after="0"/>
        <w:ind w:left="360"/>
        <w:rPr>
          <w:rFonts w:ascii="Arial" w:hAnsi="Arial" w:cs="Arial"/>
          <w:b/>
          <w:color w:val="4472C4"/>
        </w:rPr>
      </w:pPr>
    </w:p>
    <w:p w14:paraId="0B484AAF" w14:textId="5079FE3D" w:rsidR="00796BC0" w:rsidRDefault="00C810B6" w:rsidP="00C810B6">
      <w:pPr>
        <w:spacing w:after="0"/>
        <w:ind w:left="360"/>
        <w:rPr>
          <w:rFonts w:ascii="Arial" w:hAnsi="Arial" w:cs="Arial"/>
          <w:b/>
          <w:color w:val="4472C4"/>
        </w:rPr>
      </w:pPr>
      <w:r>
        <w:rPr>
          <w:rFonts w:ascii="Arial" w:hAnsi="Arial" w:cs="Arial"/>
          <w:b/>
          <w:color w:val="4472C4"/>
        </w:rPr>
        <w:t>Ce cahier des charges a</w:t>
      </w:r>
      <w:r w:rsidR="00AA663F">
        <w:rPr>
          <w:rFonts w:ascii="Arial" w:hAnsi="Arial" w:cs="Arial"/>
          <w:b/>
          <w:color w:val="4472C4"/>
        </w:rPr>
        <w:t xml:space="preserve"> été</w:t>
      </w:r>
      <w:r>
        <w:rPr>
          <w:rFonts w:ascii="Arial" w:hAnsi="Arial" w:cs="Arial"/>
          <w:b/>
          <w:color w:val="4472C4"/>
        </w:rPr>
        <w:t xml:space="preserve"> </w:t>
      </w:r>
      <w:r w:rsidR="00AA663F">
        <w:rPr>
          <w:rFonts w:ascii="Arial" w:hAnsi="Arial" w:cs="Arial"/>
          <w:b/>
          <w:color w:val="4472C4"/>
        </w:rPr>
        <w:t>réalisé</w:t>
      </w:r>
      <w:r>
        <w:rPr>
          <w:rFonts w:ascii="Arial" w:hAnsi="Arial" w:cs="Arial"/>
          <w:b/>
          <w:color w:val="4472C4"/>
        </w:rPr>
        <w:t xml:space="preserve"> sous l’impulsion de Mme Cathy </w:t>
      </w:r>
      <w:proofErr w:type="spellStart"/>
      <w:r>
        <w:rPr>
          <w:rFonts w:ascii="Arial" w:hAnsi="Arial" w:cs="Arial"/>
          <w:b/>
          <w:color w:val="4472C4"/>
        </w:rPr>
        <w:t>Loyzance</w:t>
      </w:r>
      <w:proofErr w:type="spellEnd"/>
      <w:r>
        <w:rPr>
          <w:rFonts w:ascii="Arial" w:hAnsi="Arial" w:cs="Arial"/>
          <w:b/>
          <w:color w:val="4472C4"/>
        </w:rPr>
        <w:t xml:space="preserve">-Schott, IEN en économie-gestion de l’académie de Strasbourg. </w:t>
      </w:r>
    </w:p>
    <w:p w14:paraId="4422900D" w14:textId="77777777" w:rsidR="00C810B6" w:rsidRDefault="00C810B6" w:rsidP="00C810B6">
      <w:pPr>
        <w:spacing w:after="0"/>
        <w:ind w:left="360"/>
        <w:rPr>
          <w:rFonts w:ascii="Arial" w:hAnsi="Arial" w:cs="Arial"/>
          <w:b/>
          <w:color w:val="4472C4"/>
        </w:rPr>
      </w:pPr>
    </w:p>
    <w:p w14:paraId="22892177" w14:textId="77777777" w:rsidR="0067531A" w:rsidRDefault="0067531A" w:rsidP="00C810B6">
      <w:pPr>
        <w:spacing w:after="0"/>
        <w:ind w:left="360"/>
        <w:rPr>
          <w:rFonts w:eastAsia="Times New Roman" w:cs="Calibri"/>
          <w:i/>
          <w:iCs/>
          <w:lang w:eastAsia="fr-FR"/>
        </w:rPr>
      </w:pPr>
    </w:p>
    <w:p w14:paraId="7A993E57" w14:textId="05BFE6DA" w:rsidR="0067531A" w:rsidRPr="0067531A" w:rsidRDefault="0067531A" w:rsidP="00C810B6">
      <w:pPr>
        <w:spacing w:after="0"/>
        <w:ind w:left="360"/>
        <w:rPr>
          <w:rFonts w:eastAsia="Times New Roman" w:cs="Calibri"/>
          <w:i/>
          <w:iCs/>
          <w:lang w:val="en-US" w:eastAsia="fr-FR"/>
        </w:rPr>
      </w:pPr>
      <w:proofErr w:type="spellStart"/>
      <w:r w:rsidRPr="00C810B6">
        <w:rPr>
          <w:rFonts w:eastAsia="Times New Roman" w:cs="Calibri"/>
          <w:i/>
          <w:iCs/>
          <w:lang w:val="en-US" w:eastAsia="fr-FR"/>
        </w:rPr>
        <w:t>Bersuder</w:t>
      </w:r>
      <w:proofErr w:type="spellEnd"/>
      <w:r w:rsidRPr="00C810B6">
        <w:rPr>
          <w:rFonts w:eastAsia="Times New Roman" w:cs="Calibri"/>
          <w:i/>
          <w:iCs/>
          <w:lang w:val="en-US" w:eastAsia="fr-FR"/>
        </w:rPr>
        <w:t xml:space="preserve"> Annick </w:t>
      </w:r>
    </w:p>
    <w:p w14:paraId="1B161A40" w14:textId="1E522D2E" w:rsidR="0067531A" w:rsidRDefault="0067531A" w:rsidP="00C810B6">
      <w:pPr>
        <w:spacing w:after="0"/>
        <w:ind w:left="360"/>
        <w:rPr>
          <w:rFonts w:eastAsia="Times New Roman" w:cs="Calibri"/>
          <w:i/>
          <w:iCs/>
          <w:lang w:val="en-US" w:eastAsia="fr-FR"/>
        </w:rPr>
      </w:pPr>
      <w:r w:rsidRPr="00C810B6">
        <w:rPr>
          <w:rFonts w:eastAsia="Times New Roman" w:cs="Calibri"/>
          <w:i/>
          <w:iCs/>
          <w:lang w:val="en-US" w:eastAsia="fr-FR"/>
        </w:rPr>
        <w:t xml:space="preserve">Epp Margrethe </w:t>
      </w:r>
    </w:p>
    <w:p w14:paraId="22298338" w14:textId="7AA2AD1C" w:rsidR="0067531A" w:rsidRPr="0067531A" w:rsidRDefault="0067531A" w:rsidP="00C810B6">
      <w:pPr>
        <w:spacing w:after="0"/>
        <w:ind w:left="360"/>
        <w:rPr>
          <w:rFonts w:eastAsia="Times New Roman" w:cs="Calibri"/>
          <w:i/>
          <w:iCs/>
          <w:lang w:val="en-US" w:eastAsia="fr-FR"/>
        </w:rPr>
      </w:pPr>
      <w:r w:rsidRPr="00C810B6">
        <w:rPr>
          <w:rFonts w:eastAsia="Times New Roman" w:cs="Calibri"/>
          <w:i/>
          <w:iCs/>
          <w:lang w:val="en-US" w:eastAsia="fr-FR"/>
        </w:rPr>
        <w:t>Litt</w:t>
      </w:r>
      <w:r w:rsidRPr="0067531A">
        <w:rPr>
          <w:rFonts w:eastAsia="Times New Roman" w:cs="Calibri"/>
          <w:i/>
          <w:iCs/>
          <w:lang w:val="en-US" w:eastAsia="fr-FR"/>
        </w:rPr>
        <w:t xml:space="preserve"> </w:t>
      </w:r>
      <w:r w:rsidRPr="00C810B6">
        <w:rPr>
          <w:rFonts w:eastAsia="Times New Roman" w:cs="Calibri"/>
          <w:i/>
          <w:iCs/>
          <w:lang w:val="en-US" w:eastAsia="fr-FR"/>
        </w:rPr>
        <w:t xml:space="preserve">Denise </w:t>
      </w:r>
    </w:p>
    <w:p w14:paraId="27F3BE7D" w14:textId="7F92F401" w:rsidR="0067531A" w:rsidRPr="00AE2807" w:rsidRDefault="0067531A" w:rsidP="0067531A">
      <w:pPr>
        <w:spacing w:after="0"/>
        <w:ind w:left="360"/>
        <w:rPr>
          <w:rFonts w:eastAsia="Times New Roman" w:cs="Calibri"/>
          <w:i/>
          <w:iCs/>
          <w:lang w:eastAsia="fr-FR"/>
        </w:rPr>
      </w:pPr>
      <w:r w:rsidRPr="00AE2807">
        <w:rPr>
          <w:rFonts w:eastAsia="Times New Roman" w:cs="Calibri"/>
          <w:i/>
          <w:iCs/>
          <w:lang w:eastAsia="fr-FR"/>
        </w:rPr>
        <w:t xml:space="preserve">Legrand Sandrine </w:t>
      </w:r>
    </w:p>
    <w:p w14:paraId="151B93E7" w14:textId="5D33C1E8" w:rsidR="0067531A" w:rsidRDefault="0067531A" w:rsidP="0067531A">
      <w:pPr>
        <w:spacing w:after="0"/>
        <w:ind w:left="360"/>
        <w:rPr>
          <w:rFonts w:eastAsia="Times New Roman" w:cs="Calibri"/>
          <w:i/>
          <w:iCs/>
          <w:lang w:eastAsia="fr-FR"/>
        </w:rPr>
      </w:pPr>
      <w:proofErr w:type="spellStart"/>
      <w:r w:rsidRPr="00C810B6">
        <w:rPr>
          <w:rFonts w:eastAsia="Times New Roman" w:cs="Calibri"/>
          <w:i/>
          <w:iCs/>
          <w:lang w:eastAsia="fr-FR"/>
        </w:rPr>
        <w:t>Moltini-Zender</w:t>
      </w:r>
      <w:proofErr w:type="spellEnd"/>
      <w:r w:rsidRPr="00C810B6">
        <w:rPr>
          <w:rFonts w:eastAsia="Times New Roman" w:cs="Calibri"/>
          <w:i/>
          <w:iCs/>
          <w:lang w:eastAsia="fr-FR"/>
        </w:rPr>
        <w:t xml:space="preserve"> Sylvie </w:t>
      </w:r>
    </w:p>
    <w:p w14:paraId="27E53F3F" w14:textId="524762A0" w:rsidR="0067531A" w:rsidRPr="0067531A" w:rsidRDefault="0067531A" w:rsidP="0067531A">
      <w:pPr>
        <w:spacing w:after="0"/>
        <w:ind w:left="360"/>
        <w:rPr>
          <w:rFonts w:eastAsia="Times New Roman" w:cs="Calibri"/>
          <w:i/>
          <w:iCs/>
          <w:lang w:eastAsia="fr-FR"/>
        </w:rPr>
      </w:pPr>
      <w:proofErr w:type="spellStart"/>
      <w:r w:rsidRPr="00C810B6">
        <w:rPr>
          <w:rFonts w:eastAsia="Times New Roman" w:cs="Calibri"/>
          <w:i/>
          <w:iCs/>
          <w:lang w:eastAsia="fr-FR"/>
        </w:rPr>
        <w:t>Sourdiaux</w:t>
      </w:r>
      <w:proofErr w:type="spellEnd"/>
      <w:r w:rsidRPr="00C810B6">
        <w:rPr>
          <w:rFonts w:eastAsia="Times New Roman" w:cs="Calibri"/>
          <w:i/>
          <w:iCs/>
          <w:lang w:eastAsia="fr-FR"/>
        </w:rPr>
        <w:t xml:space="preserve"> Sylvie </w:t>
      </w:r>
    </w:p>
    <w:p w14:paraId="0AB0189A" w14:textId="15AD5EE8" w:rsidR="0067531A" w:rsidRDefault="0067531A" w:rsidP="00C810B6">
      <w:pPr>
        <w:spacing w:after="0"/>
        <w:ind w:left="360"/>
        <w:rPr>
          <w:rFonts w:eastAsia="Times New Roman" w:cs="Calibri"/>
          <w:i/>
          <w:iCs/>
          <w:lang w:eastAsia="fr-FR"/>
        </w:rPr>
      </w:pPr>
      <w:proofErr w:type="spellStart"/>
      <w:r w:rsidRPr="00C810B6">
        <w:rPr>
          <w:rFonts w:eastAsia="Times New Roman" w:cs="Calibri"/>
          <w:i/>
          <w:iCs/>
          <w:lang w:eastAsia="fr-FR"/>
        </w:rPr>
        <w:t>Steimer</w:t>
      </w:r>
      <w:proofErr w:type="spellEnd"/>
      <w:r w:rsidRPr="0067531A">
        <w:rPr>
          <w:rFonts w:eastAsia="Times New Roman" w:cs="Calibri"/>
          <w:i/>
          <w:iCs/>
          <w:lang w:eastAsia="fr-FR"/>
        </w:rPr>
        <w:t xml:space="preserve"> </w:t>
      </w:r>
      <w:r w:rsidRPr="00C810B6">
        <w:rPr>
          <w:rFonts w:eastAsia="Times New Roman" w:cs="Calibri"/>
          <w:i/>
          <w:iCs/>
          <w:lang w:eastAsia="fr-FR"/>
        </w:rPr>
        <w:t xml:space="preserve">Sylvie </w:t>
      </w:r>
    </w:p>
    <w:p w14:paraId="498D71B9" w14:textId="2663385B" w:rsidR="0067531A" w:rsidRDefault="0067531A" w:rsidP="0067531A">
      <w:pPr>
        <w:spacing w:after="0"/>
        <w:ind w:left="360"/>
        <w:rPr>
          <w:rFonts w:ascii="Arial" w:hAnsi="Arial" w:cs="Arial"/>
          <w:b/>
          <w:color w:val="4472C4"/>
        </w:rPr>
      </w:pPr>
      <w:proofErr w:type="spellStart"/>
      <w:r w:rsidRPr="00C810B6">
        <w:rPr>
          <w:rFonts w:eastAsia="Times New Roman" w:cs="Calibri"/>
          <w:i/>
          <w:iCs/>
          <w:lang w:eastAsia="fr-FR"/>
        </w:rPr>
        <w:t>Doughouas</w:t>
      </w:r>
      <w:proofErr w:type="spellEnd"/>
      <w:r w:rsidRPr="00C810B6">
        <w:rPr>
          <w:rFonts w:eastAsia="Times New Roman" w:cs="Calibri"/>
          <w:i/>
          <w:iCs/>
          <w:lang w:eastAsia="fr-FR"/>
        </w:rPr>
        <w:t xml:space="preserve"> Ali </w:t>
      </w:r>
    </w:p>
    <w:p w14:paraId="5CA67707" w14:textId="77777777" w:rsidR="00F50646" w:rsidRDefault="0067531A" w:rsidP="00F50646">
      <w:pPr>
        <w:spacing w:after="0"/>
        <w:ind w:left="360"/>
        <w:rPr>
          <w:rFonts w:ascii="Arial" w:hAnsi="Arial" w:cs="Arial"/>
          <w:b/>
          <w:color w:val="4472C4"/>
        </w:rPr>
      </w:pPr>
      <w:proofErr w:type="spellStart"/>
      <w:r w:rsidRPr="00C810B6">
        <w:rPr>
          <w:rFonts w:eastAsia="Times New Roman" w:cs="Calibri"/>
          <w:i/>
          <w:iCs/>
          <w:lang w:eastAsia="fr-FR"/>
        </w:rPr>
        <w:t>Venzon</w:t>
      </w:r>
      <w:proofErr w:type="spellEnd"/>
      <w:r w:rsidRPr="00C810B6">
        <w:rPr>
          <w:rFonts w:eastAsia="Times New Roman" w:cs="Calibri"/>
          <w:i/>
          <w:iCs/>
          <w:lang w:eastAsia="fr-FR"/>
        </w:rPr>
        <w:t xml:space="preserve"> </w:t>
      </w:r>
      <w:r w:rsidR="00C810B6" w:rsidRPr="00C810B6">
        <w:rPr>
          <w:rFonts w:eastAsia="Times New Roman" w:cs="Calibri"/>
          <w:i/>
          <w:iCs/>
          <w:lang w:eastAsia="fr-FR"/>
        </w:rPr>
        <w:t xml:space="preserve">Jean-Marie </w:t>
      </w:r>
    </w:p>
    <w:p w14:paraId="6F83BF9F" w14:textId="77777777" w:rsidR="00F50646" w:rsidRDefault="00F50646" w:rsidP="00F50646">
      <w:pPr>
        <w:spacing w:after="0"/>
        <w:ind w:left="360"/>
        <w:rPr>
          <w:rFonts w:asciiTheme="minorHAnsi" w:hAnsiTheme="minorHAnsi" w:cstheme="minorHAnsi"/>
          <w:color w:val="17406D" w:themeColor="text2"/>
        </w:rPr>
      </w:pPr>
    </w:p>
    <w:p w14:paraId="3FA69284" w14:textId="77777777" w:rsidR="00F50646" w:rsidRDefault="00F50646" w:rsidP="00F50646">
      <w:pPr>
        <w:spacing w:after="0"/>
        <w:ind w:left="360"/>
        <w:rPr>
          <w:rFonts w:asciiTheme="minorHAnsi" w:hAnsiTheme="minorHAnsi" w:cstheme="minorHAnsi"/>
          <w:color w:val="17406D" w:themeColor="text2"/>
        </w:rPr>
      </w:pPr>
    </w:p>
    <w:p w14:paraId="2F367FA7" w14:textId="53300914" w:rsidR="00F50646" w:rsidRDefault="00F50646" w:rsidP="00F50646">
      <w:pPr>
        <w:spacing w:after="0"/>
        <w:ind w:left="360"/>
        <w:rPr>
          <w:rFonts w:asciiTheme="minorHAnsi" w:hAnsiTheme="minorHAnsi" w:cstheme="minorHAnsi"/>
          <w:color w:val="17406D" w:themeColor="text2"/>
        </w:rPr>
      </w:pPr>
    </w:p>
    <w:p w14:paraId="74D932C8" w14:textId="4B7E1FC9" w:rsidR="00F211D6" w:rsidRDefault="00F211D6" w:rsidP="00F50646">
      <w:pPr>
        <w:spacing w:after="0"/>
        <w:ind w:left="360"/>
        <w:rPr>
          <w:rFonts w:asciiTheme="minorHAnsi" w:hAnsiTheme="minorHAnsi" w:cstheme="minorHAnsi"/>
          <w:color w:val="17406D" w:themeColor="text2"/>
        </w:rPr>
      </w:pPr>
    </w:p>
    <w:p w14:paraId="4096490C" w14:textId="607D21D5" w:rsidR="00F211D6" w:rsidRDefault="00F211D6" w:rsidP="00F50646">
      <w:pPr>
        <w:spacing w:after="0"/>
        <w:ind w:left="360"/>
        <w:rPr>
          <w:rFonts w:asciiTheme="minorHAnsi" w:hAnsiTheme="minorHAnsi" w:cstheme="minorHAnsi"/>
          <w:color w:val="17406D" w:themeColor="text2"/>
        </w:rPr>
      </w:pPr>
    </w:p>
    <w:p w14:paraId="3B87C55E" w14:textId="62AB6A95" w:rsidR="00F211D6" w:rsidRDefault="00F211D6" w:rsidP="00F50646">
      <w:pPr>
        <w:spacing w:after="0"/>
        <w:ind w:left="360"/>
        <w:rPr>
          <w:rFonts w:asciiTheme="minorHAnsi" w:hAnsiTheme="minorHAnsi" w:cstheme="minorHAnsi"/>
          <w:color w:val="17406D" w:themeColor="text2"/>
        </w:rPr>
      </w:pPr>
    </w:p>
    <w:p w14:paraId="6524C240" w14:textId="4E3CEF36" w:rsidR="00F211D6" w:rsidRDefault="00F211D6" w:rsidP="00F50646">
      <w:pPr>
        <w:spacing w:after="0"/>
        <w:ind w:left="360"/>
        <w:rPr>
          <w:rFonts w:asciiTheme="minorHAnsi" w:hAnsiTheme="minorHAnsi" w:cstheme="minorHAnsi"/>
          <w:color w:val="17406D" w:themeColor="text2"/>
        </w:rPr>
      </w:pPr>
    </w:p>
    <w:p w14:paraId="12B1BBEB" w14:textId="4782DCEB" w:rsidR="00F211D6" w:rsidRDefault="00F211D6" w:rsidP="00F50646">
      <w:pPr>
        <w:spacing w:after="0"/>
        <w:ind w:left="360"/>
        <w:rPr>
          <w:rFonts w:asciiTheme="minorHAnsi" w:hAnsiTheme="minorHAnsi" w:cstheme="minorHAnsi"/>
          <w:color w:val="17406D" w:themeColor="text2"/>
        </w:rPr>
      </w:pPr>
    </w:p>
    <w:p w14:paraId="02620635" w14:textId="0594C2C6" w:rsidR="00F211D6" w:rsidRDefault="00F211D6" w:rsidP="00F50646">
      <w:pPr>
        <w:spacing w:after="0"/>
        <w:ind w:left="360"/>
        <w:rPr>
          <w:rFonts w:asciiTheme="minorHAnsi" w:hAnsiTheme="minorHAnsi" w:cstheme="minorHAnsi"/>
          <w:color w:val="17406D" w:themeColor="text2"/>
        </w:rPr>
      </w:pPr>
    </w:p>
    <w:p w14:paraId="3700DD28" w14:textId="77777777" w:rsidR="00F211D6" w:rsidRDefault="00F211D6" w:rsidP="00F50646">
      <w:pPr>
        <w:spacing w:after="0"/>
        <w:ind w:left="360"/>
        <w:rPr>
          <w:rFonts w:asciiTheme="minorHAnsi" w:hAnsiTheme="minorHAnsi" w:cstheme="minorHAnsi"/>
          <w:color w:val="17406D" w:themeColor="text2"/>
        </w:rPr>
      </w:pPr>
    </w:p>
    <w:p w14:paraId="26C06F21" w14:textId="744FA9EB" w:rsidR="00AB53E3" w:rsidRPr="00F50646" w:rsidRDefault="00AB53E3" w:rsidP="00F50646">
      <w:pPr>
        <w:spacing w:after="0"/>
        <w:ind w:left="360"/>
        <w:rPr>
          <w:rFonts w:ascii="Arial" w:hAnsi="Arial" w:cs="Arial"/>
          <w:b/>
          <w:color w:val="4472C4"/>
        </w:rPr>
      </w:pPr>
      <w:r w:rsidRPr="00AB53E3">
        <w:rPr>
          <w:rFonts w:asciiTheme="minorHAnsi" w:hAnsiTheme="minorHAnsi" w:cstheme="minorHAnsi"/>
          <w:color w:val="17406D" w:themeColor="text2"/>
          <w:sz w:val="36"/>
          <w:szCs w:val="36"/>
        </w:rPr>
        <w:lastRenderedPageBreak/>
        <w:t>Sommaire</w:t>
      </w:r>
    </w:p>
    <w:tbl>
      <w:tblPr>
        <w:tblStyle w:val="Grilledutableau"/>
        <w:tblW w:w="9923" w:type="dxa"/>
        <w:tblLook w:val="04A0" w:firstRow="1" w:lastRow="0" w:firstColumn="1" w:lastColumn="0" w:noHBand="0" w:noVBand="1"/>
      </w:tblPr>
      <w:tblGrid>
        <w:gridCol w:w="8953"/>
        <w:gridCol w:w="970"/>
      </w:tblGrid>
      <w:tr w:rsidR="00A639C7" w:rsidRPr="005D1EB7" w14:paraId="252E572A" w14:textId="77777777" w:rsidTr="00AE7DCB">
        <w:trPr>
          <w:trHeight w:val="284"/>
        </w:trPr>
        <w:tc>
          <w:tcPr>
            <w:tcW w:w="9923" w:type="dxa"/>
            <w:gridSpan w:val="2"/>
            <w:shd w:val="clear" w:color="auto" w:fill="90C5F6" w:themeFill="accent1" w:themeFillTint="66"/>
          </w:tcPr>
          <w:p w14:paraId="77EEF4B2" w14:textId="14F2B6E1" w:rsidR="00A639C7" w:rsidRPr="00AB53E3" w:rsidRDefault="00A639C7" w:rsidP="00A70EEF">
            <w:pPr>
              <w:spacing w:before="100" w:beforeAutospacing="1" w:after="100" w:afterAutospacing="1"/>
              <w:rPr>
                <w:rFonts w:ascii="Cambria" w:hAnsi="Cambria" w:cstheme="minorHAnsi"/>
                <w:b/>
                <w:bCs/>
                <w:color w:val="FFFFFF" w:themeColor="background1"/>
                <w:sz w:val="28"/>
                <w:szCs w:val="28"/>
              </w:rPr>
            </w:pPr>
            <w:r>
              <w:rPr>
                <w:rFonts w:ascii="Cambria" w:hAnsi="Cambria" w:cstheme="minorHAnsi"/>
                <w:b/>
                <w:bCs/>
                <w:color w:val="FFFFFF" w:themeColor="background1"/>
                <w:sz w:val="28"/>
                <w:szCs w:val="28"/>
              </w:rPr>
              <w:t>I- Préambule</w:t>
            </w:r>
          </w:p>
        </w:tc>
      </w:tr>
      <w:tr w:rsidR="00C67B5B" w:rsidRPr="005D1EB7" w14:paraId="4CE9EBFE" w14:textId="77777777" w:rsidTr="00A639C7">
        <w:trPr>
          <w:trHeight w:val="284"/>
        </w:trPr>
        <w:tc>
          <w:tcPr>
            <w:tcW w:w="8953" w:type="dxa"/>
            <w:shd w:val="clear" w:color="auto" w:fill="auto"/>
          </w:tcPr>
          <w:p w14:paraId="6765CF28" w14:textId="77777777" w:rsidR="008A39F6" w:rsidRDefault="008A39F6" w:rsidP="00A70EEF">
            <w:pPr>
              <w:spacing w:before="100" w:beforeAutospacing="1" w:after="100" w:afterAutospacing="1"/>
              <w:rPr>
                <w:rFonts w:ascii="Cambria" w:hAnsi="Cambria" w:cstheme="minorHAnsi"/>
                <w:b/>
                <w:bCs/>
                <w:color w:val="0F6FC6" w:themeColor="accent1"/>
                <w:sz w:val="28"/>
                <w:szCs w:val="28"/>
              </w:rPr>
            </w:pPr>
          </w:p>
          <w:p w14:paraId="057186DB" w14:textId="71410B92" w:rsidR="00C67B5B" w:rsidRDefault="00C67B5B" w:rsidP="00A70EEF">
            <w:pPr>
              <w:spacing w:before="100" w:beforeAutospacing="1" w:after="100" w:afterAutospacing="1"/>
              <w:rPr>
                <w:rFonts w:ascii="Cambria" w:hAnsi="Cambria" w:cstheme="minorHAnsi"/>
                <w:b/>
                <w:bCs/>
                <w:color w:val="FFFFFF" w:themeColor="background1"/>
                <w:sz w:val="28"/>
                <w:szCs w:val="28"/>
              </w:rPr>
            </w:pPr>
            <w:r w:rsidRPr="00C67B5B">
              <w:rPr>
                <w:rFonts w:ascii="Cambria" w:hAnsi="Cambria" w:cstheme="minorHAnsi"/>
                <w:b/>
                <w:bCs/>
                <w:color w:val="0F6FC6" w:themeColor="accent1"/>
                <w:sz w:val="28"/>
                <w:szCs w:val="28"/>
              </w:rPr>
              <w:t xml:space="preserve">Lexique </w:t>
            </w:r>
          </w:p>
        </w:tc>
        <w:tc>
          <w:tcPr>
            <w:tcW w:w="970" w:type="dxa"/>
            <w:shd w:val="clear" w:color="auto" w:fill="auto"/>
          </w:tcPr>
          <w:p w14:paraId="2DBF633B" w14:textId="77777777" w:rsidR="00C67B5B" w:rsidRPr="0021715B" w:rsidRDefault="00C67B5B" w:rsidP="008A39F6">
            <w:pPr>
              <w:spacing w:before="100" w:beforeAutospacing="1" w:after="100" w:afterAutospacing="1"/>
              <w:jc w:val="center"/>
              <w:rPr>
                <w:rFonts w:ascii="Cambria" w:hAnsi="Cambria" w:cstheme="minorHAnsi"/>
                <w:color w:val="0F6FC6" w:themeColor="accent1"/>
                <w:sz w:val="21"/>
                <w:szCs w:val="21"/>
              </w:rPr>
            </w:pPr>
            <w:r w:rsidRPr="0021715B">
              <w:rPr>
                <w:rFonts w:ascii="Cambria" w:hAnsi="Cambria" w:cstheme="minorHAnsi"/>
                <w:color w:val="0F6FC6" w:themeColor="accent1"/>
                <w:sz w:val="21"/>
                <w:szCs w:val="21"/>
              </w:rPr>
              <w:t>Page</w:t>
            </w:r>
          </w:p>
          <w:p w14:paraId="6F4F367A" w14:textId="4689393C" w:rsidR="00C67B5B" w:rsidRPr="0021715B" w:rsidRDefault="008A39F6" w:rsidP="008A39F6">
            <w:pPr>
              <w:spacing w:before="100" w:beforeAutospacing="1" w:after="100" w:afterAutospacing="1"/>
              <w:jc w:val="center"/>
              <w:rPr>
                <w:rFonts w:ascii="Cambria" w:hAnsi="Cambria" w:cstheme="minorHAnsi"/>
                <w:color w:val="0F6FC6" w:themeColor="accent1"/>
                <w:sz w:val="21"/>
                <w:szCs w:val="21"/>
              </w:rPr>
            </w:pPr>
            <w:r>
              <w:rPr>
                <w:rFonts w:ascii="Cambria" w:hAnsi="Cambria" w:cstheme="minorHAnsi"/>
                <w:color w:val="0F6FC6" w:themeColor="accent1"/>
                <w:sz w:val="21"/>
                <w:szCs w:val="21"/>
              </w:rPr>
              <w:t>3</w:t>
            </w:r>
          </w:p>
        </w:tc>
      </w:tr>
      <w:tr w:rsidR="00AB53E3" w:rsidRPr="005D1EB7" w14:paraId="640365DE" w14:textId="77777777" w:rsidTr="00A639C7">
        <w:trPr>
          <w:trHeight w:val="284"/>
        </w:trPr>
        <w:tc>
          <w:tcPr>
            <w:tcW w:w="9923" w:type="dxa"/>
            <w:gridSpan w:val="2"/>
            <w:shd w:val="clear" w:color="auto" w:fill="90C5F6" w:themeFill="accent1" w:themeFillTint="66"/>
          </w:tcPr>
          <w:p w14:paraId="3F741982" w14:textId="68769C24" w:rsidR="00AB53E3" w:rsidRPr="00AB53E3" w:rsidRDefault="00AB53E3" w:rsidP="00A70EEF">
            <w:pPr>
              <w:spacing w:before="100" w:beforeAutospacing="1" w:after="100" w:afterAutospacing="1"/>
              <w:rPr>
                <w:rFonts w:ascii="Cambria" w:hAnsi="Cambria" w:cstheme="minorHAnsi"/>
                <w:b/>
                <w:bCs/>
                <w:color w:val="0B5294" w:themeColor="accent1" w:themeShade="BF"/>
                <w:sz w:val="28"/>
                <w:szCs w:val="28"/>
              </w:rPr>
            </w:pPr>
            <w:r w:rsidRPr="00AB53E3">
              <w:rPr>
                <w:rFonts w:ascii="Cambria" w:hAnsi="Cambria" w:cstheme="minorHAnsi"/>
                <w:b/>
                <w:bCs/>
                <w:color w:val="FFFFFF" w:themeColor="background1"/>
                <w:sz w:val="28"/>
                <w:szCs w:val="28"/>
              </w:rPr>
              <w:t>I</w:t>
            </w:r>
            <w:r w:rsidR="00094B90">
              <w:rPr>
                <w:rFonts w:ascii="Cambria" w:hAnsi="Cambria" w:cstheme="minorHAnsi"/>
                <w:b/>
                <w:bCs/>
                <w:color w:val="FFFFFF" w:themeColor="background1"/>
                <w:sz w:val="28"/>
                <w:szCs w:val="28"/>
              </w:rPr>
              <w:t>I</w:t>
            </w:r>
            <w:r w:rsidRPr="00AB53E3">
              <w:rPr>
                <w:rFonts w:ascii="Cambria" w:hAnsi="Cambria" w:cstheme="minorHAnsi"/>
                <w:b/>
                <w:bCs/>
                <w:color w:val="FFFFFF" w:themeColor="background1"/>
                <w:sz w:val="28"/>
                <w:szCs w:val="28"/>
              </w:rPr>
              <w:t>- Sous- épreuve E</w:t>
            </w:r>
            <w:r>
              <w:rPr>
                <w:rFonts w:ascii="Cambria" w:hAnsi="Cambria" w:cstheme="minorHAnsi"/>
                <w:b/>
                <w:bCs/>
                <w:color w:val="FFFFFF" w:themeColor="background1"/>
                <w:sz w:val="28"/>
                <w:szCs w:val="28"/>
              </w:rPr>
              <w:t xml:space="preserve"> </w:t>
            </w:r>
            <w:r w:rsidRPr="00AB53E3">
              <w:rPr>
                <w:rFonts w:ascii="Cambria" w:hAnsi="Cambria" w:cstheme="minorHAnsi"/>
                <w:b/>
                <w:bCs/>
                <w:color w:val="FFFFFF" w:themeColor="background1"/>
                <w:sz w:val="28"/>
                <w:szCs w:val="28"/>
              </w:rPr>
              <w:t>31</w:t>
            </w:r>
            <w:r w:rsidR="002C6800">
              <w:rPr>
                <w:rFonts w:ascii="Cambria" w:hAnsi="Cambria" w:cstheme="minorHAnsi"/>
                <w:b/>
                <w:bCs/>
                <w:color w:val="FFFFFF" w:themeColor="background1"/>
                <w:sz w:val="28"/>
                <w:szCs w:val="28"/>
              </w:rPr>
              <w:t> :</w:t>
            </w:r>
            <w:r w:rsidRPr="00AB53E3">
              <w:rPr>
                <w:rFonts w:ascii="Cambria" w:hAnsi="Cambria" w:cstheme="minorHAnsi"/>
                <w:b/>
                <w:bCs/>
                <w:color w:val="FFFFFF" w:themeColor="background1"/>
                <w:sz w:val="28"/>
                <w:szCs w:val="28"/>
              </w:rPr>
              <w:t xml:space="preserve"> </w:t>
            </w:r>
            <w:r w:rsidR="003252A9">
              <w:rPr>
                <w:rFonts w:ascii="Cambria" w:hAnsi="Cambria" w:cstheme="minorHAnsi"/>
                <w:b/>
                <w:bCs/>
                <w:color w:val="FFFFFF" w:themeColor="background1"/>
                <w:sz w:val="28"/>
                <w:szCs w:val="28"/>
              </w:rPr>
              <w:t>Vente - Conseil</w:t>
            </w:r>
            <w:r>
              <w:rPr>
                <w:rFonts w:ascii="Cambria" w:hAnsi="Cambria" w:cstheme="minorHAnsi"/>
                <w:b/>
                <w:bCs/>
                <w:color w:val="FFFFFF" w:themeColor="background1"/>
                <w:sz w:val="28"/>
                <w:szCs w:val="28"/>
              </w:rPr>
              <w:t xml:space="preserve"> </w:t>
            </w:r>
          </w:p>
        </w:tc>
      </w:tr>
      <w:tr w:rsidR="00AB53E3" w:rsidRPr="005D1EB7" w14:paraId="746D0AA6" w14:textId="77777777" w:rsidTr="00A639C7">
        <w:trPr>
          <w:trHeight w:val="284"/>
        </w:trPr>
        <w:tc>
          <w:tcPr>
            <w:tcW w:w="8953" w:type="dxa"/>
          </w:tcPr>
          <w:p w14:paraId="7167E716" w14:textId="2277CD59" w:rsidR="00AB53E3" w:rsidRPr="00A639C7" w:rsidRDefault="003252A9" w:rsidP="00A70EEF">
            <w:pPr>
              <w:spacing w:before="100" w:beforeAutospacing="1" w:after="100" w:afterAutospacing="1"/>
              <w:rPr>
                <w:rFonts w:asciiTheme="minorHAnsi" w:hAnsiTheme="minorHAnsi" w:cstheme="minorHAnsi"/>
                <w:color w:val="17406D" w:themeColor="text2"/>
                <w:sz w:val="24"/>
                <w:szCs w:val="24"/>
              </w:rPr>
            </w:pPr>
            <w:r w:rsidRPr="00A639C7">
              <w:rPr>
                <w:rFonts w:asciiTheme="minorHAnsi" w:hAnsiTheme="minorHAnsi" w:cstheme="minorHAnsi"/>
                <w:color w:val="17406D" w:themeColor="text2"/>
                <w:sz w:val="24"/>
                <w:szCs w:val="24"/>
              </w:rPr>
              <w:t>1- Introduction</w:t>
            </w:r>
          </w:p>
        </w:tc>
        <w:tc>
          <w:tcPr>
            <w:tcW w:w="970" w:type="dxa"/>
          </w:tcPr>
          <w:p w14:paraId="3A193758" w14:textId="1FB9FA31" w:rsidR="00AB53E3"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4</w:t>
            </w:r>
          </w:p>
        </w:tc>
      </w:tr>
      <w:tr w:rsidR="00AB53E3" w:rsidRPr="005D1EB7" w14:paraId="73ED7B75" w14:textId="77777777" w:rsidTr="00A639C7">
        <w:trPr>
          <w:trHeight w:val="284"/>
        </w:trPr>
        <w:tc>
          <w:tcPr>
            <w:tcW w:w="8953" w:type="dxa"/>
          </w:tcPr>
          <w:p w14:paraId="163E80C9" w14:textId="6FAC7932" w:rsidR="00AB53E3" w:rsidRPr="00A639C7" w:rsidRDefault="003252A9" w:rsidP="00A70EEF">
            <w:pPr>
              <w:spacing w:before="100" w:beforeAutospacing="1" w:after="100" w:afterAutospacing="1"/>
              <w:rPr>
                <w:rFonts w:asciiTheme="minorHAnsi" w:hAnsiTheme="minorHAnsi" w:cstheme="minorHAnsi"/>
                <w:color w:val="17406D" w:themeColor="text2"/>
                <w:sz w:val="24"/>
                <w:szCs w:val="24"/>
              </w:rPr>
            </w:pPr>
            <w:r w:rsidRPr="00A639C7">
              <w:rPr>
                <w:rFonts w:asciiTheme="minorHAnsi" w:hAnsiTheme="minorHAnsi" w:cstheme="minorHAnsi"/>
                <w:color w:val="17406D" w:themeColor="text2"/>
                <w:sz w:val="24"/>
                <w:szCs w:val="24"/>
              </w:rPr>
              <w:t>2- Finalité et objectifs de la sous - épreuve</w:t>
            </w:r>
          </w:p>
        </w:tc>
        <w:tc>
          <w:tcPr>
            <w:tcW w:w="970" w:type="dxa"/>
          </w:tcPr>
          <w:p w14:paraId="76DF69DF" w14:textId="64AC8B19" w:rsidR="00AB53E3"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4</w:t>
            </w:r>
          </w:p>
        </w:tc>
      </w:tr>
      <w:tr w:rsidR="00AB53E3" w:rsidRPr="005D1EB7" w14:paraId="6ECDF03C" w14:textId="77777777" w:rsidTr="00A639C7">
        <w:trPr>
          <w:trHeight w:val="284"/>
        </w:trPr>
        <w:tc>
          <w:tcPr>
            <w:tcW w:w="8953" w:type="dxa"/>
          </w:tcPr>
          <w:p w14:paraId="78A6239F" w14:textId="6A8D2447" w:rsidR="00AB53E3" w:rsidRPr="00A639C7" w:rsidRDefault="003252A9" w:rsidP="00A70EEF">
            <w:pPr>
              <w:spacing w:before="100" w:beforeAutospacing="1" w:after="100" w:afterAutospacing="1"/>
              <w:rPr>
                <w:rFonts w:asciiTheme="minorHAnsi" w:hAnsiTheme="minorHAnsi" w:cstheme="minorHAnsi"/>
                <w:color w:val="17406D" w:themeColor="text2"/>
                <w:sz w:val="24"/>
                <w:szCs w:val="24"/>
              </w:rPr>
            </w:pPr>
            <w:r w:rsidRPr="00A639C7">
              <w:rPr>
                <w:rFonts w:asciiTheme="minorHAnsi" w:hAnsiTheme="minorHAnsi" w:cstheme="minorHAnsi"/>
                <w:color w:val="17406D" w:themeColor="text2"/>
                <w:sz w:val="24"/>
                <w:szCs w:val="24"/>
              </w:rPr>
              <w:t>3- Contenu de la sous-épreuve</w:t>
            </w:r>
          </w:p>
        </w:tc>
        <w:tc>
          <w:tcPr>
            <w:tcW w:w="970" w:type="dxa"/>
          </w:tcPr>
          <w:p w14:paraId="18B18F2A" w14:textId="16A9D5C2" w:rsidR="00AB53E3"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5</w:t>
            </w:r>
          </w:p>
        </w:tc>
      </w:tr>
      <w:tr w:rsidR="00AB53E3" w:rsidRPr="005D1EB7" w14:paraId="31115009" w14:textId="77777777" w:rsidTr="00A639C7">
        <w:trPr>
          <w:trHeight w:val="284"/>
        </w:trPr>
        <w:tc>
          <w:tcPr>
            <w:tcW w:w="8953" w:type="dxa"/>
          </w:tcPr>
          <w:p w14:paraId="6D860D8E" w14:textId="7582C18B" w:rsidR="00AB53E3" w:rsidRPr="00A639C7" w:rsidRDefault="003252A9" w:rsidP="00A70EEF">
            <w:pPr>
              <w:spacing w:before="100" w:beforeAutospacing="1" w:after="100" w:afterAutospacing="1"/>
              <w:rPr>
                <w:rFonts w:asciiTheme="minorHAnsi" w:hAnsiTheme="minorHAnsi" w:cstheme="minorHAnsi"/>
                <w:color w:val="17406D" w:themeColor="text2"/>
                <w:sz w:val="24"/>
                <w:szCs w:val="24"/>
              </w:rPr>
            </w:pPr>
            <w:r w:rsidRPr="00A639C7">
              <w:rPr>
                <w:rFonts w:asciiTheme="minorHAnsi" w:hAnsiTheme="minorHAnsi" w:cstheme="minorHAnsi"/>
                <w:color w:val="17406D" w:themeColor="text2"/>
                <w:sz w:val="24"/>
                <w:szCs w:val="24"/>
              </w:rPr>
              <w:t xml:space="preserve">4- Les compétences du bloc 1 </w:t>
            </w:r>
          </w:p>
        </w:tc>
        <w:tc>
          <w:tcPr>
            <w:tcW w:w="970" w:type="dxa"/>
          </w:tcPr>
          <w:p w14:paraId="4AC2DFD2" w14:textId="0C7A3C9C" w:rsidR="00AB53E3"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5</w:t>
            </w:r>
          </w:p>
        </w:tc>
      </w:tr>
      <w:tr w:rsidR="00344FB0" w:rsidRPr="005D1EB7" w14:paraId="1888A56F" w14:textId="77777777" w:rsidTr="00A639C7">
        <w:trPr>
          <w:trHeight w:val="284"/>
        </w:trPr>
        <w:tc>
          <w:tcPr>
            <w:tcW w:w="8953" w:type="dxa"/>
          </w:tcPr>
          <w:p w14:paraId="78BB10AE" w14:textId="552C61BD" w:rsidR="00344FB0" w:rsidRPr="00A639C7" w:rsidRDefault="00344FB0" w:rsidP="00A70EEF">
            <w:pPr>
              <w:spacing w:before="100" w:beforeAutospacing="1" w:after="100" w:afterAutospacing="1"/>
              <w:rPr>
                <w:rFonts w:asciiTheme="minorHAnsi" w:hAnsiTheme="minorHAnsi" w:cstheme="minorHAnsi"/>
                <w:color w:val="17406D" w:themeColor="text2"/>
                <w:sz w:val="24"/>
                <w:szCs w:val="24"/>
              </w:rPr>
            </w:pPr>
            <w:r w:rsidRPr="00A639C7">
              <w:rPr>
                <w:rFonts w:asciiTheme="minorHAnsi" w:hAnsiTheme="minorHAnsi" w:cstheme="minorHAnsi"/>
                <w:color w:val="17406D" w:themeColor="text2"/>
                <w:sz w:val="24"/>
                <w:szCs w:val="24"/>
              </w:rPr>
              <w:t>5- Les recommandations pédagogiques académiques</w:t>
            </w:r>
          </w:p>
        </w:tc>
        <w:tc>
          <w:tcPr>
            <w:tcW w:w="970" w:type="dxa"/>
          </w:tcPr>
          <w:p w14:paraId="3B7BD434" w14:textId="641B70A0" w:rsidR="00344FB0"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6</w:t>
            </w:r>
          </w:p>
        </w:tc>
      </w:tr>
      <w:tr w:rsidR="00AB53E3" w:rsidRPr="005D1EB7" w14:paraId="2BF35F76" w14:textId="77777777" w:rsidTr="00A639C7">
        <w:trPr>
          <w:trHeight w:val="284"/>
        </w:trPr>
        <w:tc>
          <w:tcPr>
            <w:tcW w:w="8953" w:type="dxa"/>
          </w:tcPr>
          <w:p w14:paraId="00382D75" w14:textId="06493A5B" w:rsidR="00AB53E3" w:rsidRPr="00A639C7" w:rsidRDefault="00344FB0" w:rsidP="00A70EEF">
            <w:pPr>
              <w:spacing w:before="100" w:beforeAutospacing="1" w:after="100" w:afterAutospacing="1"/>
              <w:rPr>
                <w:rFonts w:asciiTheme="minorHAnsi" w:hAnsiTheme="minorHAnsi" w:cstheme="minorHAnsi"/>
                <w:color w:val="17406D" w:themeColor="text2"/>
                <w:sz w:val="24"/>
                <w:szCs w:val="24"/>
              </w:rPr>
            </w:pPr>
            <w:r w:rsidRPr="00A639C7">
              <w:rPr>
                <w:rFonts w:asciiTheme="minorHAnsi" w:hAnsiTheme="minorHAnsi" w:cstheme="minorHAnsi"/>
                <w:color w:val="17406D" w:themeColor="text2"/>
                <w:sz w:val="24"/>
                <w:szCs w:val="24"/>
              </w:rPr>
              <w:t>6</w:t>
            </w:r>
            <w:r w:rsidR="003252A9" w:rsidRPr="00A639C7">
              <w:rPr>
                <w:rFonts w:asciiTheme="minorHAnsi" w:hAnsiTheme="minorHAnsi" w:cstheme="minorHAnsi"/>
                <w:color w:val="17406D" w:themeColor="text2"/>
                <w:sz w:val="24"/>
                <w:szCs w:val="24"/>
              </w:rPr>
              <w:t xml:space="preserve">- Récapitulatif du déroulement de la sous-épreuve </w:t>
            </w:r>
          </w:p>
        </w:tc>
        <w:tc>
          <w:tcPr>
            <w:tcW w:w="970" w:type="dxa"/>
          </w:tcPr>
          <w:p w14:paraId="0634A039" w14:textId="0BBC8F6E" w:rsidR="00AB53E3"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7</w:t>
            </w:r>
          </w:p>
        </w:tc>
      </w:tr>
      <w:tr w:rsidR="00B10373" w:rsidRPr="005D1EB7" w14:paraId="1B3F05D4" w14:textId="77777777" w:rsidTr="00A639C7">
        <w:trPr>
          <w:trHeight w:val="284"/>
        </w:trPr>
        <w:tc>
          <w:tcPr>
            <w:tcW w:w="8953" w:type="dxa"/>
          </w:tcPr>
          <w:p w14:paraId="459CA431" w14:textId="223FDC03" w:rsidR="00B10373" w:rsidRPr="00A639C7" w:rsidRDefault="00344FB0" w:rsidP="00A70EEF">
            <w:pPr>
              <w:spacing w:before="100" w:beforeAutospacing="1" w:after="100" w:afterAutospacing="1"/>
              <w:rPr>
                <w:rFonts w:asciiTheme="minorHAnsi" w:hAnsiTheme="minorHAnsi" w:cstheme="minorHAnsi"/>
                <w:bCs/>
                <w:color w:val="17406D" w:themeColor="text2"/>
                <w:sz w:val="24"/>
                <w:szCs w:val="24"/>
              </w:rPr>
            </w:pPr>
            <w:r w:rsidRPr="00A639C7">
              <w:rPr>
                <w:rFonts w:asciiTheme="minorHAnsi" w:hAnsiTheme="minorHAnsi" w:cstheme="minorHAnsi"/>
                <w:bCs/>
                <w:color w:val="17406D" w:themeColor="text2"/>
                <w:sz w:val="24"/>
                <w:szCs w:val="24"/>
              </w:rPr>
              <w:t>7</w:t>
            </w:r>
            <w:r w:rsidR="00B10373" w:rsidRPr="00A639C7">
              <w:rPr>
                <w:rFonts w:asciiTheme="minorHAnsi" w:hAnsiTheme="minorHAnsi" w:cstheme="minorHAnsi"/>
                <w:bCs/>
                <w:color w:val="17406D" w:themeColor="text2"/>
                <w:sz w:val="24"/>
                <w:szCs w:val="24"/>
              </w:rPr>
              <w:t>- Idées d’activités significatives corrélées avec les compétences de la sous-épreuve E31</w:t>
            </w:r>
          </w:p>
        </w:tc>
        <w:tc>
          <w:tcPr>
            <w:tcW w:w="970" w:type="dxa"/>
          </w:tcPr>
          <w:p w14:paraId="2553CF28" w14:textId="2A5F92AF" w:rsidR="00B10373" w:rsidRPr="0021715B" w:rsidRDefault="0092554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8</w:t>
            </w:r>
          </w:p>
        </w:tc>
      </w:tr>
      <w:tr w:rsidR="00301983" w:rsidRPr="005D1EB7" w14:paraId="1D89C0BD" w14:textId="77777777" w:rsidTr="00A639C7">
        <w:trPr>
          <w:trHeight w:val="284"/>
        </w:trPr>
        <w:tc>
          <w:tcPr>
            <w:tcW w:w="8953" w:type="dxa"/>
          </w:tcPr>
          <w:p w14:paraId="3C2068F7" w14:textId="493B5025" w:rsidR="00301983" w:rsidRPr="00A639C7" w:rsidRDefault="003E3E6C" w:rsidP="003E3E6C">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8</w:t>
            </w:r>
            <w:r w:rsidR="00301983">
              <w:rPr>
                <w:rFonts w:asciiTheme="minorHAnsi" w:hAnsiTheme="minorHAnsi" w:cstheme="minorHAnsi"/>
                <w:bCs/>
                <w:color w:val="17406D" w:themeColor="text2"/>
                <w:sz w:val="24"/>
                <w:szCs w:val="24"/>
              </w:rPr>
              <w:t xml:space="preserve">- Grille nationale E 31 avec aide au </w:t>
            </w:r>
            <w:r w:rsidR="00A263B2">
              <w:rPr>
                <w:rFonts w:asciiTheme="minorHAnsi" w:hAnsiTheme="minorHAnsi" w:cstheme="minorHAnsi"/>
                <w:bCs/>
                <w:color w:val="17406D" w:themeColor="text2"/>
                <w:sz w:val="24"/>
                <w:szCs w:val="24"/>
              </w:rPr>
              <w:t xml:space="preserve">positionnement (annexe </w:t>
            </w:r>
            <w:r>
              <w:rPr>
                <w:rFonts w:asciiTheme="minorHAnsi" w:hAnsiTheme="minorHAnsi" w:cstheme="minorHAnsi"/>
                <w:bCs/>
                <w:color w:val="17406D" w:themeColor="text2"/>
                <w:sz w:val="24"/>
                <w:szCs w:val="24"/>
              </w:rPr>
              <w:t>1</w:t>
            </w:r>
            <w:r w:rsidR="00A263B2">
              <w:rPr>
                <w:rFonts w:asciiTheme="minorHAnsi" w:hAnsiTheme="minorHAnsi" w:cstheme="minorHAnsi"/>
                <w:bCs/>
                <w:color w:val="17406D" w:themeColor="text2"/>
                <w:sz w:val="24"/>
                <w:szCs w:val="24"/>
              </w:rPr>
              <w:t>)</w:t>
            </w:r>
          </w:p>
        </w:tc>
        <w:tc>
          <w:tcPr>
            <w:tcW w:w="970" w:type="dxa"/>
          </w:tcPr>
          <w:p w14:paraId="4267A74B" w14:textId="543ED08F" w:rsidR="00301983" w:rsidRPr="0021715B" w:rsidRDefault="006C525B"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9</w:t>
            </w:r>
          </w:p>
        </w:tc>
      </w:tr>
      <w:tr w:rsidR="00A639C7" w:rsidRPr="005D1EB7" w14:paraId="447DB4FC" w14:textId="77777777" w:rsidTr="00AE7DCB">
        <w:trPr>
          <w:trHeight w:val="284"/>
        </w:trPr>
        <w:tc>
          <w:tcPr>
            <w:tcW w:w="9923" w:type="dxa"/>
            <w:gridSpan w:val="2"/>
            <w:shd w:val="clear" w:color="auto" w:fill="90C5F6" w:themeFill="accent1" w:themeFillTint="66"/>
          </w:tcPr>
          <w:p w14:paraId="609EBB20" w14:textId="50C8AFC3" w:rsidR="00A639C7" w:rsidRPr="0021715B" w:rsidRDefault="00A639C7" w:rsidP="002C6800">
            <w:pPr>
              <w:spacing w:before="100" w:beforeAutospacing="1" w:after="100" w:afterAutospacing="1"/>
              <w:rPr>
                <w:rFonts w:ascii="Cambria" w:hAnsi="Cambria" w:cstheme="minorHAnsi"/>
                <w:color w:val="0F6FC6" w:themeColor="accent1"/>
              </w:rPr>
            </w:pPr>
            <w:r w:rsidRPr="00A639C7">
              <w:rPr>
                <w:rFonts w:ascii="Cambria" w:hAnsi="Cambria" w:cstheme="minorHAnsi"/>
                <w:b/>
                <w:color w:val="FFFFFF" w:themeColor="background1"/>
                <w:sz w:val="28"/>
                <w:szCs w:val="28"/>
              </w:rPr>
              <w:t xml:space="preserve">III-Sous-épreuve E 32 : Suivi des ventes </w:t>
            </w:r>
          </w:p>
        </w:tc>
      </w:tr>
      <w:tr w:rsidR="002C6800" w:rsidRPr="005D1EB7" w14:paraId="57535F36" w14:textId="77777777" w:rsidTr="00A639C7">
        <w:trPr>
          <w:trHeight w:val="284"/>
        </w:trPr>
        <w:tc>
          <w:tcPr>
            <w:tcW w:w="8953" w:type="dxa"/>
          </w:tcPr>
          <w:p w14:paraId="7B3EF462" w14:textId="0E510CB0" w:rsidR="002C6800" w:rsidRPr="008A39F6" w:rsidRDefault="008A39F6" w:rsidP="008A39F6">
            <w:pPr>
              <w:spacing w:before="100" w:beforeAutospacing="1" w:after="100" w:afterAutospacing="1"/>
              <w:rPr>
                <w:rFonts w:asciiTheme="minorHAnsi" w:hAnsiTheme="minorHAnsi" w:cstheme="minorHAnsi"/>
                <w:bCs/>
                <w:color w:val="17406D" w:themeColor="text2"/>
                <w:sz w:val="24"/>
                <w:szCs w:val="24"/>
              </w:rPr>
            </w:pPr>
            <w:r w:rsidRPr="008A39F6">
              <w:rPr>
                <w:rFonts w:asciiTheme="minorHAnsi" w:hAnsiTheme="minorHAnsi" w:cstheme="minorHAnsi"/>
                <w:bCs/>
                <w:color w:val="17406D" w:themeColor="text2"/>
                <w:sz w:val="24"/>
                <w:szCs w:val="24"/>
              </w:rPr>
              <w:t>1-</w:t>
            </w:r>
            <w:r>
              <w:rPr>
                <w:rFonts w:asciiTheme="minorHAnsi" w:hAnsiTheme="minorHAnsi" w:cstheme="minorHAnsi"/>
                <w:bCs/>
                <w:color w:val="17406D" w:themeColor="text2"/>
                <w:sz w:val="24"/>
                <w:szCs w:val="24"/>
              </w:rPr>
              <w:t xml:space="preserve"> </w:t>
            </w:r>
            <w:r w:rsidRPr="008A39F6">
              <w:rPr>
                <w:rFonts w:asciiTheme="minorHAnsi" w:hAnsiTheme="minorHAnsi" w:cstheme="minorHAnsi"/>
                <w:bCs/>
                <w:color w:val="17406D" w:themeColor="text2"/>
                <w:sz w:val="24"/>
                <w:szCs w:val="24"/>
              </w:rPr>
              <w:t xml:space="preserve">Introduction </w:t>
            </w:r>
          </w:p>
        </w:tc>
        <w:tc>
          <w:tcPr>
            <w:tcW w:w="970" w:type="dxa"/>
          </w:tcPr>
          <w:p w14:paraId="39323CCD" w14:textId="63209D1E" w:rsidR="002C6800" w:rsidRPr="0021715B" w:rsidRDefault="006C525B"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12</w:t>
            </w:r>
          </w:p>
        </w:tc>
      </w:tr>
      <w:tr w:rsidR="002C6800" w:rsidRPr="005D1EB7" w14:paraId="5E0293B7" w14:textId="77777777" w:rsidTr="00A639C7">
        <w:trPr>
          <w:trHeight w:val="284"/>
        </w:trPr>
        <w:tc>
          <w:tcPr>
            <w:tcW w:w="8953" w:type="dxa"/>
          </w:tcPr>
          <w:p w14:paraId="26C85201" w14:textId="37D24A96" w:rsidR="002C6800" w:rsidRDefault="008A39F6" w:rsidP="002C6800">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2- Finalités et objectifs de la sous-épreuve</w:t>
            </w:r>
          </w:p>
        </w:tc>
        <w:tc>
          <w:tcPr>
            <w:tcW w:w="970" w:type="dxa"/>
          </w:tcPr>
          <w:p w14:paraId="6DFEAB68" w14:textId="1138CC89" w:rsidR="002C6800" w:rsidRPr="0021715B" w:rsidRDefault="003E306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12</w:t>
            </w:r>
          </w:p>
        </w:tc>
      </w:tr>
      <w:tr w:rsidR="002C6800" w:rsidRPr="005D1EB7" w14:paraId="00660E97" w14:textId="77777777" w:rsidTr="00A639C7">
        <w:trPr>
          <w:trHeight w:val="284"/>
        </w:trPr>
        <w:tc>
          <w:tcPr>
            <w:tcW w:w="8953" w:type="dxa"/>
          </w:tcPr>
          <w:p w14:paraId="46001B2C" w14:textId="6E2AF64C" w:rsidR="002C6800" w:rsidRDefault="008A39F6" w:rsidP="002C6800">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3- Contenu de la sous-épreuve</w:t>
            </w:r>
          </w:p>
        </w:tc>
        <w:tc>
          <w:tcPr>
            <w:tcW w:w="970" w:type="dxa"/>
          </w:tcPr>
          <w:p w14:paraId="0D1F2F4B" w14:textId="479A03FE" w:rsidR="002C6800" w:rsidRPr="0021715B" w:rsidRDefault="003E306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13</w:t>
            </w:r>
          </w:p>
        </w:tc>
      </w:tr>
      <w:tr w:rsidR="002C6800" w:rsidRPr="005D1EB7" w14:paraId="7726F64C" w14:textId="77777777" w:rsidTr="00A639C7">
        <w:trPr>
          <w:trHeight w:val="284"/>
        </w:trPr>
        <w:tc>
          <w:tcPr>
            <w:tcW w:w="8953" w:type="dxa"/>
          </w:tcPr>
          <w:p w14:paraId="1BC5018C" w14:textId="0137B647" w:rsidR="002C6800" w:rsidRDefault="008A39F6" w:rsidP="002C6800">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4- Les compétences du bloc 2</w:t>
            </w:r>
          </w:p>
        </w:tc>
        <w:tc>
          <w:tcPr>
            <w:tcW w:w="970" w:type="dxa"/>
          </w:tcPr>
          <w:p w14:paraId="6FD91C7E" w14:textId="20CC3B50" w:rsidR="002C6800" w:rsidRPr="0021715B" w:rsidRDefault="00925543" w:rsidP="003E306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w:t>
            </w:r>
            <w:r w:rsidR="003E3063">
              <w:rPr>
                <w:rFonts w:ascii="Cambria" w:hAnsi="Cambria" w:cstheme="minorHAnsi"/>
                <w:color w:val="0F6FC6" w:themeColor="accent1"/>
              </w:rPr>
              <w:t>3</w:t>
            </w:r>
          </w:p>
        </w:tc>
      </w:tr>
      <w:tr w:rsidR="002C6800" w:rsidRPr="005D1EB7" w14:paraId="54C7094F" w14:textId="77777777" w:rsidTr="00A639C7">
        <w:trPr>
          <w:trHeight w:val="284"/>
        </w:trPr>
        <w:tc>
          <w:tcPr>
            <w:tcW w:w="8953" w:type="dxa"/>
          </w:tcPr>
          <w:p w14:paraId="4A261F85" w14:textId="51586E3A" w:rsidR="002C6800" w:rsidRDefault="008A39F6" w:rsidP="002C6800">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5- Les recommandations pédagogiques académiques</w:t>
            </w:r>
          </w:p>
        </w:tc>
        <w:tc>
          <w:tcPr>
            <w:tcW w:w="970" w:type="dxa"/>
          </w:tcPr>
          <w:p w14:paraId="3394211C" w14:textId="73CCC762" w:rsidR="002C6800" w:rsidRPr="0021715B" w:rsidRDefault="003E306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14</w:t>
            </w:r>
          </w:p>
        </w:tc>
      </w:tr>
      <w:tr w:rsidR="002C6800" w:rsidRPr="005D1EB7" w14:paraId="30886BC4" w14:textId="77777777" w:rsidTr="00A639C7">
        <w:trPr>
          <w:trHeight w:val="284"/>
        </w:trPr>
        <w:tc>
          <w:tcPr>
            <w:tcW w:w="8953" w:type="dxa"/>
          </w:tcPr>
          <w:p w14:paraId="39B4FD34" w14:textId="6FF42EDD" w:rsidR="002C6800" w:rsidRDefault="008A39F6" w:rsidP="002C6800">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6- Récapitulatif du déroulement de la sous-épreuve</w:t>
            </w:r>
          </w:p>
        </w:tc>
        <w:tc>
          <w:tcPr>
            <w:tcW w:w="970" w:type="dxa"/>
          </w:tcPr>
          <w:p w14:paraId="6F627DFE" w14:textId="734743E2" w:rsidR="002C6800" w:rsidRPr="0021715B" w:rsidRDefault="003E306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15</w:t>
            </w:r>
          </w:p>
        </w:tc>
      </w:tr>
      <w:tr w:rsidR="002C6800" w:rsidRPr="005D1EB7" w14:paraId="2B4902DB" w14:textId="77777777" w:rsidTr="00A639C7">
        <w:trPr>
          <w:trHeight w:val="284"/>
        </w:trPr>
        <w:tc>
          <w:tcPr>
            <w:tcW w:w="8953" w:type="dxa"/>
          </w:tcPr>
          <w:p w14:paraId="63BF9606" w14:textId="2A52421C" w:rsidR="002C6800" w:rsidRDefault="008A39F6" w:rsidP="002C6800">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 xml:space="preserve">7- Proposition non exhaustive de travaux professionnels </w:t>
            </w:r>
          </w:p>
        </w:tc>
        <w:tc>
          <w:tcPr>
            <w:tcW w:w="970" w:type="dxa"/>
          </w:tcPr>
          <w:p w14:paraId="47EB5C84" w14:textId="1166E581" w:rsidR="002C6800" w:rsidRPr="0021715B" w:rsidRDefault="003E306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16</w:t>
            </w:r>
          </w:p>
        </w:tc>
      </w:tr>
      <w:tr w:rsidR="008A39F6" w:rsidRPr="005D1EB7" w14:paraId="734F38ED" w14:textId="77777777" w:rsidTr="00A639C7">
        <w:trPr>
          <w:trHeight w:val="284"/>
        </w:trPr>
        <w:tc>
          <w:tcPr>
            <w:tcW w:w="8953" w:type="dxa"/>
          </w:tcPr>
          <w:p w14:paraId="50AE2A3C" w14:textId="08D4C759" w:rsidR="008A39F6" w:rsidRDefault="008A39F6" w:rsidP="006C525B">
            <w:pPr>
              <w:spacing w:before="100" w:beforeAutospacing="1" w:after="100" w:afterAutospacing="1"/>
              <w:rPr>
                <w:rFonts w:asciiTheme="minorHAnsi" w:hAnsiTheme="minorHAnsi" w:cstheme="minorHAnsi"/>
                <w:bCs/>
                <w:color w:val="17406D" w:themeColor="text2"/>
                <w:sz w:val="24"/>
                <w:szCs w:val="24"/>
              </w:rPr>
            </w:pPr>
            <w:r>
              <w:rPr>
                <w:rFonts w:asciiTheme="minorHAnsi" w:hAnsiTheme="minorHAnsi" w:cstheme="minorHAnsi"/>
                <w:bCs/>
                <w:color w:val="17406D" w:themeColor="text2"/>
                <w:sz w:val="24"/>
                <w:szCs w:val="24"/>
              </w:rPr>
              <w:t>9- Grille nationale E</w:t>
            </w:r>
            <w:r w:rsidR="00301983">
              <w:rPr>
                <w:rFonts w:asciiTheme="minorHAnsi" w:hAnsiTheme="minorHAnsi" w:cstheme="minorHAnsi"/>
                <w:bCs/>
                <w:color w:val="17406D" w:themeColor="text2"/>
                <w:sz w:val="24"/>
                <w:szCs w:val="24"/>
              </w:rPr>
              <w:t xml:space="preserve"> </w:t>
            </w:r>
            <w:r>
              <w:rPr>
                <w:rFonts w:asciiTheme="minorHAnsi" w:hAnsiTheme="minorHAnsi" w:cstheme="minorHAnsi"/>
                <w:bCs/>
                <w:color w:val="17406D" w:themeColor="text2"/>
                <w:sz w:val="24"/>
                <w:szCs w:val="24"/>
              </w:rPr>
              <w:t xml:space="preserve">32 </w:t>
            </w:r>
            <w:r w:rsidR="00301983">
              <w:rPr>
                <w:rFonts w:asciiTheme="minorHAnsi" w:hAnsiTheme="minorHAnsi" w:cstheme="minorHAnsi"/>
                <w:bCs/>
                <w:color w:val="17406D" w:themeColor="text2"/>
                <w:sz w:val="24"/>
                <w:szCs w:val="24"/>
              </w:rPr>
              <w:t xml:space="preserve">avec aide au </w:t>
            </w:r>
            <w:r w:rsidR="00624EB2">
              <w:rPr>
                <w:rFonts w:asciiTheme="minorHAnsi" w:hAnsiTheme="minorHAnsi" w:cstheme="minorHAnsi"/>
                <w:bCs/>
                <w:color w:val="17406D" w:themeColor="text2"/>
                <w:sz w:val="24"/>
                <w:szCs w:val="24"/>
              </w:rPr>
              <w:t>positionnement (</w:t>
            </w:r>
            <w:r w:rsidR="00A263B2">
              <w:rPr>
                <w:rFonts w:asciiTheme="minorHAnsi" w:hAnsiTheme="minorHAnsi" w:cstheme="minorHAnsi"/>
                <w:bCs/>
                <w:color w:val="17406D" w:themeColor="text2"/>
                <w:sz w:val="24"/>
                <w:szCs w:val="24"/>
              </w:rPr>
              <w:t xml:space="preserve">annexe </w:t>
            </w:r>
            <w:r w:rsidR="006C525B">
              <w:rPr>
                <w:rFonts w:asciiTheme="minorHAnsi" w:hAnsiTheme="minorHAnsi" w:cstheme="minorHAnsi"/>
                <w:bCs/>
                <w:color w:val="17406D" w:themeColor="text2"/>
                <w:sz w:val="24"/>
                <w:szCs w:val="24"/>
              </w:rPr>
              <w:t>2</w:t>
            </w:r>
            <w:r w:rsidR="00A263B2">
              <w:rPr>
                <w:rFonts w:asciiTheme="minorHAnsi" w:hAnsiTheme="minorHAnsi" w:cstheme="minorHAnsi"/>
                <w:bCs/>
                <w:color w:val="17406D" w:themeColor="text2"/>
                <w:sz w:val="24"/>
                <w:szCs w:val="24"/>
              </w:rPr>
              <w:t>)</w:t>
            </w:r>
          </w:p>
        </w:tc>
        <w:tc>
          <w:tcPr>
            <w:tcW w:w="970" w:type="dxa"/>
          </w:tcPr>
          <w:p w14:paraId="449716B7" w14:textId="0C4567A6" w:rsidR="008A39F6" w:rsidRPr="0021715B" w:rsidRDefault="003E3063" w:rsidP="00925543">
            <w:pPr>
              <w:spacing w:before="100" w:beforeAutospacing="1" w:after="100" w:afterAutospacing="1"/>
              <w:jc w:val="center"/>
              <w:rPr>
                <w:rFonts w:ascii="Cambria" w:hAnsi="Cambria" w:cstheme="minorHAnsi"/>
                <w:color w:val="0F6FC6" w:themeColor="accent1"/>
              </w:rPr>
            </w:pPr>
            <w:r>
              <w:rPr>
                <w:rFonts w:ascii="Cambria" w:hAnsi="Cambria" w:cstheme="minorHAnsi"/>
                <w:color w:val="0F6FC6" w:themeColor="accent1"/>
              </w:rPr>
              <w:t>17</w:t>
            </w:r>
          </w:p>
        </w:tc>
      </w:tr>
    </w:tbl>
    <w:p w14:paraId="0610D1B9" w14:textId="77777777" w:rsidR="00796BC0" w:rsidRDefault="00796BC0" w:rsidP="00AB53E3">
      <w:pPr>
        <w:spacing w:after="0"/>
        <w:ind w:left="360"/>
        <w:rPr>
          <w:rFonts w:ascii="Arial" w:hAnsi="Arial" w:cs="Arial"/>
          <w:b/>
          <w:color w:val="4472C4"/>
        </w:rPr>
      </w:pPr>
    </w:p>
    <w:p w14:paraId="1400B007" w14:textId="77777777" w:rsidR="00796BC0" w:rsidRDefault="00796BC0" w:rsidP="00641256">
      <w:pPr>
        <w:spacing w:after="0"/>
        <w:ind w:left="360"/>
        <w:jc w:val="center"/>
        <w:rPr>
          <w:rFonts w:ascii="Arial" w:hAnsi="Arial" w:cs="Arial"/>
          <w:b/>
          <w:color w:val="4472C4"/>
        </w:rPr>
      </w:pPr>
    </w:p>
    <w:p w14:paraId="00907B49" w14:textId="77777777" w:rsidR="00796BC0" w:rsidRDefault="00796BC0" w:rsidP="00641256">
      <w:pPr>
        <w:spacing w:after="0"/>
        <w:ind w:left="360"/>
        <w:jc w:val="center"/>
        <w:rPr>
          <w:rFonts w:ascii="Arial" w:hAnsi="Arial" w:cs="Arial"/>
          <w:b/>
          <w:color w:val="4472C4"/>
        </w:rPr>
      </w:pPr>
    </w:p>
    <w:p w14:paraId="55495D2C" w14:textId="77777777" w:rsidR="00796BC0" w:rsidRDefault="00796BC0" w:rsidP="00641256">
      <w:pPr>
        <w:spacing w:after="0"/>
        <w:ind w:left="360"/>
        <w:jc w:val="center"/>
        <w:rPr>
          <w:rFonts w:ascii="Arial" w:hAnsi="Arial" w:cs="Arial"/>
          <w:b/>
          <w:color w:val="4472C4"/>
        </w:rPr>
      </w:pPr>
    </w:p>
    <w:p w14:paraId="590E8DC3" w14:textId="77777777" w:rsidR="00796BC0" w:rsidRDefault="00796BC0" w:rsidP="00641256">
      <w:pPr>
        <w:spacing w:after="0"/>
        <w:ind w:left="360"/>
        <w:jc w:val="center"/>
        <w:rPr>
          <w:rFonts w:ascii="Arial" w:hAnsi="Arial" w:cs="Arial"/>
          <w:b/>
          <w:color w:val="4472C4"/>
        </w:rPr>
      </w:pPr>
    </w:p>
    <w:p w14:paraId="151CE9D6" w14:textId="77777777" w:rsidR="00796BC0" w:rsidRDefault="00796BC0" w:rsidP="00641256">
      <w:pPr>
        <w:spacing w:after="0"/>
        <w:ind w:left="360"/>
        <w:jc w:val="center"/>
        <w:rPr>
          <w:rFonts w:ascii="Arial" w:hAnsi="Arial" w:cs="Arial"/>
          <w:b/>
          <w:color w:val="4472C4"/>
        </w:rPr>
      </w:pPr>
    </w:p>
    <w:p w14:paraId="61E73CAB" w14:textId="77777777" w:rsidR="00796BC0" w:rsidRDefault="00796BC0" w:rsidP="00AB53E3">
      <w:pPr>
        <w:spacing w:after="0"/>
        <w:ind w:left="360"/>
        <w:rPr>
          <w:rFonts w:ascii="Arial" w:hAnsi="Arial" w:cs="Arial"/>
          <w:b/>
          <w:color w:val="4472C4"/>
        </w:rPr>
      </w:pPr>
    </w:p>
    <w:p w14:paraId="0CE6C766" w14:textId="77777777" w:rsidR="00796BC0" w:rsidRDefault="00796BC0" w:rsidP="00641256">
      <w:pPr>
        <w:spacing w:after="0"/>
        <w:ind w:left="360"/>
        <w:jc w:val="center"/>
        <w:rPr>
          <w:rFonts w:ascii="Arial" w:hAnsi="Arial" w:cs="Arial"/>
          <w:b/>
          <w:color w:val="4472C4"/>
        </w:rPr>
      </w:pPr>
    </w:p>
    <w:p w14:paraId="16750238" w14:textId="77777777" w:rsidR="00796BC0" w:rsidRDefault="00796BC0" w:rsidP="00641256">
      <w:pPr>
        <w:spacing w:after="0"/>
        <w:ind w:left="360"/>
        <w:jc w:val="center"/>
        <w:rPr>
          <w:rFonts w:ascii="Arial" w:hAnsi="Arial" w:cs="Arial"/>
          <w:b/>
          <w:color w:val="4472C4"/>
        </w:rPr>
      </w:pPr>
    </w:p>
    <w:p w14:paraId="180ADAC5" w14:textId="77777777" w:rsidR="00796BC0" w:rsidRDefault="00796BC0" w:rsidP="00641256">
      <w:pPr>
        <w:spacing w:after="0"/>
        <w:ind w:left="360"/>
        <w:jc w:val="center"/>
        <w:rPr>
          <w:rFonts w:ascii="Arial" w:hAnsi="Arial" w:cs="Arial"/>
          <w:b/>
          <w:color w:val="4472C4"/>
        </w:rPr>
      </w:pPr>
    </w:p>
    <w:p w14:paraId="4A99B0E8" w14:textId="77777777" w:rsidR="00796BC0" w:rsidRDefault="00796BC0" w:rsidP="00641256">
      <w:pPr>
        <w:spacing w:after="0"/>
        <w:ind w:left="360"/>
        <w:jc w:val="center"/>
        <w:rPr>
          <w:rFonts w:ascii="Arial" w:hAnsi="Arial" w:cs="Arial"/>
          <w:b/>
          <w:color w:val="4472C4"/>
        </w:rPr>
      </w:pPr>
    </w:p>
    <w:p w14:paraId="644525C3" w14:textId="77777777" w:rsidR="00796BC0" w:rsidRDefault="00796BC0" w:rsidP="00641256">
      <w:pPr>
        <w:spacing w:after="0"/>
        <w:ind w:left="360"/>
        <w:jc w:val="center"/>
        <w:rPr>
          <w:rFonts w:ascii="Arial" w:hAnsi="Arial" w:cs="Arial"/>
          <w:b/>
          <w:color w:val="4472C4"/>
        </w:rPr>
      </w:pPr>
    </w:p>
    <w:p w14:paraId="1D3D1347" w14:textId="77777777" w:rsidR="00796BC0" w:rsidRDefault="00796BC0" w:rsidP="00641256">
      <w:pPr>
        <w:spacing w:after="0"/>
        <w:ind w:left="360"/>
        <w:jc w:val="center"/>
        <w:rPr>
          <w:rFonts w:ascii="Arial" w:hAnsi="Arial" w:cs="Arial"/>
          <w:b/>
          <w:color w:val="4472C4"/>
        </w:rPr>
      </w:pPr>
    </w:p>
    <w:p w14:paraId="23F21DAB" w14:textId="77777777" w:rsidR="00796BC0" w:rsidRDefault="00796BC0" w:rsidP="00641256">
      <w:pPr>
        <w:spacing w:after="0"/>
        <w:ind w:left="360"/>
        <w:jc w:val="center"/>
        <w:rPr>
          <w:rFonts w:ascii="Arial" w:hAnsi="Arial" w:cs="Arial"/>
          <w:b/>
          <w:color w:val="4472C4"/>
        </w:rPr>
      </w:pPr>
    </w:p>
    <w:p w14:paraId="4889B5B6" w14:textId="7AC99230" w:rsidR="00796BC0" w:rsidRDefault="00796BC0" w:rsidP="00641256">
      <w:pPr>
        <w:spacing w:after="0"/>
        <w:ind w:left="360"/>
        <w:jc w:val="center"/>
        <w:rPr>
          <w:rFonts w:ascii="Arial" w:hAnsi="Arial" w:cs="Arial"/>
          <w:b/>
          <w:color w:val="4472C4"/>
        </w:rPr>
      </w:pPr>
    </w:p>
    <w:p w14:paraId="21FA30B4" w14:textId="17EFE184" w:rsidR="008D1BDB" w:rsidRDefault="008D1BDB" w:rsidP="00641256">
      <w:pPr>
        <w:spacing w:after="0"/>
        <w:ind w:left="360"/>
        <w:jc w:val="center"/>
        <w:rPr>
          <w:rFonts w:ascii="Arial" w:hAnsi="Arial" w:cs="Arial"/>
          <w:b/>
          <w:color w:val="4472C4"/>
        </w:rPr>
      </w:pPr>
    </w:p>
    <w:p w14:paraId="68AB4E88" w14:textId="2ACD5A86" w:rsidR="008D1BDB" w:rsidRDefault="008D1BDB" w:rsidP="00641256">
      <w:pPr>
        <w:spacing w:after="0"/>
        <w:ind w:left="360"/>
        <w:jc w:val="center"/>
        <w:rPr>
          <w:rFonts w:ascii="Arial" w:hAnsi="Arial" w:cs="Arial"/>
          <w:b/>
          <w:color w:val="4472C4"/>
        </w:rPr>
      </w:pPr>
    </w:p>
    <w:p w14:paraId="231694D5" w14:textId="6DB361E8" w:rsidR="008D1BDB" w:rsidRDefault="008D1BDB" w:rsidP="00641256">
      <w:pPr>
        <w:spacing w:after="0"/>
        <w:ind w:left="360"/>
        <w:jc w:val="center"/>
        <w:rPr>
          <w:rFonts w:ascii="Arial" w:hAnsi="Arial" w:cs="Arial"/>
          <w:b/>
          <w:color w:val="4472C4"/>
        </w:rPr>
      </w:pPr>
    </w:p>
    <w:p w14:paraId="15BFEAB6" w14:textId="4C527332" w:rsidR="006C525B" w:rsidRDefault="006C525B" w:rsidP="00641256">
      <w:pPr>
        <w:spacing w:after="0"/>
        <w:ind w:left="360"/>
        <w:jc w:val="center"/>
        <w:rPr>
          <w:rFonts w:ascii="Arial" w:hAnsi="Arial" w:cs="Arial"/>
          <w:b/>
          <w:color w:val="4472C4"/>
        </w:rPr>
      </w:pPr>
    </w:p>
    <w:p w14:paraId="121A32B6" w14:textId="4D3A163A" w:rsidR="006C525B" w:rsidRDefault="006C525B" w:rsidP="00641256">
      <w:pPr>
        <w:spacing w:after="0"/>
        <w:ind w:left="360"/>
        <w:jc w:val="center"/>
        <w:rPr>
          <w:rFonts w:ascii="Arial" w:hAnsi="Arial" w:cs="Arial"/>
          <w:b/>
          <w:color w:val="4472C4"/>
        </w:rPr>
      </w:pPr>
    </w:p>
    <w:p w14:paraId="48739606" w14:textId="77777777" w:rsidR="006C525B" w:rsidRDefault="006C525B" w:rsidP="00641256">
      <w:pPr>
        <w:spacing w:after="0"/>
        <w:ind w:left="360"/>
        <w:jc w:val="center"/>
        <w:rPr>
          <w:rFonts w:ascii="Arial" w:hAnsi="Arial" w:cs="Arial"/>
          <w:b/>
          <w:color w:val="4472C4"/>
        </w:rPr>
      </w:pPr>
    </w:p>
    <w:p w14:paraId="6ECFE6D4" w14:textId="3501ED92" w:rsidR="008D1BDB" w:rsidRDefault="008D1BDB" w:rsidP="00641256">
      <w:pPr>
        <w:spacing w:after="0"/>
        <w:ind w:left="360"/>
        <w:jc w:val="center"/>
        <w:rPr>
          <w:rFonts w:ascii="Arial" w:hAnsi="Arial" w:cs="Arial"/>
          <w:b/>
          <w:color w:val="4472C4"/>
        </w:rPr>
      </w:pPr>
    </w:p>
    <w:p w14:paraId="2603B7B5" w14:textId="6F53460E" w:rsidR="008D1BDB" w:rsidRDefault="008D1BDB" w:rsidP="00641256">
      <w:pPr>
        <w:spacing w:after="0"/>
        <w:ind w:left="360"/>
        <w:jc w:val="center"/>
        <w:rPr>
          <w:rFonts w:ascii="Arial" w:hAnsi="Arial" w:cs="Arial"/>
          <w:b/>
          <w:color w:val="4472C4"/>
        </w:rPr>
      </w:pPr>
    </w:p>
    <w:p w14:paraId="32D7D143" w14:textId="77777777" w:rsidR="00796BC0" w:rsidRDefault="00796BC0" w:rsidP="002C6800">
      <w:pPr>
        <w:spacing w:after="0"/>
        <w:rPr>
          <w:rFonts w:ascii="Arial" w:hAnsi="Arial" w:cs="Arial"/>
          <w:b/>
          <w:color w:val="4472C4"/>
        </w:rPr>
      </w:pPr>
    </w:p>
    <w:p w14:paraId="23D2395E" w14:textId="77777777" w:rsidR="00F50646" w:rsidRDefault="00F50646" w:rsidP="00641256">
      <w:pPr>
        <w:spacing w:after="0"/>
        <w:ind w:left="360"/>
        <w:jc w:val="center"/>
        <w:rPr>
          <w:rFonts w:ascii="Arial" w:hAnsi="Arial" w:cs="Arial"/>
          <w:b/>
          <w:color w:val="4472C4"/>
        </w:rPr>
      </w:pPr>
    </w:p>
    <w:p w14:paraId="6D91610D" w14:textId="308A738D" w:rsidR="00796BC0" w:rsidRPr="00C67B5B" w:rsidRDefault="00094B90" w:rsidP="00C67B5B">
      <w:pPr>
        <w:shd w:val="clear" w:color="auto" w:fill="009DD9" w:themeFill="accent2"/>
        <w:spacing w:after="0"/>
        <w:ind w:left="360"/>
        <w:rPr>
          <w:rFonts w:ascii="Arial" w:hAnsi="Arial" w:cs="Arial"/>
          <w:b/>
          <w:color w:val="FFFFFF" w:themeColor="background1"/>
          <w:sz w:val="28"/>
          <w:szCs w:val="28"/>
        </w:rPr>
      </w:pPr>
      <w:r w:rsidRPr="00C67B5B">
        <w:rPr>
          <w:rFonts w:ascii="Arial" w:hAnsi="Arial" w:cs="Arial"/>
          <w:b/>
          <w:color w:val="FFFFFF" w:themeColor="background1"/>
          <w:sz w:val="28"/>
          <w:szCs w:val="28"/>
        </w:rPr>
        <w:t xml:space="preserve">I- </w:t>
      </w:r>
      <w:r w:rsidR="00C67B5B">
        <w:rPr>
          <w:rFonts w:ascii="Arial" w:hAnsi="Arial" w:cs="Arial"/>
          <w:b/>
          <w:color w:val="FFFFFF" w:themeColor="background1"/>
          <w:sz w:val="28"/>
          <w:szCs w:val="28"/>
        </w:rPr>
        <w:t>Préambule</w:t>
      </w:r>
    </w:p>
    <w:p w14:paraId="1EE3786A" w14:textId="178F3A59" w:rsidR="00C67B5B" w:rsidRDefault="00C67B5B" w:rsidP="00326D03">
      <w:pPr>
        <w:spacing w:after="0"/>
        <w:rPr>
          <w:rFonts w:ascii="Arial" w:hAnsi="Arial" w:cs="Arial"/>
          <w:b/>
          <w:color w:val="4472C4"/>
        </w:rPr>
      </w:pPr>
    </w:p>
    <w:p w14:paraId="5EDD772A" w14:textId="685CF8B6" w:rsidR="00C67B5B" w:rsidRPr="00C67B5B" w:rsidRDefault="00C67B5B" w:rsidP="00C67B5B">
      <w:pPr>
        <w:spacing w:after="0"/>
        <w:ind w:left="360"/>
        <w:jc w:val="center"/>
        <w:rPr>
          <w:rFonts w:ascii="Arial" w:hAnsi="Arial" w:cs="Arial"/>
          <w:b/>
          <w:color w:val="4472C4"/>
          <w:sz w:val="32"/>
          <w:szCs w:val="32"/>
        </w:rPr>
      </w:pPr>
      <w:r w:rsidRPr="00C67B5B">
        <w:rPr>
          <w:rFonts w:ascii="Arial" w:hAnsi="Arial" w:cs="Arial"/>
          <w:b/>
          <w:color w:val="4472C4"/>
          <w:sz w:val="32"/>
          <w:szCs w:val="32"/>
        </w:rPr>
        <w:t>Lexique</w:t>
      </w:r>
    </w:p>
    <w:tbl>
      <w:tblPr>
        <w:tblStyle w:val="Grilledutableau"/>
        <w:tblW w:w="8707" w:type="dxa"/>
        <w:tblInd w:w="360" w:type="dxa"/>
        <w:tblLook w:val="04A0" w:firstRow="1" w:lastRow="0" w:firstColumn="1" w:lastColumn="0" w:noHBand="0" w:noVBand="1"/>
      </w:tblPr>
      <w:tblGrid>
        <w:gridCol w:w="1620"/>
        <w:gridCol w:w="7087"/>
      </w:tblGrid>
      <w:tr w:rsidR="00C67B5B" w14:paraId="65F82594" w14:textId="77777777" w:rsidTr="00047BD7">
        <w:tc>
          <w:tcPr>
            <w:tcW w:w="1620" w:type="dxa"/>
            <w:shd w:val="clear" w:color="auto" w:fill="C0D7F1" w:themeFill="text2" w:themeFillTint="33"/>
          </w:tcPr>
          <w:p w14:paraId="76B5FF0A" w14:textId="560C6E8B" w:rsidR="00C67B5B" w:rsidRPr="00C67B5B" w:rsidRDefault="00C67B5B" w:rsidP="00047BD7">
            <w:pPr>
              <w:spacing w:after="0"/>
              <w:jc w:val="center"/>
              <w:rPr>
                <w:rFonts w:ascii="Arial" w:hAnsi="Arial" w:cs="Arial"/>
                <w:bCs/>
                <w:color w:val="4472C4"/>
                <w:sz w:val="28"/>
                <w:szCs w:val="28"/>
              </w:rPr>
            </w:pPr>
            <w:r w:rsidRPr="00C67B5B">
              <w:rPr>
                <w:rFonts w:ascii="Arial" w:hAnsi="Arial" w:cs="Arial"/>
                <w:bCs/>
                <w:color w:val="4472C4"/>
                <w:sz w:val="28"/>
                <w:szCs w:val="28"/>
              </w:rPr>
              <w:t>Termes</w:t>
            </w:r>
          </w:p>
        </w:tc>
        <w:tc>
          <w:tcPr>
            <w:tcW w:w="7087" w:type="dxa"/>
            <w:shd w:val="clear" w:color="auto" w:fill="C0D7F1" w:themeFill="text2" w:themeFillTint="33"/>
          </w:tcPr>
          <w:p w14:paraId="3F060B9C" w14:textId="6B08289B" w:rsidR="00C67B5B" w:rsidRPr="00C67B5B" w:rsidRDefault="00C67B5B" w:rsidP="00A9082D">
            <w:pPr>
              <w:spacing w:after="0"/>
              <w:jc w:val="center"/>
              <w:rPr>
                <w:rFonts w:ascii="Arial" w:hAnsi="Arial" w:cs="Arial"/>
                <w:bCs/>
                <w:color w:val="4472C4"/>
                <w:sz w:val="28"/>
                <w:szCs w:val="28"/>
              </w:rPr>
            </w:pPr>
            <w:r w:rsidRPr="00C67B5B">
              <w:rPr>
                <w:rFonts w:ascii="Arial" w:hAnsi="Arial" w:cs="Arial"/>
                <w:bCs/>
                <w:color w:val="4472C4"/>
                <w:sz w:val="28"/>
                <w:szCs w:val="28"/>
              </w:rPr>
              <w:t>Significations</w:t>
            </w:r>
          </w:p>
        </w:tc>
      </w:tr>
      <w:tr w:rsidR="00C67B5B" w14:paraId="5EA25D4C" w14:textId="77777777" w:rsidTr="00AE2807">
        <w:tc>
          <w:tcPr>
            <w:tcW w:w="1620" w:type="dxa"/>
          </w:tcPr>
          <w:p w14:paraId="7BC68AA9" w14:textId="4FA33C7F" w:rsidR="00C67B5B" w:rsidRDefault="00AA663F" w:rsidP="00094B90">
            <w:pPr>
              <w:spacing w:after="0"/>
              <w:rPr>
                <w:rFonts w:ascii="Arial" w:hAnsi="Arial" w:cs="Arial"/>
                <w:bCs/>
                <w:color w:val="4472C4"/>
              </w:rPr>
            </w:pPr>
            <w:r>
              <w:rPr>
                <w:rFonts w:ascii="Arial" w:hAnsi="Arial" w:cs="Arial"/>
                <w:bCs/>
                <w:color w:val="4472C4"/>
              </w:rPr>
              <w:t>Activités significatives</w:t>
            </w:r>
          </w:p>
        </w:tc>
        <w:tc>
          <w:tcPr>
            <w:tcW w:w="7087" w:type="dxa"/>
          </w:tcPr>
          <w:p w14:paraId="0AC264D1" w14:textId="1A3F6F12" w:rsidR="00C67B5B" w:rsidRDefault="00AA663F" w:rsidP="008D1BDB">
            <w:pPr>
              <w:spacing w:after="0"/>
              <w:rPr>
                <w:rFonts w:ascii="Arial" w:hAnsi="Arial" w:cs="Arial"/>
                <w:bCs/>
                <w:color w:val="4472C4"/>
              </w:rPr>
            </w:pPr>
            <w:r>
              <w:rPr>
                <w:rFonts w:ascii="Arial" w:hAnsi="Arial" w:cs="Arial"/>
                <w:bCs/>
                <w:color w:val="4472C4"/>
              </w:rPr>
              <w:t xml:space="preserve">Travaux </w:t>
            </w:r>
            <w:r w:rsidR="001E334A">
              <w:rPr>
                <w:rFonts w:ascii="Arial" w:hAnsi="Arial" w:cs="Arial"/>
                <w:bCs/>
                <w:color w:val="4472C4"/>
              </w:rPr>
              <w:t xml:space="preserve">professionnels </w:t>
            </w:r>
            <w:r>
              <w:rPr>
                <w:rFonts w:ascii="Arial" w:hAnsi="Arial" w:cs="Arial"/>
                <w:bCs/>
                <w:color w:val="4472C4"/>
              </w:rPr>
              <w:t>réalisés par les élèves en classe</w:t>
            </w:r>
            <w:r w:rsidR="00AC1BDC">
              <w:rPr>
                <w:rFonts w:ascii="Arial" w:hAnsi="Arial" w:cs="Arial"/>
                <w:bCs/>
                <w:color w:val="4472C4"/>
              </w:rPr>
              <w:t xml:space="preserve"> : </w:t>
            </w:r>
            <w:r w:rsidR="00A9082D">
              <w:rPr>
                <w:rFonts w:ascii="Arial" w:hAnsi="Arial" w:cs="Arial"/>
                <w:bCs/>
                <w:color w:val="4472C4"/>
              </w:rPr>
              <w:t>évaluations,</w:t>
            </w:r>
            <w:r>
              <w:rPr>
                <w:rFonts w:ascii="Arial" w:hAnsi="Arial" w:cs="Arial"/>
                <w:bCs/>
                <w:color w:val="4472C4"/>
              </w:rPr>
              <w:t xml:space="preserve"> travaux pratiques</w:t>
            </w:r>
            <w:r w:rsidR="00F77C25">
              <w:rPr>
                <w:rFonts w:ascii="Arial" w:hAnsi="Arial" w:cs="Arial"/>
                <w:bCs/>
                <w:color w:val="4472C4"/>
              </w:rPr>
              <w:t>, autres</w:t>
            </w:r>
            <w:r w:rsidR="00AE7DCB">
              <w:rPr>
                <w:rFonts w:ascii="Arial" w:hAnsi="Arial" w:cs="Arial"/>
                <w:bCs/>
                <w:color w:val="4472C4"/>
              </w:rPr>
              <w:t xml:space="preserve"> activités</w:t>
            </w:r>
            <w:r w:rsidR="00F77C25">
              <w:rPr>
                <w:rFonts w:ascii="Arial" w:hAnsi="Arial" w:cs="Arial"/>
                <w:bCs/>
                <w:color w:val="4472C4"/>
              </w:rPr>
              <w:t xml:space="preserve"> </w:t>
            </w:r>
            <w:r w:rsidR="00AC1BDC">
              <w:rPr>
                <w:rFonts w:ascii="Arial" w:hAnsi="Arial" w:cs="Arial"/>
                <w:bCs/>
                <w:color w:val="4472C4"/>
              </w:rPr>
              <w:t>réalisé</w:t>
            </w:r>
            <w:r w:rsidR="00AE7DCB">
              <w:rPr>
                <w:rFonts w:ascii="Arial" w:hAnsi="Arial" w:cs="Arial"/>
                <w:bCs/>
                <w:color w:val="4472C4"/>
              </w:rPr>
              <w:t>e</w:t>
            </w:r>
            <w:r w:rsidR="00AC1BDC">
              <w:rPr>
                <w:rFonts w:ascii="Arial" w:hAnsi="Arial" w:cs="Arial"/>
                <w:bCs/>
                <w:color w:val="4472C4"/>
              </w:rPr>
              <w:t xml:space="preserve">s en centre de formation, </w:t>
            </w:r>
            <w:r>
              <w:rPr>
                <w:rFonts w:ascii="Arial" w:hAnsi="Arial" w:cs="Arial"/>
                <w:bCs/>
                <w:color w:val="4472C4"/>
              </w:rPr>
              <w:t>en PFMP ou dans le cadre privé (association, club de sport, …)</w:t>
            </w:r>
            <w:r w:rsidR="00F77C25">
              <w:rPr>
                <w:rFonts w:ascii="Arial" w:hAnsi="Arial" w:cs="Arial"/>
                <w:bCs/>
                <w:color w:val="4472C4"/>
              </w:rPr>
              <w:t>.</w:t>
            </w:r>
          </w:p>
        </w:tc>
      </w:tr>
      <w:tr w:rsidR="00C67B5B" w14:paraId="3496BD28" w14:textId="77777777" w:rsidTr="00AE2807">
        <w:tc>
          <w:tcPr>
            <w:tcW w:w="1620" w:type="dxa"/>
          </w:tcPr>
          <w:p w14:paraId="15E20F5E" w14:textId="653CA74E" w:rsidR="00C67B5B" w:rsidRDefault="00F77C25" w:rsidP="00094B90">
            <w:pPr>
              <w:spacing w:after="0"/>
              <w:rPr>
                <w:rFonts w:ascii="Arial" w:hAnsi="Arial" w:cs="Arial"/>
                <w:bCs/>
                <w:color w:val="4472C4"/>
              </w:rPr>
            </w:pPr>
            <w:r>
              <w:rPr>
                <w:rFonts w:ascii="Arial" w:hAnsi="Arial" w:cs="Arial"/>
                <w:bCs/>
                <w:color w:val="4472C4"/>
              </w:rPr>
              <w:t xml:space="preserve">Fiche signalétique </w:t>
            </w:r>
          </w:p>
        </w:tc>
        <w:tc>
          <w:tcPr>
            <w:tcW w:w="7087" w:type="dxa"/>
          </w:tcPr>
          <w:p w14:paraId="1C744C10" w14:textId="0273B590" w:rsidR="00C67B5B" w:rsidRDefault="00F77C25" w:rsidP="008D1BDB">
            <w:pPr>
              <w:spacing w:after="0"/>
              <w:rPr>
                <w:rFonts w:ascii="Arial" w:hAnsi="Arial" w:cs="Arial"/>
                <w:bCs/>
                <w:color w:val="4472C4"/>
              </w:rPr>
            </w:pPr>
            <w:r>
              <w:rPr>
                <w:rFonts w:ascii="Arial" w:hAnsi="Arial" w:cs="Arial"/>
                <w:bCs/>
                <w:color w:val="4472C4"/>
              </w:rPr>
              <w:t>Fiche de présentation de l’entrepri</w:t>
            </w:r>
            <w:r w:rsidR="00AE7DCB">
              <w:rPr>
                <w:rFonts w:ascii="Arial" w:hAnsi="Arial" w:cs="Arial"/>
                <w:bCs/>
                <w:color w:val="4472C4"/>
              </w:rPr>
              <w:t>se où E</w:t>
            </w:r>
            <w:r>
              <w:rPr>
                <w:rFonts w:ascii="Arial" w:hAnsi="Arial" w:cs="Arial"/>
                <w:bCs/>
                <w:color w:val="4472C4"/>
              </w:rPr>
              <w:t xml:space="preserve"> le jeune effectue sa PFMP.</w:t>
            </w:r>
            <w:r w:rsidR="00AE7DCB">
              <w:rPr>
                <w:rFonts w:ascii="Arial" w:hAnsi="Arial" w:cs="Arial"/>
                <w:bCs/>
                <w:color w:val="4472C4"/>
              </w:rPr>
              <w:t xml:space="preserve"> Elle intègre des notions économiques, juridiques et professionnelles.</w:t>
            </w:r>
          </w:p>
        </w:tc>
      </w:tr>
      <w:tr w:rsidR="00C67B5B" w14:paraId="590B7B56" w14:textId="77777777" w:rsidTr="00AE2807">
        <w:tc>
          <w:tcPr>
            <w:tcW w:w="1620" w:type="dxa"/>
          </w:tcPr>
          <w:p w14:paraId="15E37BFA" w14:textId="1AC8F9CD" w:rsidR="00C67B5B" w:rsidRDefault="00F77C25" w:rsidP="00094B90">
            <w:pPr>
              <w:spacing w:after="0"/>
              <w:rPr>
                <w:rFonts w:ascii="Arial" w:hAnsi="Arial" w:cs="Arial"/>
                <w:bCs/>
                <w:color w:val="4472C4"/>
              </w:rPr>
            </w:pPr>
            <w:r>
              <w:rPr>
                <w:rFonts w:ascii="Arial" w:hAnsi="Arial" w:cs="Arial"/>
                <w:bCs/>
                <w:color w:val="4472C4"/>
              </w:rPr>
              <w:t>Fiche descriptive d’activité</w:t>
            </w:r>
          </w:p>
        </w:tc>
        <w:tc>
          <w:tcPr>
            <w:tcW w:w="7087" w:type="dxa"/>
          </w:tcPr>
          <w:p w14:paraId="5317F47F" w14:textId="2AC9BEC3" w:rsidR="00C67B5B" w:rsidRDefault="00F77C25" w:rsidP="008D1BDB">
            <w:pPr>
              <w:spacing w:after="0"/>
              <w:rPr>
                <w:rFonts w:ascii="Arial" w:hAnsi="Arial" w:cs="Arial"/>
                <w:bCs/>
                <w:color w:val="4472C4"/>
              </w:rPr>
            </w:pPr>
            <w:r>
              <w:rPr>
                <w:rFonts w:ascii="Arial" w:hAnsi="Arial" w:cs="Arial"/>
                <w:bCs/>
                <w:color w:val="4472C4"/>
              </w:rPr>
              <w:t>Elle peut faire l’objet d’une activité significative. Il s’agit de rendre compte d’une activité réalisée avec retour réflexif.</w:t>
            </w:r>
          </w:p>
        </w:tc>
      </w:tr>
      <w:tr w:rsidR="00C67B5B" w14:paraId="64CBACB0" w14:textId="77777777" w:rsidTr="00AE2807">
        <w:tc>
          <w:tcPr>
            <w:tcW w:w="1620" w:type="dxa"/>
          </w:tcPr>
          <w:p w14:paraId="28876BDC" w14:textId="7844EEEA" w:rsidR="00C67B5B" w:rsidRDefault="00F77C25" w:rsidP="00094B90">
            <w:pPr>
              <w:spacing w:after="0"/>
              <w:rPr>
                <w:rFonts w:ascii="Arial" w:hAnsi="Arial" w:cs="Arial"/>
                <w:bCs/>
                <w:color w:val="4472C4"/>
              </w:rPr>
            </w:pPr>
            <w:r>
              <w:rPr>
                <w:rFonts w:ascii="Arial" w:hAnsi="Arial" w:cs="Arial"/>
                <w:bCs/>
                <w:color w:val="4472C4"/>
              </w:rPr>
              <w:t xml:space="preserve">Fiche de synthèse du portfolio </w:t>
            </w:r>
          </w:p>
        </w:tc>
        <w:tc>
          <w:tcPr>
            <w:tcW w:w="7087" w:type="dxa"/>
          </w:tcPr>
          <w:p w14:paraId="6E4193B0" w14:textId="082C4122" w:rsidR="00C67B5B" w:rsidRDefault="00F77C25" w:rsidP="008D1BDB">
            <w:pPr>
              <w:spacing w:after="0"/>
              <w:rPr>
                <w:rFonts w:ascii="Arial" w:hAnsi="Arial" w:cs="Arial"/>
                <w:bCs/>
                <w:color w:val="4472C4"/>
              </w:rPr>
            </w:pPr>
            <w:r>
              <w:rPr>
                <w:rFonts w:ascii="Arial" w:hAnsi="Arial" w:cs="Arial"/>
                <w:bCs/>
                <w:color w:val="4472C4"/>
              </w:rPr>
              <w:t xml:space="preserve">Document qui accompagne les activités significatives et qui présente les compétences et les résultats obtenus (la trame figure dans le portfolio en page 6) </w:t>
            </w:r>
          </w:p>
        </w:tc>
      </w:tr>
      <w:tr w:rsidR="00C67B5B" w14:paraId="24BA7BA9" w14:textId="77777777" w:rsidTr="00AE2807">
        <w:tc>
          <w:tcPr>
            <w:tcW w:w="1620" w:type="dxa"/>
          </w:tcPr>
          <w:p w14:paraId="74ACCF8D" w14:textId="7204E9C4" w:rsidR="00C67B5B" w:rsidRDefault="00F77C25" w:rsidP="00094B90">
            <w:pPr>
              <w:spacing w:after="0"/>
              <w:rPr>
                <w:rFonts w:ascii="Arial" w:hAnsi="Arial" w:cs="Arial"/>
                <w:bCs/>
                <w:color w:val="4472C4"/>
              </w:rPr>
            </w:pPr>
            <w:r>
              <w:rPr>
                <w:rFonts w:ascii="Arial" w:hAnsi="Arial" w:cs="Arial"/>
                <w:bCs/>
                <w:color w:val="4472C4"/>
              </w:rPr>
              <w:t xml:space="preserve">Tableau de suivi des compétences </w:t>
            </w:r>
          </w:p>
        </w:tc>
        <w:tc>
          <w:tcPr>
            <w:tcW w:w="7087" w:type="dxa"/>
          </w:tcPr>
          <w:p w14:paraId="24A3387B" w14:textId="5673A18D" w:rsidR="00C67B5B" w:rsidRDefault="00047BD7" w:rsidP="008D1BDB">
            <w:pPr>
              <w:spacing w:after="0"/>
              <w:rPr>
                <w:rFonts w:ascii="Arial" w:hAnsi="Arial" w:cs="Arial"/>
                <w:bCs/>
                <w:color w:val="4472C4"/>
              </w:rPr>
            </w:pPr>
            <w:r>
              <w:rPr>
                <w:rFonts w:ascii="Arial" w:hAnsi="Arial" w:cs="Arial"/>
                <w:bCs/>
                <w:color w:val="4472C4"/>
              </w:rPr>
              <w:t xml:space="preserve">Document de traçabilité permettant le suivi de l’acquisition des compétences de chaque candidat tout au long du cycle de formation. </w:t>
            </w:r>
          </w:p>
        </w:tc>
      </w:tr>
      <w:tr w:rsidR="00C67B5B" w14:paraId="1B02EA75" w14:textId="77777777" w:rsidTr="00AE2807">
        <w:tc>
          <w:tcPr>
            <w:tcW w:w="1620" w:type="dxa"/>
          </w:tcPr>
          <w:p w14:paraId="2126C5FB" w14:textId="1A9D7793" w:rsidR="00C67B5B" w:rsidRDefault="00AC1BDC" w:rsidP="00094B90">
            <w:pPr>
              <w:spacing w:after="0"/>
              <w:rPr>
                <w:rFonts w:ascii="Arial" w:hAnsi="Arial" w:cs="Arial"/>
                <w:bCs/>
                <w:color w:val="4472C4"/>
              </w:rPr>
            </w:pPr>
            <w:r>
              <w:rPr>
                <w:rFonts w:ascii="Arial" w:hAnsi="Arial" w:cs="Arial"/>
                <w:bCs/>
                <w:color w:val="4472C4"/>
              </w:rPr>
              <w:t xml:space="preserve">Portfolio </w:t>
            </w:r>
          </w:p>
        </w:tc>
        <w:tc>
          <w:tcPr>
            <w:tcW w:w="7087" w:type="dxa"/>
          </w:tcPr>
          <w:p w14:paraId="678601E0" w14:textId="780664D6" w:rsidR="00C67B5B" w:rsidRDefault="00773B02" w:rsidP="008D1BDB">
            <w:pPr>
              <w:spacing w:after="0"/>
              <w:rPr>
                <w:rFonts w:ascii="Arial" w:hAnsi="Arial" w:cs="Arial"/>
                <w:bCs/>
                <w:color w:val="4472C4"/>
              </w:rPr>
            </w:pPr>
            <w:r>
              <w:rPr>
                <w:rFonts w:ascii="Arial" w:hAnsi="Arial" w:cs="Arial"/>
                <w:bCs/>
                <w:color w:val="4472C4"/>
              </w:rPr>
              <w:t>Support numérique</w:t>
            </w:r>
            <w:r w:rsidR="00AE7DCB">
              <w:rPr>
                <w:rFonts w:ascii="Arial" w:hAnsi="Arial" w:cs="Arial"/>
                <w:bCs/>
                <w:color w:val="4472C4"/>
              </w:rPr>
              <w:t xml:space="preserve"> </w:t>
            </w:r>
            <w:r w:rsidR="00AC1BDC">
              <w:rPr>
                <w:rFonts w:ascii="Arial" w:hAnsi="Arial" w:cs="Arial"/>
                <w:bCs/>
                <w:color w:val="4472C4"/>
              </w:rPr>
              <w:t>proposé par le candidat qui compile l’ensemble des travaux professionnels (activités significatives).</w:t>
            </w:r>
          </w:p>
        </w:tc>
      </w:tr>
    </w:tbl>
    <w:p w14:paraId="11F68256" w14:textId="38F2CA46" w:rsidR="00094B90" w:rsidRPr="00094B90" w:rsidRDefault="00094B90" w:rsidP="00094B90">
      <w:pPr>
        <w:spacing w:after="0"/>
        <w:ind w:left="360"/>
        <w:rPr>
          <w:rFonts w:ascii="Arial" w:hAnsi="Arial" w:cs="Arial"/>
          <w:bCs/>
          <w:color w:val="4472C4"/>
        </w:rPr>
      </w:pPr>
    </w:p>
    <w:p w14:paraId="5546BFA3" w14:textId="1632B2C0" w:rsidR="00094B90" w:rsidRDefault="00094B90" w:rsidP="00094B90">
      <w:pPr>
        <w:spacing w:after="0"/>
        <w:ind w:left="360"/>
        <w:rPr>
          <w:rFonts w:ascii="Arial" w:hAnsi="Arial" w:cs="Arial"/>
          <w:b/>
          <w:color w:val="4472C4"/>
        </w:rPr>
      </w:pPr>
    </w:p>
    <w:p w14:paraId="32001DC2" w14:textId="4982632F" w:rsidR="00094B90" w:rsidRDefault="00094B90" w:rsidP="00094B90">
      <w:pPr>
        <w:spacing w:after="0"/>
        <w:ind w:left="360"/>
        <w:rPr>
          <w:rFonts w:ascii="Arial" w:hAnsi="Arial" w:cs="Arial"/>
          <w:b/>
          <w:color w:val="4472C4"/>
        </w:rPr>
      </w:pPr>
    </w:p>
    <w:p w14:paraId="2A23D565" w14:textId="4D9B411F" w:rsidR="00094B90" w:rsidRDefault="00094B90" w:rsidP="00094B90">
      <w:pPr>
        <w:spacing w:after="0"/>
        <w:ind w:left="360"/>
        <w:rPr>
          <w:rFonts w:ascii="Arial" w:hAnsi="Arial" w:cs="Arial"/>
          <w:b/>
          <w:color w:val="4472C4"/>
        </w:rPr>
      </w:pPr>
    </w:p>
    <w:p w14:paraId="581E258A" w14:textId="179312D3" w:rsidR="00A9082D" w:rsidRDefault="00A9082D" w:rsidP="00094B90">
      <w:pPr>
        <w:spacing w:after="0"/>
        <w:ind w:left="360"/>
        <w:rPr>
          <w:rFonts w:ascii="Arial" w:hAnsi="Arial" w:cs="Arial"/>
          <w:b/>
          <w:color w:val="4472C4"/>
        </w:rPr>
      </w:pPr>
    </w:p>
    <w:p w14:paraId="0045ED84" w14:textId="77777777" w:rsidR="00A9082D" w:rsidRDefault="00A9082D" w:rsidP="00094B90">
      <w:pPr>
        <w:spacing w:after="0"/>
        <w:ind w:left="360"/>
        <w:rPr>
          <w:rFonts w:ascii="Arial" w:hAnsi="Arial" w:cs="Arial"/>
          <w:b/>
          <w:color w:val="4472C4"/>
        </w:rPr>
      </w:pPr>
    </w:p>
    <w:p w14:paraId="10FFFD1E" w14:textId="479E1588" w:rsidR="00094B90" w:rsidRDefault="00094B90" w:rsidP="00094B90">
      <w:pPr>
        <w:spacing w:after="0"/>
        <w:ind w:left="360"/>
        <w:rPr>
          <w:rFonts w:ascii="Arial" w:hAnsi="Arial" w:cs="Arial"/>
          <w:b/>
          <w:color w:val="4472C4"/>
        </w:rPr>
      </w:pPr>
    </w:p>
    <w:p w14:paraId="16ACCDA3" w14:textId="7E59A7C6" w:rsidR="00094B90" w:rsidRDefault="00094B90" w:rsidP="00094B90">
      <w:pPr>
        <w:spacing w:after="0"/>
        <w:ind w:left="360"/>
        <w:rPr>
          <w:rFonts w:ascii="Arial" w:hAnsi="Arial" w:cs="Arial"/>
          <w:b/>
          <w:color w:val="4472C4"/>
        </w:rPr>
      </w:pPr>
    </w:p>
    <w:p w14:paraId="508654A9" w14:textId="4C6AA971" w:rsidR="00094B90" w:rsidRDefault="00094B90" w:rsidP="00094B90">
      <w:pPr>
        <w:spacing w:after="0"/>
        <w:ind w:left="360"/>
        <w:rPr>
          <w:rFonts w:ascii="Arial" w:hAnsi="Arial" w:cs="Arial"/>
          <w:b/>
          <w:color w:val="4472C4"/>
        </w:rPr>
      </w:pPr>
    </w:p>
    <w:p w14:paraId="32F329EB" w14:textId="359BFC5B" w:rsidR="00094B90" w:rsidRDefault="00094B90" w:rsidP="00094B90">
      <w:pPr>
        <w:spacing w:after="0"/>
        <w:ind w:left="360"/>
        <w:rPr>
          <w:rFonts w:ascii="Arial" w:hAnsi="Arial" w:cs="Arial"/>
          <w:b/>
          <w:color w:val="4472C4"/>
        </w:rPr>
      </w:pPr>
    </w:p>
    <w:p w14:paraId="3C2CFCAF" w14:textId="24E6A64F" w:rsidR="00094B90" w:rsidRDefault="00094B90" w:rsidP="00094B90">
      <w:pPr>
        <w:spacing w:after="0"/>
        <w:ind w:left="360"/>
        <w:rPr>
          <w:rFonts w:ascii="Arial" w:hAnsi="Arial" w:cs="Arial"/>
          <w:b/>
          <w:color w:val="4472C4"/>
        </w:rPr>
      </w:pPr>
    </w:p>
    <w:p w14:paraId="3F86EB48" w14:textId="35FD070B" w:rsidR="00094B90" w:rsidRDefault="00094B90" w:rsidP="00094B90">
      <w:pPr>
        <w:spacing w:after="0"/>
        <w:ind w:left="360"/>
        <w:rPr>
          <w:rFonts w:ascii="Arial" w:hAnsi="Arial" w:cs="Arial"/>
          <w:b/>
          <w:color w:val="4472C4"/>
        </w:rPr>
      </w:pPr>
    </w:p>
    <w:p w14:paraId="4703FB53" w14:textId="7ECD802E" w:rsidR="00094B90" w:rsidRDefault="00094B90" w:rsidP="00094B90">
      <w:pPr>
        <w:spacing w:after="0"/>
        <w:ind w:left="360"/>
        <w:rPr>
          <w:rFonts w:ascii="Arial" w:hAnsi="Arial" w:cs="Arial"/>
          <w:b/>
          <w:color w:val="4472C4"/>
        </w:rPr>
      </w:pPr>
    </w:p>
    <w:p w14:paraId="2CBB6D88" w14:textId="2D65C7F5" w:rsidR="00094B90" w:rsidRDefault="00094B90" w:rsidP="00094B90">
      <w:pPr>
        <w:spacing w:after="0"/>
        <w:ind w:left="360"/>
        <w:rPr>
          <w:rFonts w:ascii="Arial" w:hAnsi="Arial" w:cs="Arial"/>
          <w:b/>
          <w:color w:val="4472C4"/>
        </w:rPr>
      </w:pPr>
    </w:p>
    <w:p w14:paraId="34B4DBC5" w14:textId="195FDF46" w:rsidR="00094B90" w:rsidRDefault="00094B90" w:rsidP="00094B90">
      <w:pPr>
        <w:spacing w:after="0"/>
        <w:ind w:left="360"/>
        <w:rPr>
          <w:rFonts w:ascii="Arial" w:hAnsi="Arial" w:cs="Arial"/>
          <w:b/>
          <w:color w:val="4472C4"/>
        </w:rPr>
      </w:pPr>
    </w:p>
    <w:p w14:paraId="0E053795" w14:textId="7931F69D" w:rsidR="00094B90" w:rsidRDefault="00094B90" w:rsidP="00094B90">
      <w:pPr>
        <w:spacing w:after="0"/>
        <w:ind w:left="360"/>
        <w:rPr>
          <w:rFonts w:ascii="Arial" w:hAnsi="Arial" w:cs="Arial"/>
          <w:b/>
          <w:color w:val="4472C4"/>
        </w:rPr>
      </w:pPr>
    </w:p>
    <w:p w14:paraId="0CCEDAAD" w14:textId="76A7D937" w:rsidR="00094B90" w:rsidRDefault="00094B90" w:rsidP="00094B90">
      <w:pPr>
        <w:spacing w:after="0"/>
        <w:ind w:left="360"/>
        <w:rPr>
          <w:rFonts w:ascii="Arial" w:hAnsi="Arial" w:cs="Arial"/>
          <w:b/>
          <w:color w:val="4472C4"/>
        </w:rPr>
      </w:pPr>
    </w:p>
    <w:p w14:paraId="2044FFEE" w14:textId="0A9CE25F" w:rsidR="00094B90" w:rsidRDefault="00094B90" w:rsidP="00094B90">
      <w:pPr>
        <w:spacing w:after="0"/>
        <w:ind w:left="360"/>
        <w:rPr>
          <w:rFonts w:ascii="Arial" w:hAnsi="Arial" w:cs="Arial"/>
          <w:b/>
          <w:color w:val="4472C4"/>
        </w:rPr>
      </w:pPr>
    </w:p>
    <w:p w14:paraId="3FA4FDB3" w14:textId="76DBA6D0" w:rsidR="00723306" w:rsidRDefault="00723306" w:rsidP="00094B90">
      <w:pPr>
        <w:spacing w:after="0"/>
        <w:ind w:left="360"/>
        <w:rPr>
          <w:rFonts w:ascii="Arial" w:hAnsi="Arial" w:cs="Arial"/>
          <w:b/>
          <w:color w:val="4472C4"/>
        </w:rPr>
      </w:pPr>
    </w:p>
    <w:p w14:paraId="639B824E" w14:textId="42CF4817" w:rsidR="00723306" w:rsidRDefault="00723306" w:rsidP="00094B90">
      <w:pPr>
        <w:spacing w:after="0"/>
        <w:ind w:left="360"/>
        <w:rPr>
          <w:rFonts w:ascii="Arial" w:hAnsi="Arial" w:cs="Arial"/>
          <w:b/>
          <w:color w:val="4472C4"/>
        </w:rPr>
      </w:pPr>
    </w:p>
    <w:p w14:paraId="250D66DC" w14:textId="40A0FE25" w:rsidR="00723306" w:rsidRDefault="00723306" w:rsidP="00094B90">
      <w:pPr>
        <w:spacing w:after="0"/>
        <w:ind w:left="360"/>
        <w:rPr>
          <w:rFonts w:ascii="Arial" w:hAnsi="Arial" w:cs="Arial"/>
          <w:b/>
          <w:color w:val="4472C4"/>
        </w:rPr>
      </w:pPr>
    </w:p>
    <w:p w14:paraId="7B42AB34" w14:textId="758295AD" w:rsidR="00723306" w:rsidRDefault="00723306" w:rsidP="00094B90">
      <w:pPr>
        <w:spacing w:after="0"/>
        <w:ind w:left="360"/>
        <w:rPr>
          <w:rFonts w:ascii="Arial" w:hAnsi="Arial" w:cs="Arial"/>
          <w:b/>
          <w:color w:val="4472C4"/>
        </w:rPr>
      </w:pPr>
    </w:p>
    <w:p w14:paraId="2DB4F6E6" w14:textId="70DE1E8A" w:rsidR="00723306" w:rsidRDefault="00723306" w:rsidP="00094B90">
      <w:pPr>
        <w:spacing w:after="0"/>
        <w:ind w:left="360"/>
        <w:rPr>
          <w:rFonts w:ascii="Arial" w:hAnsi="Arial" w:cs="Arial"/>
          <w:b/>
          <w:color w:val="4472C4"/>
        </w:rPr>
      </w:pPr>
    </w:p>
    <w:p w14:paraId="14468CEC" w14:textId="5ED2CF2A" w:rsidR="00723306" w:rsidRDefault="00723306" w:rsidP="00094B90">
      <w:pPr>
        <w:spacing w:after="0"/>
        <w:ind w:left="360"/>
        <w:rPr>
          <w:rFonts w:ascii="Arial" w:hAnsi="Arial" w:cs="Arial"/>
          <w:b/>
          <w:color w:val="4472C4"/>
        </w:rPr>
      </w:pPr>
    </w:p>
    <w:p w14:paraId="586267E8" w14:textId="77BBE144" w:rsidR="00723306" w:rsidRDefault="00723306" w:rsidP="00094B90">
      <w:pPr>
        <w:spacing w:after="0"/>
        <w:ind w:left="360"/>
        <w:rPr>
          <w:rFonts w:ascii="Arial" w:hAnsi="Arial" w:cs="Arial"/>
          <w:b/>
          <w:color w:val="4472C4"/>
        </w:rPr>
      </w:pPr>
    </w:p>
    <w:p w14:paraId="7DBDE908" w14:textId="77777777" w:rsidR="00723306" w:rsidRDefault="00723306" w:rsidP="00094B90">
      <w:pPr>
        <w:spacing w:after="0"/>
        <w:ind w:left="360"/>
        <w:rPr>
          <w:rFonts w:ascii="Arial" w:hAnsi="Arial" w:cs="Arial"/>
          <w:b/>
          <w:color w:val="4472C4"/>
        </w:rPr>
      </w:pPr>
    </w:p>
    <w:p w14:paraId="31A0C19E" w14:textId="7F30A32F" w:rsidR="00094B90" w:rsidRDefault="00094B90" w:rsidP="00094B90">
      <w:pPr>
        <w:spacing w:after="0"/>
        <w:ind w:left="360"/>
        <w:rPr>
          <w:rFonts w:ascii="Arial" w:hAnsi="Arial" w:cs="Arial"/>
          <w:b/>
          <w:color w:val="4472C4"/>
        </w:rPr>
      </w:pPr>
    </w:p>
    <w:p w14:paraId="7E9773D5" w14:textId="0EDCE65B" w:rsidR="00F50646" w:rsidRDefault="00F50646" w:rsidP="00AC1BDC">
      <w:pPr>
        <w:spacing w:after="0"/>
        <w:rPr>
          <w:rFonts w:ascii="Arial" w:hAnsi="Arial" w:cs="Arial"/>
          <w:b/>
          <w:color w:val="4472C4"/>
        </w:rPr>
      </w:pPr>
    </w:p>
    <w:p w14:paraId="12AE2825" w14:textId="77777777" w:rsidR="00CA4317" w:rsidRDefault="00CA4317" w:rsidP="00094B90">
      <w:pPr>
        <w:spacing w:after="0"/>
        <w:ind w:left="360"/>
        <w:rPr>
          <w:rFonts w:ascii="Arial" w:hAnsi="Arial" w:cs="Arial"/>
          <w:b/>
          <w:color w:val="4472C4"/>
        </w:rPr>
      </w:pPr>
    </w:p>
    <w:p w14:paraId="6A029A71" w14:textId="4257367D" w:rsidR="00094B90" w:rsidRPr="00C67B5B" w:rsidRDefault="00C67B5B" w:rsidP="0021715B">
      <w:pPr>
        <w:shd w:val="clear" w:color="auto" w:fill="009DD9" w:themeFill="accent2"/>
        <w:spacing w:after="0"/>
        <w:jc w:val="both"/>
        <w:rPr>
          <w:rFonts w:ascii="Arial" w:hAnsi="Arial" w:cs="Arial"/>
          <w:b/>
          <w:color w:val="FFFFFF" w:themeColor="background1"/>
        </w:rPr>
      </w:pPr>
      <w:r w:rsidRPr="00C67B5B">
        <w:rPr>
          <w:rFonts w:ascii="Cambria" w:hAnsi="Cambria" w:cstheme="minorHAnsi"/>
          <w:b/>
          <w:bCs/>
          <w:color w:val="FFFFFF" w:themeColor="background1"/>
          <w:sz w:val="28"/>
          <w:szCs w:val="28"/>
        </w:rPr>
        <w:t>II- Sous-épreuve E 31</w:t>
      </w:r>
      <w:r w:rsidR="00047BD7">
        <w:rPr>
          <w:rFonts w:ascii="Cambria" w:hAnsi="Cambria" w:cstheme="minorHAnsi"/>
          <w:b/>
          <w:bCs/>
          <w:color w:val="FFFFFF" w:themeColor="background1"/>
          <w:sz w:val="28"/>
          <w:szCs w:val="28"/>
        </w:rPr>
        <w:t> :</w:t>
      </w:r>
      <w:r w:rsidRPr="00C67B5B">
        <w:rPr>
          <w:rFonts w:ascii="Cambria" w:hAnsi="Cambria" w:cstheme="minorHAnsi"/>
          <w:b/>
          <w:bCs/>
          <w:color w:val="FFFFFF" w:themeColor="background1"/>
          <w:sz w:val="28"/>
          <w:szCs w:val="28"/>
        </w:rPr>
        <w:t xml:space="preserve"> </w:t>
      </w:r>
      <w:r w:rsidR="00F50646">
        <w:rPr>
          <w:rFonts w:ascii="Cambria" w:hAnsi="Cambria" w:cstheme="minorHAnsi"/>
          <w:b/>
          <w:bCs/>
          <w:color w:val="FFFFFF" w:themeColor="background1"/>
          <w:sz w:val="28"/>
          <w:szCs w:val="28"/>
        </w:rPr>
        <w:t>Vente- Conseil</w:t>
      </w:r>
    </w:p>
    <w:p w14:paraId="5D7E2032" w14:textId="77777777" w:rsidR="00796BC0" w:rsidRDefault="00796BC0" w:rsidP="0021715B">
      <w:pPr>
        <w:spacing w:after="0"/>
        <w:ind w:left="360"/>
        <w:jc w:val="both"/>
        <w:rPr>
          <w:rFonts w:ascii="Arial" w:hAnsi="Arial" w:cs="Arial"/>
          <w:b/>
          <w:color w:val="4472C4"/>
        </w:rPr>
      </w:pPr>
    </w:p>
    <w:p w14:paraId="45D124A7" w14:textId="23AAC02D" w:rsidR="00641256" w:rsidRPr="00565104" w:rsidRDefault="00A639C7" w:rsidP="0021715B">
      <w:pPr>
        <w:spacing w:after="0"/>
        <w:jc w:val="both"/>
        <w:rPr>
          <w:rFonts w:ascii="Arial" w:hAnsi="Arial" w:cs="Arial"/>
          <w:b/>
          <w:color w:val="4472C4"/>
        </w:rPr>
      </w:pPr>
      <w:r w:rsidRPr="00565104">
        <w:rPr>
          <w:rFonts w:ascii="Arial" w:hAnsi="Arial" w:cs="Arial"/>
          <w:b/>
          <w:color w:val="4472C4"/>
        </w:rPr>
        <w:t>ÉPREUVE E</w:t>
      </w:r>
      <w:r w:rsidR="00641256" w:rsidRPr="00565104">
        <w:rPr>
          <w:rFonts w:ascii="Arial" w:hAnsi="Arial" w:cs="Arial"/>
          <w:b/>
          <w:color w:val="4472C4"/>
        </w:rPr>
        <w:t>3. PRATIQUE PROFESSIONNELLE</w:t>
      </w:r>
      <w:r w:rsidR="00CA4317">
        <w:rPr>
          <w:rFonts w:ascii="Arial" w:hAnsi="Arial" w:cs="Arial"/>
          <w:b/>
          <w:color w:val="4472C4"/>
        </w:rPr>
        <w:t xml:space="preserve">   </w:t>
      </w:r>
      <w:r w:rsidR="00641256" w:rsidRPr="00565104">
        <w:rPr>
          <w:rFonts w:ascii="Arial" w:hAnsi="Arial" w:cs="Arial"/>
          <w:b/>
          <w:color w:val="4472C4"/>
        </w:rPr>
        <w:t>SOUS-ÉPREUVE E 31 : VENTE -CONSEIL</w:t>
      </w:r>
    </w:p>
    <w:p w14:paraId="0377ED2B" w14:textId="001B506B" w:rsidR="00641256" w:rsidRDefault="00641256" w:rsidP="0021715B">
      <w:pPr>
        <w:spacing w:after="0"/>
        <w:jc w:val="both"/>
        <w:rPr>
          <w:rFonts w:ascii="Arial" w:hAnsi="Arial" w:cs="Arial"/>
          <w:b/>
          <w:color w:val="4472C4"/>
        </w:rPr>
      </w:pPr>
      <w:r w:rsidRPr="00565104">
        <w:rPr>
          <w:rFonts w:ascii="Arial" w:hAnsi="Arial" w:cs="Arial"/>
          <w:b/>
          <w:color w:val="4472C4"/>
        </w:rPr>
        <w:t xml:space="preserve">Unité </w:t>
      </w:r>
      <w:r w:rsidR="00A639C7" w:rsidRPr="00565104">
        <w:rPr>
          <w:rFonts w:ascii="Arial" w:hAnsi="Arial" w:cs="Arial"/>
          <w:b/>
          <w:color w:val="4472C4"/>
        </w:rPr>
        <w:t>31 -</w:t>
      </w:r>
      <w:r w:rsidRPr="00565104">
        <w:rPr>
          <w:rFonts w:ascii="Arial" w:hAnsi="Arial" w:cs="Arial"/>
          <w:b/>
          <w:color w:val="4472C4"/>
        </w:rPr>
        <w:t xml:space="preserve"> Coefficient 3</w:t>
      </w:r>
    </w:p>
    <w:p w14:paraId="76005002" w14:textId="050A4B2D" w:rsidR="00C67B5B" w:rsidRDefault="00C67B5B" w:rsidP="0021715B">
      <w:pPr>
        <w:spacing w:after="0"/>
        <w:ind w:left="360"/>
        <w:jc w:val="both"/>
        <w:rPr>
          <w:rFonts w:ascii="Arial" w:hAnsi="Arial" w:cs="Arial"/>
          <w:b/>
          <w:color w:val="4472C4"/>
        </w:rPr>
      </w:pPr>
    </w:p>
    <w:p w14:paraId="55FAF165" w14:textId="03C2BF2B" w:rsidR="00C67B5B" w:rsidRPr="00A639C7" w:rsidRDefault="003252A9" w:rsidP="00A639C7">
      <w:pPr>
        <w:pStyle w:val="Paragraphedeliste"/>
        <w:numPr>
          <w:ilvl w:val="0"/>
          <w:numId w:val="32"/>
        </w:numPr>
        <w:tabs>
          <w:tab w:val="left" w:pos="6453"/>
        </w:tabs>
        <w:jc w:val="both"/>
        <w:rPr>
          <w:rFonts w:cs="Calibri"/>
          <w:b/>
          <w:bCs/>
          <w:color w:val="4472C4"/>
          <w:sz w:val="24"/>
          <w:szCs w:val="24"/>
        </w:rPr>
      </w:pPr>
      <w:r w:rsidRPr="00A639C7">
        <w:rPr>
          <w:rFonts w:cs="Calibri"/>
          <w:b/>
          <w:bCs/>
          <w:color w:val="4472C4"/>
          <w:sz w:val="24"/>
          <w:szCs w:val="24"/>
        </w:rPr>
        <w:t xml:space="preserve">Introduction </w:t>
      </w:r>
      <w:r w:rsidR="00C67B5B" w:rsidRPr="00A639C7">
        <w:rPr>
          <w:rFonts w:cs="Calibri"/>
          <w:b/>
          <w:bCs/>
          <w:color w:val="4472C4"/>
          <w:sz w:val="24"/>
          <w:szCs w:val="24"/>
        </w:rPr>
        <w:t xml:space="preserve"> </w:t>
      </w:r>
    </w:p>
    <w:p w14:paraId="6E160FC4" w14:textId="77777777" w:rsidR="00A639C7" w:rsidRPr="00103F83" w:rsidRDefault="00A639C7" w:rsidP="00A639C7">
      <w:pPr>
        <w:rPr>
          <w:rFonts w:ascii="Times New Roman" w:hAnsi="Times New Roman"/>
          <w:b/>
          <w:bCs/>
          <w:color w:val="0F6FC6" w:themeColor="accent1"/>
          <w:sz w:val="24"/>
          <w:szCs w:val="24"/>
          <w:u w:val="single"/>
        </w:rPr>
      </w:pPr>
      <w:r w:rsidRPr="00103F83">
        <w:rPr>
          <w:rFonts w:ascii="Times New Roman" w:hAnsi="Times New Roman"/>
          <w:b/>
          <w:bCs/>
          <w:color w:val="0F6FC6" w:themeColor="accent1"/>
          <w:sz w:val="24"/>
          <w:szCs w:val="24"/>
          <w:u w:val="single"/>
        </w:rPr>
        <w:t xml:space="preserve">Philosophie et esprit des épreuves : </w:t>
      </w:r>
    </w:p>
    <w:p w14:paraId="410019F2" w14:textId="1D5534E5" w:rsidR="00A639C7" w:rsidRPr="00A639C7" w:rsidRDefault="002B7317" w:rsidP="00A639C7">
      <w:pPr>
        <w:rPr>
          <w:color w:val="0F6FC6" w:themeColor="accent1"/>
        </w:rPr>
      </w:pPr>
      <w:hyperlink r:id="rId12" w:tgtFrame="https://youtu.be/HqXSDY5hgO0" w:history="1">
        <w:r w:rsidR="00A639C7" w:rsidRPr="00B46B91">
          <w:rPr>
            <w:rStyle w:val="Lienhypertexte"/>
            <w:rFonts w:ascii="Arial" w:hAnsi="Arial" w:cs="Arial"/>
            <w:color w:val="0F6FC6" w:themeColor="accent1"/>
            <w:sz w:val="18"/>
            <w:szCs w:val="18"/>
            <w:bdr w:val="none" w:sz="0" w:space="0" w:color="auto" w:frame="1"/>
            <w:shd w:val="clear" w:color="auto" w:fill="FFFFFF"/>
          </w:rPr>
          <w:t>https://youtu.be/HqXSDY5hgO0</w:t>
        </w:r>
      </w:hyperlink>
    </w:p>
    <w:p w14:paraId="010E51A3" w14:textId="5AD0B1E0" w:rsidR="00CA4317" w:rsidRPr="00CA4317" w:rsidRDefault="00AE7DCB" w:rsidP="0021715B">
      <w:pPr>
        <w:tabs>
          <w:tab w:val="left" w:pos="6453"/>
        </w:tabs>
        <w:jc w:val="both"/>
        <w:rPr>
          <w:rFonts w:cs="Calibri"/>
          <w:sz w:val="24"/>
          <w:szCs w:val="24"/>
        </w:rPr>
      </w:pPr>
      <w:r>
        <w:rPr>
          <w:rFonts w:cs="Calibri"/>
          <w:sz w:val="24"/>
          <w:szCs w:val="24"/>
        </w:rPr>
        <w:t>L’évaluation de la sous-</w:t>
      </w:r>
      <w:r w:rsidR="00CA4317" w:rsidRPr="00CA4317">
        <w:rPr>
          <w:rFonts w:cs="Calibri"/>
          <w:sz w:val="24"/>
          <w:szCs w:val="24"/>
        </w:rPr>
        <w:t xml:space="preserve">épreuve E31 s’appuie sur l’ensemble </w:t>
      </w:r>
      <w:r w:rsidR="00047BD7">
        <w:rPr>
          <w:rFonts w:cs="Calibri"/>
          <w:sz w:val="24"/>
          <w:szCs w:val="24"/>
        </w:rPr>
        <w:t xml:space="preserve">des activités significatives qui relèvent du groupe de compétences 1 « conseiller et vendre ». </w:t>
      </w:r>
      <w:r w:rsidR="005B043D">
        <w:rPr>
          <w:rFonts w:cs="Calibri"/>
          <w:sz w:val="24"/>
          <w:szCs w:val="24"/>
        </w:rPr>
        <w:t xml:space="preserve">Elles </w:t>
      </w:r>
      <w:r w:rsidR="00CA4317" w:rsidRPr="00CA4317">
        <w:rPr>
          <w:rFonts w:cs="Calibri"/>
          <w:sz w:val="24"/>
          <w:szCs w:val="24"/>
        </w:rPr>
        <w:t>permettront à la commission d’évaluation de positionner le candidat sur son degré d’acquisition et de maîtrise des compétences du cycle de formation.</w:t>
      </w:r>
    </w:p>
    <w:p w14:paraId="1A6C5D79" w14:textId="5967FA86" w:rsidR="00CA4317" w:rsidRPr="00CA4317" w:rsidRDefault="005B043D" w:rsidP="0021715B">
      <w:pPr>
        <w:tabs>
          <w:tab w:val="left" w:pos="6453"/>
        </w:tabs>
        <w:jc w:val="both"/>
        <w:rPr>
          <w:rFonts w:cs="Calibri"/>
          <w:sz w:val="24"/>
          <w:szCs w:val="24"/>
        </w:rPr>
      </w:pPr>
      <w:r>
        <w:rPr>
          <w:rFonts w:cs="Calibri"/>
          <w:sz w:val="24"/>
          <w:szCs w:val="24"/>
        </w:rPr>
        <w:t>Chaque activité significative suppose que le candidat ait renseigné la fiche de synthèse afférente (exemple de trame fournie dans le portfolio de compétences à la page 6).</w:t>
      </w:r>
    </w:p>
    <w:p w14:paraId="3A352867" w14:textId="003071EE" w:rsidR="0021715B" w:rsidRDefault="00C67B5B" w:rsidP="0021715B">
      <w:pPr>
        <w:tabs>
          <w:tab w:val="left" w:pos="6453"/>
        </w:tabs>
        <w:jc w:val="both"/>
        <w:rPr>
          <w:rFonts w:cs="Calibri"/>
          <w:sz w:val="24"/>
          <w:szCs w:val="24"/>
        </w:rPr>
      </w:pPr>
      <w:r w:rsidRPr="00CA4317">
        <w:rPr>
          <w:rFonts w:cs="Calibri"/>
          <w:sz w:val="24"/>
          <w:szCs w:val="24"/>
        </w:rPr>
        <w:t xml:space="preserve">La commission d’évaluation tiendra compte de </w:t>
      </w:r>
      <w:r w:rsidR="00AE7DCB">
        <w:rPr>
          <w:rFonts w:cs="Calibri"/>
          <w:sz w:val="24"/>
          <w:szCs w:val="24"/>
        </w:rPr>
        <w:t>la progression et des</w:t>
      </w:r>
      <w:r w:rsidRPr="00CA4317">
        <w:rPr>
          <w:rFonts w:cs="Calibri"/>
          <w:sz w:val="24"/>
          <w:szCs w:val="24"/>
        </w:rPr>
        <w:t xml:space="preserve"> travaux</w:t>
      </w:r>
      <w:r w:rsidR="00AE7DCB">
        <w:rPr>
          <w:rFonts w:cs="Calibri"/>
          <w:sz w:val="24"/>
          <w:szCs w:val="24"/>
        </w:rPr>
        <w:t xml:space="preserve"> rendus </w:t>
      </w:r>
      <w:r w:rsidRPr="00CA4317">
        <w:rPr>
          <w:rFonts w:cs="Calibri"/>
          <w:sz w:val="24"/>
          <w:szCs w:val="24"/>
        </w:rPr>
        <w:t xml:space="preserve">tout au long du cycle de formation. </w:t>
      </w:r>
    </w:p>
    <w:p w14:paraId="170B9020" w14:textId="64F88187" w:rsidR="00C67B5B" w:rsidRPr="00CA4317" w:rsidRDefault="005B043D" w:rsidP="0021715B">
      <w:pPr>
        <w:tabs>
          <w:tab w:val="left" w:pos="6453"/>
        </w:tabs>
        <w:jc w:val="both"/>
        <w:rPr>
          <w:rFonts w:cs="Calibri"/>
          <w:sz w:val="24"/>
          <w:szCs w:val="24"/>
        </w:rPr>
      </w:pPr>
      <w:r>
        <w:rPr>
          <w:rFonts w:cs="Calibri"/>
          <w:sz w:val="24"/>
          <w:szCs w:val="24"/>
        </w:rPr>
        <w:t xml:space="preserve">Le profil du candidat apparaissant sur le tableau de suivi de compétences servira de référence pour renseigner la grille nationale certificative (annexe </w:t>
      </w:r>
      <w:r w:rsidR="003E3E6C">
        <w:rPr>
          <w:rFonts w:cs="Calibri"/>
          <w:sz w:val="24"/>
          <w:szCs w:val="24"/>
        </w:rPr>
        <w:t>1</w:t>
      </w:r>
      <w:r w:rsidR="00132963">
        <w:rPr>
          <w:rFonts w:cs="Calibri"/>
          <w:sz w:val="24"/>
          <w:szCs w:val="24"/>
        </w:rPr>
        <w:t>).</w:t>
      </w:r>
    </w:p>
    <w:p w14:paraId="5F960CD9" w14:textId="04C0FDA8" w:rsidR="00C67B5B" w:rsidRPr="008A39F6" w:rsidRDefault="00C67B5B" w:rsidP="008A39F6">
      <w:pPr>
        <w:tabs>
          <w:tab w:val="left" w:pos="6453"/>
        </w:tabs>
        <w:jc w:val="both"/>
        <w:rPr>
          <w:rFonts w:cs="Calibri"/>
          <w:sz w:val="24"/>
          <w:szCs w:val="24"/>
        </w:rPr>
      </w:pPr>
      <w:r w:rsidRPr="00CA4317">
        <w:rPr>
          <w:rFonts w:cs="Calibri"/>
          <w:sz w:val="24"/>
          <w:szCs w:val="24"/>
        </w:rPr>
        <w:t xml:space="preserve">Il est fortement préconisé de </w:t>
      </w:r>
      <w:r w:rsidR="00CA4317" w:rsidRPr="00CA4317">
        <w:rPr>
          <w:rFonts w:cs="Calibri"/>
          <w:sz w:val="24"/>
          <w:szCs w:val="24"/>
        </w:rPr>
        <w:t xml:space="preserve">s’appuyer sur </w:t>
      </w:r>
      <w:r w:rsidR="00AE7DCB">
        <w:rPr>
          <w:rFonts w:cs="Calibri"/>
          <w:sz w:val="24"/>
          <w:szCs w:val="24"/>
        </w:rPr>
        <w:t>l’onglet « bilan certificatif »</w:t>
      </w:r>
      <w:r w:rsidRPr="00CA4317">
        <w:rPr>
          <w:rFonts w:cs="Calibri"/>
          <w:sz w:val="24"/>
          <w:szCs w:val="24"/>
        </w:rPr>
        <w:t xml:space="preserve"> par candidat</w:t>
      </w:r>
      <w:r w:rsidR="00132963">
        <w:rPr>
          <w:rFonts w:cs="Calibri"/>
          <w:sz w:val="24"/>
          <w:szCs w:val="24"/>
        </w:rPr>
        <w:t xml:space="preserve"> figurant dans le tableau de suivi des compétences, dans lequel seront</w:t>
      </w:r>
      <w:r w:rsidRPr="00CA4317">
        <w:rPr>
          <w:rFonts w:cs="Calibri"/>
          <w:sz w:val="24"/>
          <w:szCs w:val="24"/>
        </w:rPr>
        <w:t xml:space="preserve"> reporté</w:t>
      </w:r>
      <w:r w:rsidR="00132963">
        <w:rPr>
          <w:rFonts w:cs="Calibri"/>
          <w:sz w:val="24"/>
          <w:szCs w:val="24"/>
        </w:rPr>
        <w:t>s</w:t>
      </w:r>
      <w:r w:rsidR="00AE7DCB">
        <w:rPr>
          <w:rFonts w:cs="Calibri"/>
          <w:sz w:val="24"/>
          <w:szCs w:val="24"/>
        </w:rPr>
        <w:t xml:space="preserve"> les</w:t>
      </w:r>
      <w:r w:rsidRPr="00CA4317">
        <w:rPr>
          <w:rFonts w:cs="Calibri"/>
          <w:sz w:val="24"/>
          <w:szCs w:val="24"/>
        </w:rPr>
        <w:t xml:space="preserve"> positionnements finaux de </w:t>
      </w:r>
      <w:r w:rsidR="00AE7DCB">
        <w:rPr>
          <w:rFonts w:cs="Calibri"/>
          <w:sz w:val="24"/>
          <w:szCs w:val="24"/>
        </w:rPr>
        <w:t>la première</w:t>
      </w:r>
      <w:r w:rsidR="00132963">
        <w:rPr>
          <w:rFonts w:cs="Calibri"/>
          <w:sz w:val="24"/>
          <w:szCs w:val="24"/>
        </w:rPr>
        <w:t xml:space="preserve"> à la </w:t>
      </w:r>
      <w:r w:rsidR="000013CC">
        <w:rPr>
          <w:rFonts w:cs="Calibri"/>
          <w:sz w:val="24"/>
          <w:szCs w:val="24"/>
        </w:rPr>
        <w:t>terminale</w:t>
      </w:r>
      <w:r w:rsidRPr="00CA4317">
        <w:rPr>
          <w:rFonts w:cs="Calibri"/>
          <w:sz w:val="24"/>
          <w:szCs w:val="24"/>
        </w:rPr>
        <w:t>. Ainsi, la commission d’évaluation aura une vision synoptique du profil du candidat pour l’aider au positionnement final de la sous-épreuve E31</w:t>
      </w:r>
      <w:r w:rsidR="001E334A">
        <w:rPr>
          <w:rFonts w:cs="Calibri"/>
          <w:sz w:val="24"/>
          <w:szCs w:val="24"/>
        </w:rPr>
        <w:t>.</w:t>
      </w:r>
    </w:p>
    <w:p w14:paraId="5E90F7A8" w14:textId="0F4949E3" w:rsidR="00641256" w:rsidRPr="003252A9" w:rsidRDefault="00641256" w:rsidP="008A39F6">
      <w:pPr>
        <w:pStyle w:val="Paragraphedeliste"/>
        <w:numPr>
          <w:ilvl w:val="0"/>
          <w:numId w:val="32"/>
        </w:numPr>
        <w:jc w:val="both"/>
        <w:rPr>
          <w:rFonts w:cs="Calibri"/>
          <w:b/>
          <w:color w:val="4472C4"/>
          <w:sz w:val="24"/>
          <w:szCs w:val="24"/>
        </w:rPr>
      </w:pPr>
      <w:r w:rsidRPr="003252A9">
        <w:rPr>
          <w:rFonts w:cs="Calibri"/>
          <w:b/>
          <w:color w:val="4472C4"/>
          <w:sz w:val="24"/>
          <w:szCs w:val="24"/>
        </w:rPr>
        <w:t>Finalité et objectifs de la sous-épreuve</w:t>
      </w:r>
    </w:p>
    <w:p w14:paraId="7A79DE44" w14:textId="2F486D9B" w:rsidR="00641256" w:rsidRPr="003252A9" w:rsidRDefault="00641256" w:rsidP="0021715B">
      <w:pPr>
        <w:pStyle w:val="NormalWeb"/>
        <w:jc w:val="both"/>
        <w:rPr>
          <w:rFonts w:ascii="Calibri" w:hAnsi="Calibri" w:cs="Calibri"/>
        </w:rPr>
      </w:pPr>
      <w:r w:rsidRPr="003252A9">
        <w:rPr>
          <w:rFonts w:ascii="Calibri" w:hAnsi="Calibri" w:cs="Calibri"/>
        </w:rPr>
        <w:t>Cette sous</w:t>
      </w:r>
      <w:r w:rsidR="003252A9">
        <w:rPr>
          <w:rFonts w:ascii="Calibri" w:hAnsi="Calibri" w:cs="Calibri"/>
        </w:rPr>
        <w:t xml:space="preserve">- </w:t>
      </w:r>
      <w:r w:rsidR="003252A9" w:rsidRPr="003252A9">
        <w:rPr>
          <w:rFonts w:ascii="Calibri" w:hAnsi="Calibri" w:cs="Calibri"/>
        </w:rPr>
        <w:t>épreuve</w:t>
      </w:r>
      <w:r w:rsidRPr="003252A9">
        <w:rPr>
          <w:rFonts w:ascii="Calibri" w:hAnsi="Calibri" w:cs="Calibri"/>
        </w:rPr>
        <w:t xml:space="preserve"> vise </w:t>
      </w:r>
      <w:proofErr w:type="spellStart"/>
      <w:r w:rsidRPr="003252A9">
        <w:rPr>
          <w:rFonts w:ascii="Calibri" w:hAnsi="Calibri" w:cs="Calibri"/>
        </w:rPr>
        <w:t>a</w:t>
      </w:r>
      <w:proofErr w:type="spellEnd"/>
      <w:r w:rsidRPr="003252A9">
        <w:rPr>
          <w:rFonts w:ascii="Calibri" w:hAnsi="Calibri" w:cs="Calibri"/>
        </w:rPr>
        <w:t xml:space="preserve">̀ apprécier les acquis d'apprentissage liés au groupe de compétences 1 « Conseiller et vendre ». </w:t>
      </w:r>
    </w:p>
    <w:p w14:paraId="3050C8AC" w14:textId="05153F82" w:rsidR="00641256" w:rsidRPr="003252A9" w:rsidRDefault="00641256" w:rsidP="0021715B">
      <w:pPr>
        <w:pStyle w:val="NormalWeb"/>
        <w:jc w:val="both"/>
        <w:rPr>
          <w:rFonts w:ascii="Calibri" w:hAnsi="Calibri" w:cs="Calibri"/>
          <w:strike/>
          <w:color w:val="FF0000"/>
          <w:sz w:val="28"/>
          <w:szCs w:val="28"/>
        </w:rPr>
      </w:pPr>
      <w:r w:rsidRPr="003252A9">
        <w:rPr>
          <w:rFonts w:ascii="Calibri" w:hAnsi="Calibri" w:cs="Calibri"/>
          <w:sz w:val="28"/>
          <w:szCs w:val="28"/>
        </w:rPr>
        <w:t xml:space="preserve">Rappel des critères d'évaluation </w:t>
      </w:r>
    </w:p>
    <w:p w14:paraId="262F2C9A" w14:textId="39B44030" w:rsidR="00641256" w:rsidRPr="003252A9" w:rsidRDefault="00641256" w:rsidP="0021715B">
      <w:pPr>
        <w:pStyle w:val="NormalWeb"/>
        <w:numPr>
          <w:ilvl w:val="0"/>
          <w:numId w:val="18"/>
        </w:numPr>
        <w:spacing w:before="0" w:beforeAutospacing="0" w:after="0" w:afterAutospacing="0"/>
        <w:jc w:val="both"/>
        <w:outlineLvl w:val="0"/>
        <w:rPr>
          <w:rFonts w:ascii="Calibri" w:hAnsi="Calibri" w:cs="Calibri"/>
        </w:rPr>
      </w:pPr>
      <w:r w:rsidRPr="003252A9">
        <w:rPr>
          <w:rFonts w:ascii="Calibri" w:hAnsi="Calibri" w:cs="Calibri"/>
        </w:rPr>
        <w:t>Qualité́, maîtrise et utilisation pertinente des informations relevées et sélectionnées sur le marché́,</w:t>
      </w:r>
      <w:r w:rsidR="007031D8" w:rsidRPr="003252A9">
        <w:rPr>
          <w:rFonts w:ascii="Calibri" w:hAnsi="Calibri" w:cs="Calibri"/>
        </w:rPr>
        <w:t xml:space="preserve"> </w:t>
      </w:r>
      <w:r w:rsidRPr="003252A9">
        <w:rPr>
          <w:rFonts w:ascii="Calibri" w:hAnsi="Calibri" w:cs="Calibri"/>
        </w:rPr>
        <w:t xml:space="preserve">l’entreprise et ses produits </w:t>
      </w:r>
    </w:p>
    <w:p w14:paraId="7ACED9AC" w14:textId="5C493A98" w:rsidR="00641256" w:rsidRPr="003252A9" w:rsidRDefault="00641256" w:rsidP="0021715B">
      <w:pPr>
        <w:pStyle w:val="NormalWeb"/>
        <w:numPr>
          <w:ilvl w:val="0"/>
          <w:numId w:val="18"/>
        </w:numPr>
        <w:spacing w:before="0" w:beforeAutospacing="0" w:after="0" w:afterAutospacing="0"/>
        <w:jc w:val="both"/>
        <w:rPr>
          <w:rFonts w:ascii="Calibri" w:hAnsi="Calibri" w:cs="Calibri"/>
        </w:rPr>
      </w:pPr>
      <w:r w:rsidRPr="003252A9">
        <w:rPr>
          <w:rFonts w:ascii="Calibri" w:hAnsi="Calibri" w:cs="Calibri"/>
        </w:rPr>
        <w:t xml:space="preserve">Qualité́ du questionnement, de l’écoute et de la reformulation des besoins du client </w:t>
      </w:r>
    </w:p>
    <w:p w14:paraId="6C81917E" w14:textId="0059CBF0" w:rsidR="00641256" w:rsidRPr="003252A9" w:rsidRDefault="00641256" w:rsidP="0021715B">
      <w:pPr>
        <w:pStyle w:val="NormalWeb"/>
        <w:numPr>
          <w:ilvl w:val="0"/>
          <w:numId w:val="18"/>
        </w:numPr>
        <w:spacing w:before="0" w:beforeAutospacing="0" w:after="0" w:afterAutospacing="0"/>
        <w:jc w:val="both"/>
        <w:rPr>
          <w:rFonts w:ascii="Calibri" w:hAnsi="Calibri" w:cs="Calibri"/>
        </w:rPr>
      </w:pPr>
      <w:r w:rsidRPr="003252A9">
        <w:rPr>
          <w:rFonts w:ascii="Calibri" w:hAnsi="Calibri" w:cs="Calibri"/>
        </w:rPr>
        <w:t xml:space="preserve">Proposition d’une offre de produits et/ou de services adaptée et cohérente </w:t>
      </w:r>
    </w:p>
    <w:p w14:paraId="41B79246" w14:textId="0FF16D30" w:rsidR="00641256" w:rsidRPr="003252A9" w:rsidRDefault="00641256" w:rsidP="0021715B">
      <w:pPr>
        <w:pStyle w:val="NormalWeb"/>
        <w:numPr>
          <w:ilvl w:val="0"/>
          <w:numId w:val="18"/>
        </w:numPr>
        <w:spacing w:before="0" w:beforeAutospacing="0" w:after="0" w:afterAutospacing="0"/>
        <w:jc w:val="both"/>
        <w:rPr>
          <w:rFonts w:ascii="Calibri" w:hAnsi="Calibri" w:cs="Calibri"/>
        </w:rPr>
      </w:pPr>
      <w:r w:rsidRPr="003252A9">
        <w:rPr>
          <w:rFonts w:ascii="Calibri" w:hAnsi="Calibri" w:cs="Calibri"/>
        </w:rPr>
        <w:t xml:space="preserve">Mise en œuvre d’une argumentation convaincante et efficace </w:t>
      </w:r>
    </w:p>
    <w:p w14:paraId="3A7358E1" w14:textId="3BF68A5A" w:rsidR="00641256" w:rsidRPr="003252A9" w:rsidRDefault="00641256" w:rsidP="0021715B">
      <w:pPr>
        <w:pStyle w:val="NormalWeb"/>
        <w:numPr>
          <w:ilvl w:val="0"/>
          <w:numId w:val="18"/>
        </w:numPr>
        <w:spacing w:before="0" w:beforeAutospacing="0" w:after="0" w:afterAutospacing="0"/>
        <w:jc w:val="both"/>
        <w:rPr>
          <w:rFonts w:ascii="Calibri" w:hAnsi="Calibri" w:cs="Calibri"/>
        </w:rPr>
      </w:pPr>
      <w:r w:rsidRPr="003252A9">
        <w:rPr>
          <w:rFonts w:ascii="Calibri" w:hAnsi="Calibri" w:cs="Calibri"/>
        </w:rPr>
        <w:t>Mise en place des modalités de règlement et de livraison conformes aux engagements pris vis</w:t>
      </w:r>
      <w:r w:rsidR="007031D8" w:rsidRPr="003252A9">
        <w:rPr>
          <w:rFonts w:ascii="Calibri" w:hAnsi="Calibri" w:cs="Calibri"/>
        </w:rPr>
        <w:t xml:space="preserve"> </w:t>
      </w:r>
      <w:r w:rsidRPr="003252A9">
        <w:rPr>
          <w:rFonts w:ascii="Calibri" w:hAnsi="Calibri" w:cs="Calibri"/>
        </w:rPr>
        <w:t>-</w:t>
      </w:r>
      <w:proofErr w:type="spellStart"/>
      <w:r w:rsidRPr="003252A9">
        <w:rPr>
          <w:rFonts w:ascii="Calibri" w:hAnsi="Calibri" w:cs="Calibri"/>
        </w:rPr>
        <w:t>a</w:t>
      </w:r>
      <w:proofErr w:type="spellEnd"/>
      <w:r w:rsidRPr="003252A9">
        <w:rPr>
          <w:rFonts w:ascii="Calibri" w:hAnsi="Calibri" w:cs="Calibri"/>
        </w:rPr>
        <w:t xml:space="preserve">̀- vis du client, aux intérêts de l’entreprise ainsi qu’à la législation et à la règlementation en vigueur </w:t>
      </w:r>
    </w:p>
    <w:p w14:paraId="76257438" w14:textId="7C268493" w:rsidR="00641256" w:rsidRPr="003252A9" w:rsidRDefault="00641256" w:rsidP="0021715B">
      <w:pPr>
        <w:pStyle w:val="NormalWeb"/>
        <w:numPr>
          <w:ilvl w:val="0"/>
          <w:numId w:val="18"/>
        </w:numPr>
        <w:spacing w:before="0" w:beforeAutospacing="0" w:after="0" w:afterAutospacing="0"/>
        <w:jc w:val="both"/>
        <w:rPr>
          <w:rFonts w:ascii="Calibri" w:hAnsi="Calibri" w:cs="Calibri"/>
        </w:rPr>
      </w:pPr>
      <w:r w:rsidRPr="003252A9">
        <w:rPr>
          <w:rFonts w:ascii="Calibri" w:hAnsi="Calibri" w:cs="Calibri"/>
        </w:rPr>
        <w:t xml:space="preserve">Adaptation de la communication verbale et non verbale au contexte de la vente </w:t>
      </w:r>
    </w:p>
    <w:p w14:paraId="15E8894C" w14:textId="46B2795C" w:rsidR="00641256" w:rsidRDefault="00641256" w:rsidP="0021715B">
      <w:pPr>
        <w:pStyle w:val="NormalWeb"/>
        <w:spacing w:before="0" w:beforeAutospacing="0" w:after="0" w:afterAutospacing="0"/>
        <w:jc w:val="both"/>
        <w:rPr>
          <w:rFonts w:ascii="Calibri" w:hAnsi="Calibri" w:cs="Calibri"/>
        </w:rPr>
      </w:pPr>
    </w:p>
    <w:p w14:paraId="1E3F69D4" w14:textId="77777777" w:rsidR="009D2B80" w:rsidRDefault="009D2B80" w:rsidP="00641256">
      <w:pPr>
        <w:pStyle w:val="NormalWeb"/>
        <w:spacing w:before="0" w:beforeAutospacing="0" w:after="0" w:afterAutospacing="0"/>
        <w:rPr>
          <w:rFonts w:ascii="Calibri" w:hAnsi="Calibri" w:cs="Calibri"/>
        </w:rPr>
      </w:pPr>
    </w:p>
    <w:p w14:paraId="7D9B49A8" w14:textId="41B6EF4F" w:rsidR="00AC1BDC" w:rsidRDefault="00AC1BDC" w:rsidP="00641256">
      <w:pPr>
        <w:pStyle w:val="NormalWeb"/>
        <w:spacing w:before="0" w:beforeAutospacing="0" w:after="0" w:afterAutospacing="0"/>
        <w:rPr>
          <w:rFonts w:ascii="Calibri" w:hAnsi="Calibri" w:cs="Calibri"/>
        </w:rPr>
      </w:pPr>
    </w:p>
    <w:p w14:paraId="14E7F351" w14:textId="5FC2E85F" w:rsidR="00641256" w:rsidRPr="003252A9" w:rsidRDefault="00641256" w:rsidP="008A39F6">
      <w:pPr>
        <w:pStyle w:val="Paragraphedeliste"/>
        <w:numPr>
          <w:ilvl w:val="0"/>
          <w:numId w:val="32"/>
        </w:numPr>
        <w:ind w:left="340"/>
        <w:rPr>
          <w:rFonts w:cs="Calibri"/>
          <w:b/>
          <w:color w:val="4472C4"/>
          <w:sz w:val="24"/>
          <w:szCs w:val="24"/>
        </w:rPr>
      </w:pPr>
      <w:r w:rsidRPr="003252A9">
        <w:rPr>
          <w:rFonts w:cs="Calibri"/>
          <w:b/>
          <w:color w:val="4472C4"/>
          <w:sz w:val="24"/>
          <w:szCs w:val="24"/>
        </w:rPr>
        <w:lastRenderedPageBreak/>
        <w:t>Contenu</w:t>
      </w:r>
      <w:r w:rsidR="001E334A">
        <w:rPr>
          <w:rFonts w:cs="Calibri"/>
          <w:b/>
          <w:color w:val="4472C4"/>
          <w:sz w:val="24"/>
          <w:szCs w:val="24"/>
        </w:rPr>
        <w:t xml:space="preserve"> de la sous-</w:t>
      </w:r>
      <w:r w:rsidR="003252A9">
        <w:rPr>
          <w:rFonts w:cs="Calibri"/>
          <w:b/>
          <w:color w:val="4472C4"/>
          <w:sz w:val="24"/>
          <w:szCs w:val="24"/>
        </w:rPr>
        <w:t>épreuve</w:t>
      </w:r>
    </w:p>
    <w:p w14:paraId="216E2193" w14:textId="761FAB38" w:rsidR="00641256" w:rsidRPr="003252A9" w:rsidRDefault="00641256" w:rsidP="00641256">
      <w:pPr>
        <w:rPr>
          <w:rFonts w:cs="Calibri"/>
          <w:sz w:val="24"/>
          <w:szCs w:val="24"/>
        </w:rPr>
      </w:pPr>
      <w:r w:rsidRPr="003252A9">
        <w:rPr>
          <w:rFonts w:cs="Calibri"/>
          <w:sz w:val="24"/>
          <w:szCs w:val="24"/>
        </w:rPr>
        <w:t xml:space="preserve">La sous-épreuve se rapporte à la maîtrise des compétences du bloc 1 </w:t>
      </w:r>
      <w:r w:rsidR="008A39F6" w:rsidRPr="003252A9">
        <w:rPr>
          <w:rFonts w:cs="Calibri"/>
          <w:sz w:val="24"/>
          <w:szCs w:val="24"/>
        </w:rPr>
        <w:t>« Conseiller</w:t>
      </w:r>
      <w:r w:rsidRPr="003252A9">
        <w:rPr>
          <w:rFonts w:cs="Calibri"/>
          <w:sz w:val="24"/>
          <w:szCs w:val="24"/>
        </w:rPr>
        <w:t xml:space="preserve"> et Vendre »</w:t>
      </w:r>
    </w:p>
    <w:p w14:paraId="190AD241" w14:textId="7E367449" w:rsidR="00641256" w:rsidRPr="003252A9" w:rsidRDefault="00641256" w:rsidP="00641256">
      <w:pPr>
        <w:pStyle w:val="NormalWeb"/>
        <w:numPr>
          <w:ilvl w:val="0"/>
          <w:numId w:val="12"/>
        </w:numPr>
        <w:spacing w:before="0" w:beforeAutospacing="0" w:after="0" w:afterAutospacing="0"/>
        <w:ind w:left="714" w:hanging="357"/>
        <w:rPr>
          <w:rFonts w:ascii="Calibri" w:hAnsi="Calibri" w:cs="Calibri"/>
        </w:rPr>
      </w:pPr>
      <w:r w:rsidRPr="003252A9">
        <w:rPr>
          <w:rFonts w:ascii="Calibri" w:hAnsi="Calibri" w:cs="Calibri"/>
        </w:rPr>
        <w:t xml:space="preserve">Le contrôle en cours de formation est conduit </w:t>
      </w:r>
      <w:proofErr w:type="spellStart"/>
      <w:r w:rsidRPr="003252A9">
        <w:rPr>
          <w:rFonts w:ascii="Calibri" w:hAnsi="Calibri" w:cs="Calibri"/>
        </w:rPr>
        <w:t>a</w:t>
      </w:r>
      <w:proofErr w:type="spellEnd"/>
      <w:r w:rsidRPr="003252A9">
        <w:rPr>
          <w:rFonts w:ascii="Calibri" w:hAnsi="Calibri" w:cs="Calibri"/>
        </w:rPr>
        <w:t xml:space="preserve">̀ partir </w:t>
      </w:r>
      <w:r w:rsidRPr="003252A9">
        <w:rPr>
          <w:rFonts w:ascii="Calibri" w:hAnsi="Calibri" w:cs="Calibri"/>
          <w:b/>
          <w:bCs/>
          <w:u w:val="single"/>
        </w:rPr>
        <w:t xml:space="preserve">des </w:t>
      </w:r>
      <w:r w:rsidR="00132963">
        <w:rPr>
          <w:rFonts w:ascii="Calibri" w:hAnsi="Calibri" w:cs="Calibri"/>
          <w:b/>
          <w:bCs/>
          <w:u w:val="single"/>
        </w:rPr>
        <w:t xml:space="preserve">travaux professionnels </w:t>
      </w:r>
      <w:r w:rsidR="00132963" w:rsidRPr="003252A9">
        <w:rPr>
          <w:rFonts w:ascii="Calibri" w:hAnsi="Calibri" w:cs="Calibri"/>
          <w:b/>
          <w:bCs/>
          <w:u w:val="single"/>
        </w:rPr>
        <w:t>du candidat</w:t>
      </w:r>
      <w:r w:rsidR="00132963" w:rsidRPr="003252A9">
        <w:rPr>
          <w:rFonts w:ascii="Calibri" w:hAnsi="Calibri" w:cs="Calibri"/>
        </w:rPr>
        <w:t xml:space="preserve"> </w:t>
      </w:r>
      <w:r w:rsidR="001E334A">
        <w:rPr>
          <w:rFonts w:ascii="Calibri" w:hAnsi="Calibri" w:cs="Calibri"/>
        </w:rPr>
        <w:t xml:space="preserve">(activités significatives) </w:t>
      </w:r>
      <w:r w:rsidR="00132963" w:rsidRPr="003252A9">
        <w:rPr>
          <w:rFonts w:ascii="Calibri" w:hAnsi="Calibri" w:cs="Calibri"/>
        </w:rPr>
        <w:t>réalisé</w:t>
      </w:r>
      <w:r w:rsidR="001E334A">
        <w:rPr>
          <w:rFonts w:ascii="Calibri" w:hAnsi="Calibri" w:cs="Calibri"/>
        </w:rPr>
        <w:t>s</w:t>
      </w:r>
      <w:r w:rsidRPr="003252A9">
        <w:rPr>
          <w:rFonts w:ascii="Calibri" w:hAnsi="Calibri" w:cs="Calibri"/>
        </w:rPr>
        <w:t xml:space="preserve"> durant le cycle de formation. Il couvre le groupe de compétences 1 « Conseiller et vendre ». </w:t>
      </w:r>
    </w:p>
    <w:p w14:paraId="4F30D6E3" w14:textId="77777777" w:rsidR="00641256" w:rsidRPr="000013CC" w:rsidRDefault="00641256" w:rsidP="00641256">
      <w:pPr>
        <w:pStyle w:val="NormalWeb"/>
        <w:rPr>
          <w:rFonts w:ascii="Calibri" w:hAnsi="Calibri" w:cs="Calibri"/>
          <w:b/>
          <w:u w:val="single"/>
        </w:rPr>
      </w:pPr>
      <w:r w:rsidRPr="000013CC">
        <w:rPr>
          <w:rFonts w:ascii="Calibri" w:hAnsi="Calibri" w:cs="Calibri"/>
          <w:b/>
          <w:u w:val="single"/>
        </w:rPr>
        <w:t xml:space="preserve">Déroulement de la situation d’évaluation </w:t>
      </w:r>
    </w:p>
    <w:p w14:paraId="61653BE3" w14:textId="77777777" w:rsidR="001E334A" w:rsidRPr="00723306" w:rsidRDefault="00641256" w:rsidP="00723306">
      <w:pPr>
        <w:pStyle w:val="Paragraphedeliste"/>
        <w:numPr>
          <w:ilvl w:val="0"/>
          <w:numId w:val="30"/>
        </w:numPr>
        <w:spacing w:before="100" w:beforeAutospacing="1" w:after="100" w:afterAutospacing="1" w:line="240" w:lineRule="auto"/>
        <w:jc w:val="both"/>
        <w:rPr>
          <w:rFonts w:eastAsia="Times New Roman" w:cs="Calibri"/>
          <w:color w:val="FF0000"/>
          <w:sz w:val="24"/>
          <w:szCs w:val="24"/>
          <w:lang w:eastAsia="fr-FR"/>
        </w:rPr>
      </w:pPr>
      <w:r w:rsidRPr="00723306">
        <w:rPr>
          <w:rFonts w:eastAsia="Times New Roman" w:cs="Calibri"/>
          <w:sz w:val="24"/>
          <w:szCs w:val="24"/>
          <w:lang w:eastAsia="fr-FR"/>
        </w:rPr>
        <w:t>Après examen des travaux professionnels du candidat et de tout autre élément susceptible de nourrir son analyse, la commission procède à l’évaluation des acquis des candidats sur la base des critères définis pour la sous-</w:t>
      </w:r>
      <w:r w:rsidR="007031D8" w:rsidRPr="00723306">
        <w:rPr>
          <w:rFonts w:eastAsia="Times New Roman" w:cs="Calibri"/>
          <w:sz w:val="24"/>
          <w:szCs w:val="24"/>
          <w:lang w:eastAsia="fr-FR"/>
        </w:rPr>
        <w:t>épreuve</w:t>
      </w:r>
      <w:r w:rsidRPr="00723306">
        <w:rPr>
          <w:rFonts w:eastAsia="Times New Roman" w:cs="Calibri"/>
          <w:sz w:val="24"/>
          <w:szCs w:val="24"/>
          <w:lang w:eastAsia="fr-FR"/>
        </w:rPr>
        <w:t xml:space="preserve"> et renseigne la grille nationale</w:t>
      </w:r>
      <w:r w:rsidR="001E334A" w:rsidRPr="00723306">
        <w:rPr>
          <w:rFonts w:eastAsia="Times New Roman" w:cs="Calibri"/>
          <w:sz w:val="24"/>
          <w:szCs w:val="24"/>
          <w:lang w:eastAsia="fr-FR"/>
        </w:rPr>
        <w:t>.</w:t>
      </w:r>
      <w:r w:rsidRPr="00723306">
        <w:rPr>
          <w:rFonts w:eastAsia="Times New Roman" w:cs="Calibri"/>
          <w:sz w:val="24"/>
          <w:szCs w:val="24"/>
          <w:lang w:eastAsia="fr-FR"/>
        </w:rPr>
        <w:t xml:space="preserve"> </w:t>
      </w:r>
    </w:p>
    <w:p w14:paraId="566BE25E" w14:textId="4619A895" w:rsidR="00641256" w:rsidRPr="009D2B80" w:rsidRDefault="00641256" w:rsidP="001E334A">
      <w:pPr>
        <w:spacing w:before="100" w:beforeAutospacing="1" w:after="100" w:afterAutospacing="1" w:line="240" w:lineRule="auto"/>
        <w:ind w:left="720"/>
        <w:jc w:val="both"/>
        <w:rPr>
          <w:rFonts w:eastAsia="Times New Roman" w:cs="Calibri"/>
          <w:b/>
          <w:bCs/>
          <w:color w:val="FF0000"/>
          <w:sz w:val="24"/>
          <w:szCs w:val="24"/>
          <w:lang w:eastAsia="fr-FR"/>
        </w:rPr>
      </w:pPr>
      <w:r w:rsidRPr="009D2B80">
        <w:rPr>
          <w:rFonts w:eastAsia="Times New Roman" w:cs="Calibri"/>
          <w:b/>
          <w:bCs/>
          <w:color w:val="FF0000"/>
          <w:sz w:val="24"/>
          <w:szCs w:val="24"/>
          <w:lang w:eastAsia="fr-FR"/>
        </w:rPr>
        <w:t xml:space="preserve">La proposition de note ne doit pas être communiquée au candidat. </w:t>
      </w:r>
    </w:p>
    <w:p w14:paraId="03D81648" w14:textId="77777777" w:rsidR="00641256" w:rsidRPr="001E334A" w:rsidRDefault="00641256" w:rsidP="001E334A">
      <w:pPr>
        <w:spacing w:before="100" w:beforeAutospacing="1" w:after="100" w:afterAutospacing="1" w:line="240" w:lineRule="auto"/>
        <w:rPr>
          <w:rFonts w:eastAsia="Times New Roman" w:cs="Calibri"/>
          <w:b/>
          <w:sz w:val="24"/>
          <w:szCs w:val="24"/>
          <w:u w:val="single"/>
          <w:lang w:eastAsia="fr-FR"/>
        </w:rPr>
      </w:pPr>
      <w:r w:rsidRPr="001E334A">
        <w:rPr>
          <w:rFonts w:eastAsia="Times New Roman" w:cs="Calibri"/>
          <w:b/>
          <w:sz w:val="24"/>
          <w:szCs w:val="24"/>
          <w:u w:val="single"/>
          <w:lang w:eastAsia="fr-FR"/>
        </w:rPr>
        <w:t xml:space="preserve">Communication des éléments d’évaluation au jury académique final </w:t>
      </w:r>
    </w:p>
    <w:p w14:paraId="13DB6B60" w14:textId="5989BB32" w:rsidR="00641256" w:rsidRPr="003252A9" w:rsidRDefault="00641256" w:rsidP="0021715B">
      <w:pPr>
        <w:numPr>
          <w:ilvl w:val="0"/>
          <w:numId w:val="12"/>
        </w:numPr>
        <w:spacing w:before="100" w:beforeAutospacing="1" w:after="100" w:afterAutospacing="1" w:line="240" w:lineRule="auto"/>
        <w:rPr>
          <w:rFonts w:eastAsia="Times New Roman" w:cs="Calibri"/>
          <w:sz w:val="24"/>
          <w:szCs w:val="24"/>
          <w:lang w:eastAsia="fr-FR"/>
        </w:rPr>
      </w:pPr>
      <w:r w:rsidRPr="003252A9">
        <w:rPr>
          <w:rFonts w:eastAsia="Times New Roman" w:cs="Calibri"/>
          <w:sz w:val="24"/>
          <w:szCs w:val="24"/>
          <w:lang w:eastAsia="fr-FR"/>
        </w:rPr>
        <w:t>Le dossier d’évaluation, transmis au jury final, sous la responsabilité́ du chef d’établissement, selon une procédure fixée par les autorités académiques</w:t>
      </w:r>
      <w:r w:rsidR="00D41C79">
        <w:rPr>
          <w:rFonts w:eastAsia="Times New Roman" w:cs="Calibri"/>
          <w:sz w:val="24"/>
          <w:szCs w:val="24"/>
          <w:lang w:eastAsia="fr-FR"/>
        </w:rPr>
        <w:t>, comprend :</w:t>
      </w:r>
      <w:r w:rsidR="00D41C79">
        <w:rPr>
          <w:rFonts w:eastAsia="Times New Roman" w:cs="Calibri"/>
          <w:sz w:val="24"/>
          <w:szCs w:val="24"/>
          <w:lang w:eastAsia="fr-FR"/>
        </w:rPr>
        <w:br/>
      </w:r>
      <w:r w:rsidR="00D41C79">
        <w:rPr>
          <w:rFonts w:eastAsia="Times New Roman" w:cs="Calibri"/>
          <w:sz w:val="24"/>
          <w:szCs w:val="24"/>
          <w:lang w:eastAsia="fr-FR"/>
        </w:rPr>
        <w:tab/>
        <w:t>- la grille nationale certificative (annexe 2)</w:t>
      </w:r>
      <w:r w:rsidRPr="003252A9">
        <w:rPr>
          <w:rFonts w:eastAsia="Times New Roman" w:cs="Calibri"/>
          <w:sz w:val="24"/>
          <w:szCs w:val="24"/>
          <w:lang w:eastAsia="fr-FR"/>
        </w:rPr>
        <w:t xml:space="preserve"> à l’évaluation complétée ;</w:t>
      </w:r>
      <w:r w:rsidRPr="003252A9">
        <w:rPr>
          <w:rFonts w:eastAsia="Times New Roman" w:cs="Calibri"/>
          <w:sz w:val="24"/>
          <w:szCs w:val="24"/>
          <w:lang w:eastAsia="fr-FR"/>
        </w:rPr>
        <w:br/>
      </w:r>
      <w:r w:rsidRPr="003252A9">
        <w:rPr>
          <w:rFonts w:eastAsia="Times New Roman" w:cs="Calibri"/>
          <w:sz w:val="24"/>
          <w:szCs w:val="24"/>
          <w:lang w:eastAsia="fr-FR"/>
        </w:rPr>
        <w:tab/>
        <w:t xml:space="preserve">- les attestations de périodes de formation en milieu professionnel </w:t>
      </w:r>
    </w:p>
    <w:p w14:paraId="01AFB968" w14:textId="2E6DDE20" w:rsidR="003252A9" w:rsidRPr="00344FB0" w:rsidRDefault="00641256" w:rsidP="003252A9">
      <w:pPr>
        <w:numPr>
          <w:ilvl w:val="0"/>
          <w:numId w:val="12"/>
        </w:numPr>
        <w:spacing w:before="100" w:beforeAutospacing="1" w:after="100" w:afterAutospacing="1" w:line="240" w:lineRule="auto"/>
        <w:rPr>
          <w:rFonts w:eastAsia="Times New Roman" w:cs="Calibri"/>
          <w:sz w:val="24"/>
          <w:szCs w:val="24"/>
          <w:lang w:eastAsia="fr-FR"/>
        </w:rPr>
      </w:pPr>
      <w:r w:rsidRPr="003252A9">
        <w:rPr>
          <w:rFonts w:eastAsia="Times New Roman" w:cs="Calibri"/>
          <w:sz w:val="24"/>
          <w:szCs w:val="24"/>
          <w:lang w:eastAsia="fr-FR"/>
        </w:rPr>
        <w:t>Après examen attentif des documents fournis, le jury final formule toutes remarques et observations qu’il juge utiles et arrête la note</w:t>
      </w:r>
      <w:r w:rsidR="001E334A">
        <w:rPr>
          <w:rFonts w:eastAsia="Times New Roman" w:cs="Calibri"/>
          <w:sz w:val="24"/>
          <w:szCs w:val="24"/>
          <w:lang w:eastAsia="fr-FR"/>
        </w:rPr>
        <w:t xml:space="preserve"> affectée du coefficient 3</w:t>
      </w:r>
      <w:r w:rsidRPr="003252A9">
        <w:rPr>
          <w:rFonts w:eastAsia="Times New Roman" w:cs="Calibri"/>
          <w:sz w:val="24"/>
          <w:szCs w:val="24"/>
          <w:lang w:eastAsia="fr-FR"/>
        </w:rPr>
        <w:t xml:space="preserve">. </w:t>
      </w:r>
    </w:p>
    <w:p w14:paraId="6B23DFD0" w14:textId="1F56EDAF" w:rsidR="00641256" w:rsidRPr="003252A9" w:rsidRDefault="003252A9" w:rsidP="003252A9">
      <w:pPr>
        <w:spacing w:before="100" w:beforeAutospacing="1" w:after="100" w:afterAutospacing="1" w:line="240" w:lineRule="auto"/>
        <w:ind w:left="170"/>
        <w:rPr>
          <w:rFonts w:eastAsia="Times New Roman" w:cs="Calibri"/>
          <w:sz w:val="24"/>
          <w:szCs w:val="24"/>
          <w:lang w:eastAsia="fr-FR"/>
        </w:rPr>
      </w:pPr>
      <w:r w:rsidRPr="003252A9">
        <w:rPr>
          <w:rFonts w:cs="Calibri"/>
          <w:b/>
          <w:color w:val="4472C4"/>
          <w:sz w:val="24"/>
          <w:szCs w:val="24"/>
        </w:rPr>
        <w:t>4</w:t>
      </w:r>
      <w:r w:rsidR="008A39F6">
        <w:rPr>
          <w:rFonts w:cs="Calibri"/>
          <w:b/>
          <w:color w:val="4472C4"/>
          <w:sz w:val="24"/>
          <w:szCs w:val="24"/>
        </w:rPr>
        <w:t>-</w:t>
      </w:r>
      <w:r w:rsidRPr="003252A9">
        <w:rPr>
          <w:rFonts w:cs="Calibri"/>
          <w:b/>
          <w:color w:val="4472C4"/>
          <w:sz w:val="24"/>
          <w:szCs w:val="24"/>
        </w:rPr>
        <w:t xml:space="preserve"> </w:t>
      </w:r>
      <w:r>
        <w:rPr>
          <w:rFonts w:cs="Calibri"/>
          <w:b/>
          <w:color w:val="4472C4"/>
          <w:sz w:val="24"/>
          <w:szCs w:val="24"/>
        </w:rPr>
        <w:t xml:space="preserve">  </w:t>
      </w:r>
      <w:r w:rsidRPr="003252A9">
        <w:rPr>
          <w:rFonts w:cs="Calibri"/>
          <w:b/>
          <w:color w:val="4472C4"/>
          <w:sz w:val="24"/>
          <w:szCs w:val="24"/>
        </w:rPr>
        <w:t xml:space="preserve"> </w:t>
      </w:r>
      <w:r w:rsidR="007031D8" w:rsidRPr="003252A9">
        <w:rPr>
          <w:rFonts w:cs="Calibri"/>
          <w:b/>
          <w:color w:val="4472C4"/>
          <w:sz w:val="24"/>
          <w:szCs w:val="24"/>
        </w:rPr>
        <w:t>les compétences du bloc 1</w:t>
      </w:r>
      <w:r w:rsidR="007031D8" w:rsidRPr="003252A9">
        <w:rPr>
          <w:rFonts w:cs="Calibri"/>
          <w:sz w:val="24"/>
          <w:szCs w:val="24"/>
        </w:rPr>
        <w:t> </w:t>
      </w:r>
      <w:r w:rsidR="00641256" w:rsidRPr="003252A9">
        <w:rPr>
          <w:rFonts w:cs="Calibri"/>
          <w:sz w:val="24"/>
          <w:szCs w:val="24"/>
        </w:rPr>
        <w:t xml:space="preserve">: </w:t>
      </w:r>
    </w:p>
    <w:tbl>
      <w:tblPr>
        <w:tblW w:w="8564" w:type="dxa"/>
        <w:tblInd w:w="90" w:type="dxa"/>
        <w:tblCellMar>
          <w:left w:w="70" w:type="dxa"/>
          <w:right w:w="70" w:type="dxa"/>
        </w:tblCellMar>
        <w:tblLook w:val="04A0" w:firstRow="1" w:lastRow="0" w:firstColumn="1" w:lastColumn="0" w:noHBand="0" w:noVBand="1"/>
      </w:tblPr>
      <w:tblGrid>
        <w:gridCol w:w="422"/>
        <w:gridCol w:w="8142"/>
      </w:tblGrid>
      <w:tr w:rsidR="001E334A" w:rsidRPr="00344FB0" w14:paraId="46F1E666" w14:textId="77777777" w:rsidTr="001E334A">
        <w:trPr>
          <w:trHeight w:val="232"/>
        </w:trPr>
        <w:tc>
          <w:tcPr>
            <w:tcW w:w="422" w:type="dxa"/>
            <w:vMerge w:val="restart"/>
            <w:tcBorders>
              <w:top w:val="single" w:sz="8" w:space="0" w:color="auto"/>
              <w:left w:val="single" w:sz="8" w:space="0" w:color="auto"/>
              <w:bottom w:val="single" w:sz="4" w:space="0" w:color="000000"/>
              <w:right w:val="single" w:sz="8" w:space="0" w:color="auto"/>
            </w:tcBorders>
            <w:shd w:val="clear" w:color="auto" w:fill="D9E2F3"/>
            <w:noWrap/>
            <w:vAlign w:val="center"/>
            <w:hideMark/>
          </w:tcPr>
          <w:p w14:paraId="5A4E2B77" w14:textId="77777777" w:rsidR="001E334A" w:rsidRPr="00344FB0" w:rsidRDefault="001E334A" w:rsidP="00A70EEF">
            <w:pPr>
              <w:spacing w:after="0" w:line="240" w:lineRule="auto"/>
              <w:jc w:val="center"/>
              <w:outlineLvl w:val="0"/>
              <w:rPr>
                <w:rFonts w:eastAsia="Times New Roman" w:cs="Calibri"/>
                <w:b/>
                <w:bCs/>
                <w:color w:val="000000"/>
                <w:sz w:val="18"/>
                <w:szCs w:val="18"/>
                <w:lang w:eastAsia="fr-FR"/>
              </w:rPr>
            </w:pPr>
            <w:r w:rsidRPr="00344FB0">
              <w:rPr>
                <w:rFonts w:eastAsia="Times New Roman" w:cs="Calibri"/>
                <w:b/>
                <w:bCs/>
                <w:color w:val="000000"/>
                <w:sz w:val="18"/>
                <w:szCs w:val="18"/>
                <w:lang w:eastAsia="fr-FR"/>
              </w:rPr>
              <w:t>1.1</w:t>
            </w:r>
          </w:p>
        </w:tc>
        <w:tc>
          <w:tcPr>
            <w:tcW w:w="8142" w:type="dxa"/>
            <w:tcBorders>
              <w:top w:val="single" w:sz="8" w:space="0" w:color="auto"/>
              <w:left w:val="single" w:sz="8" w:space="0" w:color="auto"/>
              <w:bottom w:val="single" w:sz="4" w:space="0" w:color="auto"/>
              <w:right w:val="single" w:sz="8" w:space="0" w:color="auto"/>
            </w:tcBorders>
            <w:shd w:val="clear" w:color="auto" w:fill="D9E2F3"/>
            <w:noWrap/>
            <w:vAlign w:val="bottom"/>
            <w:hideMark/>
          </w:tcPr>
          <w:p w14:paraId="39E2A572"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r w:rsidRPr="00344FB0">
              <w:rPr>
                <w:rFonts w:eastAsia="Times New Roman" w:cs="Calibri"/>
                <w:b/>
                <w:bCs/>
                <w:color w:val="000000"/>
                <w:sz w:val="18"/>
                <w:szCs w:val="18"/>
                <w:lang w:eastAsia="fr-FR"/>
              </w:rPr>
              <w:t>Assurer la veille commerciale</w:t>
            </w:r>
          </w:p>
        </w:tc>
      </w:tr>
      <w:tr w:rsidR="001E334A" w:rsidRPr="00344FB0" w14:paraId="3D2B8706" w14:textId="77777777" w:rsidTr="001E334A">
        <w:trPr>
          <w:trHeight w:val="232"/>
        </w:trPr>
        <w:tc>
          <w:tcPr>
            <w:tcW w:w="422" w:type="dxa"/>
            <w:vMerge/>
            <w:tcBorders>
              <w:top w:val="single" w:sz="8" w:space="0" w:color="auto"/>
              <w:left w:val="single" w:sz="8" w:space="0" w:color="auto"/>
              <w:bottom w:val="single" w:sz="4" w:space="0" w:color="000000"/>
              <w:right w:val="single" w:sz="8" w:space="0" w:color="auto"/>
            </w:tcBorders>
            <w:shd w:val="clear" w:color="auto" w:fill="D9E2F3"/>
            <w:vAlign w:val="center"/>
            <w:hideMark/>
          </w:tcPr>
          <w:p w14:paraId="4920A4AE"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hideMark/>
          </w:tcPr>
          <w:p w14:paraId="201E1580"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Rechercher, hiérarchiser, exploiter et actualiser en continu les informations sur l'entreprise et son marché</w:t>
            </w:r>
          </w:p>
        </w:tc>
      </w:tr>
      <w:tr w:rsidR="001E334A" w:rsidRPr="00344FB0" w14:paraId="44BA40BA" w14:textId="77777777" w:rsidTr="001E334A">
        <w:trPr>
          <w:trHeight w:val="232"/>
        </w:trPr>
        <w:tc>
          <w:tcPr>
            <w:tcW w:w="422" w:type="dxa"/>
            <w:vMerge/>
            <w:tcBorders>
              <w:top w:val="single" w:sz="8" w:space="0" w:color="auto"/>
              <w:left w:val="single" w:sz="8" w:space="0" w:color="auto"/>
              <w:bottom w:val="single" w:sz="4" w:space="0" w:color="000000"/>
              <w:right w:val="single" w:sz="8" w:space="0" w:color="auto"/>
            </w:tcBorders>
            <w:shd w:val="clear" w:color="auto" w:fill="D9E2F3"/>
            <w:vAlign w:val="center"/>
            <w:hideMark/>
          </w:tcPr>
          <w:p w14:paraId="49E7BB82"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6481056E"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Maîtriser la technologie des produits</w:t>
            </w:r>
          </w:p>
        </w:tc>
      </w:tr>
      <w:tr w:rsidR="001E334A" w:rsidRPr="00344FB0" w14:paraId="0F6D8CBD" w14:textId="77777777" w:rsidTr="001E334A">
        <w:trPr>
          <w:trHeight w:val="232"/>
        </w:trPr>
        <w:tc>
          <w:tcPr>
            <w:tcW w:w="422" w:type="dxa"/>
            <w:vMerge/>
            <w:tcBorders>
              <w:top w:val="single" w:sz="8" w:space="0" w:color="auto"/>
              <w:left w:val="single" w:sz="8" w:space="0" w:color="auto"/>
              <w:bottom w:val="single" w:sz="4" w:space="0" w:color="000000"/>
              <w:right w:val="single" w:sz="8" w:space="0" w:color="auto"/>
            </w:tcBorders>
            <w:shd w:val="clear" w:color="auto" w:fill="D9E2F3"/>
            <w:vAlign w:val="center"/>
            <w:hideMark/>
          </w:tcPr>
          <w:p w14:paraId="3851EB66"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283B8BC3"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Sélectionner les outils de recherche d'information les plus adaptés</w:t>
            </w:r>
          </w:p>
        </w:tc>
      </w:tr>
      <w:tr w:rsidR="001E334A" w:rsidRPr="00344FB0" w14:paraId="75B09945" w14:textId="77777777" w:rsidTr="001E334A">
        <w:trPr>
          <w:trHeight w:val="232"/>
        </w:trPr>
        <w:tc>
          <w:tcPr>
            <w:tcW w:w="422" w:type="dxa"/>
            <w:vMerge w:val="restart"/>
            <w:tcBorders>
              <w:top w:val="nil"/>
              <w:left w:val="single" w:sz="8" w:space="0" w:color="auto"/>
              <w:bottom w:val="single" w:sz="4" w:space="0" w:color="000000"/>
              <w:right w:val="single" w:sz="8" w:space="0" w:color="auto"/>
            </w:tcBorders>
            <w:shd w:val="clear" w:color="auto" w:fill="D9E2F3"/>
            <w:noWrap/>
            <w:vAlign w:val="center"/>
            <w:hideMark/>
          </w:tcPr>
          <w:p w14:paraId="78BCDA6A" w14:textId="77777777" w:rsidR="001E334A" w:rsidRPr="00344FB0" w:rsidRDefault="001E334A" w:rsidP="00A70EEF">
            <w:pPr>
              <w:spacing w:after="0" w:line="240" w:lineRule="auto"/>
              <w:jc w:val="center"/>
              <w:outlineLvl w:val="0"/>
              <w:rPr>
                <w:rFonts w:eastAsia="Times New Roman" w:cs="Calibri"/>
                <w:b/>
                <w:bCs/>
                <w:color w:val="000000"/>
                <w:sz w:val="18"/>
                <w:szCs w:val="18"/>
                <w:lang w:eastAsia="fr-FR"/>
              </w:rPr>
            </w:pPr>
            <w:r w:rsidRPr="00344FB0">
              <w:rPr>
                <w:rFonts w:eastAsia="Times New Roman" w:cs="Calibri"/>
                <w:b/>
                <w:bCs/>
                <w:color w:val="000000"/>
                <w:sz w:val="18"/>
                <w:szCs w:val="18"/>
                <w:lang w:eastAsia="fr-FR"/>
              </w:rPr>
              <w:t>1.2</w:t>
            </w:r>
          </w:p>
        </w:tc>
        <w:tc>
          <w:tcPr>
            <w:tcW w:w="8142" w:type="dxa"/>
            <w:tcBorders>
              <w:top w:val="nil"/>
              <w:left w:val="single" w:sz="8" w:space="0" w:color="auto"/>
              <w:bottom w:val="single" w:sz="4" w:space="0" w:color="auto"/>
              <w:right w:val="single" w:sz="8" w:space="0" w:color="auto"/>
            </w:tcBorders>
            <w:shd w:val="clear" w:color="auto" w:fill="D9E2F3"/>
            <w:noWrap/>
            <w:vAlign w:val="bottom"/>
            <w:hideMark/>
          </w:tcPr>
          <w:p w14:paraId="1DDE56B1"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r w:rsidRPr="00344FB0">
              <w:rPr>
                <w:rFonts w:eastAsia="Times New Roman" w:cs="Calibri"/>
                <w:b/>
                <w:bCs/>
                <w:color w:val="000000"/>
                <w:sz w:val="18"/>
                <w:szCs w:val="18"/>
                <w:lang w:eastAsia="fr-FR"/>
              </w:rPr>
              <w:t>Réaliser la vente dans un cadre omnicanal</w:t>
            </w:r>
          </w:p>
        </w:tc>
      </w:tr>
      <w:tr w:rsidR="001E334A" w:rsidRPr="00344FB0" w14:paraId="1356A5E7"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12F4D2CC"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358A3D19"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Intégrer l'omnicanal dans le processus de vente</w:t>
            </w:r>
          </w:p>
        </w:tc>
      </w:tr>
      <w:tr w:rsidR="001E334A" w:rsidRPr="00344FB0" w14:paraId="76B6D03C"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7E273CC5"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12663974"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Prendre contact avec le client</w:t>
            </w:r>
          </w:p>
        </w:tc>
      </w:tr>
      <w:tr w:rsidR="001E334A" w:rsidRPr="00344FB0" w14:paraId="693ACE41"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5E5F775F"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55A2FFC3"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S'adapter au contexte commercial et au comportement du client</w:t>
            </w:r>
          </w:p>
        </w:tc>
      </w:tr>
      <w:tr w:rsidR="001E334A" w:rsidRPr="00344FB0" w14:paraId="032F94CA" w14:textId="77777777" w:rsidTr="001E334A">
        <w:trPr>
          <w:trHeight w:val="248"/>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10077B78"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hideMark/>
          </w:tcPr>
          <w:p w14:paraId="62737A81"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Découvrir, analyser et identifier les besoins du client, ses motivations et ses freins éventuels</w:t>
            </w:r>
          </w:p>
        </w:tc>
      </w:tr>
      <w:tr w:rsidR="001E334A" w:rsidRPr="00344FB0" w14:paraId="1B38BCD7"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536BA867"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7AE76C75"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Découvrir, analyser et reformuler les besoins du client</w:t>
            </w:r>
          </w:p>
        </w:tc>
      </w:tr>
      <w:tr w:rsidR="001E334A" w:rsidRPr="00344FB0" w14:paraId="68920420"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6AB15327"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576569A0"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Présenter l'entreprise et/ou ses produits/ou services</w:t>
            </w:r>
          </w:p>
        </w:tc>
      </w:tr>
      <w:tr w:rsidR="001E334A" w:rsidRPr="00344FB0" w14:paraId="58A94B67"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44B53A22"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1E87BEA4"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Conseiller le client en proposant la solution adaptée</w:t>
            </w:r>
          </w:p>
        </w:tc>
      </w:tr>
      <w:tr w:rsidR="001E334A" w:rsidRPr="00344FB0" w14:paraId="077D36E2"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71BEA69A"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37A9C87D"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Argumenter</w:t>
            </w:r>
          </w:p>
        </w:tc>
      </w:tr>
      <w:tr w:rsidR="001E334A" w:rsidRPr="00344FB0" w14:paraId="35D08D96"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69AF3CEA"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36E2CC9E"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Réaliser une démonstration le cas échéant</w:t>
            </w:r>
          </w:p>
        </w:tc>
      </w:tr>
      <w:tr w:rsidR="001E334A" w:rsidRPr="00344FB0" w14:paraId="38682B1C" w14:textId="77777777" w:rsidTr="001E334A">
        <w:trPr>
          <w:trHeight w:val="248"/>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1CD48936"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hideMark/>
          </w:tcPr>
          <w:p w14:paraId="4F5985A0"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Répondre aux objections du client</w:t>
            </w:r>
          </w:p>
        </w:tc>
      </w:tr>
      <w:tr w:rsidR="001E334A" w:rsidRPr="00344FB0" w14:paraId="761ED99B"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0F4A9ECD"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671D9D0D"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Proposer les produits et/ou services associés</w:t>
            </w:r>
          </w:p>
        </w:tc>
      </w:tr>
      <w:tr w:rsidR="001E334A" w:rsidRPr="00344FB0" w14:paraId="575B072F"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188F0001"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3368D25D"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Détecter les opportunités de vente additionnelle et les concrétiser</w:t>
            </w:r>
          </w:p>
        </w:tc>
      </w:tr>
      <w:tr w:rsidR="001E334A" w:rsidRPr="00344FB0" w14:paraId="0E490D39"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5A2F8843"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3BAD9C11"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S'assurer de la disponibilité du produit</w:t>
            </w:r>
          </w:p>
        </w:tc>
      </w:tr>
      <w:tr w:rsidR="001E334A" w:rsidRPr="00344FB0" w14:paraId="2A85C859" w14:textId="77777777" w:rsidTr="001E334A">
        <w:trPr>
          <w:trHeight w:val="232"/>
        </w:trPr>
        <w:tc>
          <w:tcPr>
            <w:tcW w:w="422" w:type="dxa"/>
            <w:vMerge/>
            <w:tcBorders>
              <w:top w:val="nil"/>
              <w:left w:val="single" w:sz="8" w:space="0" w:color="auto"/>
              <w:bottom w:val="single" w:sz="4" w:space="0" w:color="000000"/>
              <w:right w:val="single" w:sz="8" w:space="0" w:color="auto"/>
            </w:tcBorders>
            <w:shd w:val="clear" w:color="auto" w:fill="D9E2F3"/>
            <w:vAlign w:val="center"/>
            <w:hideMark/>
          </w:tcPr>
          <w:p w14:paraId="238CFD67"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69E5A8B3"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Formaliser l'accord du client</w:t>
            </w:r>
          </w:p>
        </w:tc>
      </w:tr>
      <w:tr w:rsidR="001E334A" w:rsidRPr="00344FB0" w14:paraId="395D05E1" w14:textId="77777777" w:rsidTr="001E334A">
        <w:trPr>
          <w:trHeight w:val="232"/>
        </w:trPr>
        <w:tc>
          <w:tcPr>
            <w:tcW w:w="422" w:type="dxa"/>
            <w:vMerge w:val="restart"/>
            <w:tcBorders>
              <w:top w:val="nil"/>
              <w:left w:val="single" w:sz="8" w:space="0" w:color="auto"/>
              <w:bottom w:val="single" w:sz="8" w:space="0" w:color="000000"/>
              <w:right w:val="single" w:sz="8" w:space="0" w:color="auto"/>
            </w:tcBorders>
            <w:shd w:val="clear" w:color="auto" w:fill="D9E2F3"/>
            <w:noWrap/>
            <w:vAlign w:val="center"/>
            <w:hideMark/>
          </w:tcPr>
          <w:p w14:paraId="6963D8B1" w14:textId="77777777" w:rsidR="001E334A" w:rsidRPr="00344FB0" w:rsidRDefault="001E334A" w:rsidP="00A70EEF">
            <w:pPr>
              <w:spacing w:after="0" w:line="240" w:lineRule="auto"/>
              <w:jc w:val="center"/>
              <w:outlineLvl w:val="0"/>
              <w:rPr>
                <w:rFonts w:eastAsia="Times New Roman" w:cs="Calibri"/>
                <w:b/>
                <w:bCs/>
                <w:color w:val="000000"/>
                <w:sz w:val="18"/>
                <w:szCs w:val="18"/>
                <w:lang w:eastAsia="fr-FR"/>
              </w:rPr>
            </w:pPr>
            <w:r w:rsidRPr="00344FB0">
              <w:rPr>
                <w:rFonts w:eastAsia="Times New Roman" w:cs="Calibri"/>
                <w:b/>
                <w:bCs/>
                <w:color w:val="000000"/>
                <w:sz w:val="18"/>
                <w:szCs w:val="18"/>
                <w:lang w:eastAsia="fr-FR"/>
              </w:rPr>
              <w:t>1.3</w:t>
            </w:r>
          </w:p>
        </w:tc>
        <w:tc>
          <w:tcPr>
            <w:tcW w:w="8142" w:type="dxa"/>
            <w:tcBorders>
              <w:top w:val="nil"/>
              <w:left w:val="single" w:sz="8" w:space="0" w:color="auto"/>
              <w:bottom w:val="single" w:sz="4" w:space="0" w:color="auto"/>
              <w:right w:val="single" w:sz="8" w:space="0" w:color="auto"/>
            </w:tcBorders>
            <w:shd w:val="clear" w:color="auto" w:fill="D9E2F3"/>
            <w:noWrap/>
            <w:vAlign w:val="bottom"/>
            <w:hideMark/>
          </w:tcPr>
          <w:p w14:paraId="7492A8A7"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r w:rsidRPr="00344FB0">
              <w:rPr>
                <w:rFonts w:eastAsia="Times New Roman" w:cs="Calibri"/>
                <w:b/>
                <w:bCs/>
                <w:color w:val="000000"/>
                <w:sz w:val="18"/>
                <w:szCs w:val="18"/>
                <w:lang w:eastAsia="fr-FR"/>
              </w:rPr>
              <w:t>Assurer l'exécution de la vente</w:t>
            </w:r>
          </w:p>
        </w:tc>
      </w:tr>
      <w:tr w:rsidR="001E334A" w:rsidRPr="00344FB0" w14:paraId="019087AF" w14:textId="77777777" w:rsidTr="001E334A">
        <w:trPr>
          <w:trHeight w:val="232"/>
        </w:trPr>
        <w:tc>
          <w:tcPr>
            <w:tcW w:w="422" w:type="dxa"/>
            <w:vMerge/>
            <w:tcBorders>
              <w:top w:val="nil"/>
              <w:left w:val="single" w:sz="8" w:space="0" w:color="auto"/>
              <w:bottom w:val="single" w:sz="8" w:space="0" w:color="000000"/>
              <w:right w:val="single" w:sz="8" w:space="0" w:color="auto"/>
            </w:tcBorders>
            <w:shd w:val="clear" w:color="auto" w:fill="D9E2F3"/>
            <w:vAlign w:val="center"/>
            <w:hideMark/>
          </w:tcPr>
          <w:p w14:paraId="40B76247"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40EA8F84"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Mettre en place les modalités de règlement et de livraison</w:t>
            </w:r>
          </w:p>
        </w:tc>
      </w:tr>
      <w:tr w:rsidR="001E334A" w:rsidRPr="00344FB0" w14:paraId="13E1780B" w14:textId="77777777" w:rsidTr="001E334A">
        <w:trPr>
          <w:trHeight w:val="232"/>
        </w:trPr>
        <w:tc>
          <w:tcPr>
            <w:tcW w:w="422" w:type="dxa"/>
            <w:vMerge/>
            <w:tcBorders>
              <w:top w:val="nil"/>
              <w:left w:val="single" w:sz="8" w:space="0" w:color="auto"/>
              <w:bottom w:val="single" w:sz="8" w:space="0" w:color="000000"/>
              <w:right w:val="single" w:sz="8" w:space="0" w:color="auto"/>
            </w:tcBorders>
            <w:shd w:val="clear" w:color="auto" w:fill="D9E2F3"/>
            <w:vAlign w:val="center"/>
            <w:hideMark/>
          </w:tcPr>
          <w:p w14:paraId="20B1F80D"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4" w:space="0" w:color="auto"/>
              <w:right w:val="single" w:sz="8" w:space="0" w:color="auto"/>
            </w:tcBorders>
            <w:shd w:val="clear" w:color="auto" w:fill="auto"/>
            <w:noWrap/>
            <w:hideMark/>
          </w:tcPr>
          <w:p w14:paraId="3864F395"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Rassurer le client sur son choix</w:t>
            </w:r>
          </w:p>
        </w:tc>
      </w:tr>
      <w:tr w:rsidR="001E334A" w:rsidRPr="00344FB0" w14:paraId="7C37134B" w14:textId="77777777" w:rsidTr="001E334A">
        <w:trPr>
          <w:trHeight w:val="248"/>
        </w:trPr>
        <w:tc>
          <w:tcPr>
            <w:tcW w:w="422" w:type="dxa"/>
            <w:vMerge/>
            <w:tcBorders>
              <w:top w:val="nil"/>
              <w:left w:val="single" w:sz="8" w:space="0" w:color="auto"/>
              <w:bottom w:val="single" w:sz="8" w:space="0" w:color="000000"/>
              <w:right w:val="single" w:sz="8" w:space="0" w:color="auto"/>
            </w:tcBorders>
            <w:shd w:val="clear" w:color="auto" w:fill="D9E2F3"/>
            <w:vAlign w:val="center"/>
            <w:hideMark/>
          </w:tcPr>
          <w:p w14:paraId="4BC6FA76" w14:textId="77777777" w:rsidR="001E334A" w:rsidRPr="00344FB0" w:rsidRDefault="001E334A" w:rsidP="00A70EEF">
            <w:pPr>
              <w:spacing w:after="0" w:line="240" w:lineRule="auto"/>
              <w:outlineLvl w:val="0"/>
              <w:rPr>
                <w:rFonts w:eastAsia="Times New Roman" w:cs="Calibri"/>
                <w:b/>
                <w:bCs/>
                <w:color w:val="000000"/>
                <w:sz w:val="18"/>
                <w:szCs w:val="18"/>
                <w:lang w:eastAsia="fr-FR"/>
              </w:rPr>
            </w:pPr>
          </w:p>
        </w:tc>
        <w:tc>
          <w:tcPr>
            <w:tcW w:w="8142" w:type="dxa"/>
            <w:tcBorders>
              <w:top w:val="nil"/>
              <w:left w:val="single" w:sz="8" w:space="0" w:color="auto"/>
              <w:bottom w:val="single" w:sz="8" w:space="0" w:color="auto"/>
              <w:right w:val="single" w:sz="8" w:space="0" w:color="auto"/>
            </w:tcBorders>
            <w:shd w:val="clear" w:color="auto" w:fill="auto"/>
            <w:noWrap/>
            <w:hideMark/>
          </w:tcPr>
          <w:p w14:paraId="6C971CC1" w14:textId="77777777" w:rsidR="001E334A" w:rsidRPr="00344FB0" w:rsidRDefault="001E334A" w:rsidP="00A70EEF">
            <w:pPr>
              <w:spacing w:after="0" w:line="240" w:lineRule="auto"/>
              <w:outlineLvl w:val="0"/>
              <w:rPr>
                <w:rFonts w:eastAsia="Times New Roman" w:cs="Calibri"/>
                <w:color w:val="000000"/>
                <w:sz w:val="18"/>
                <w:szCs w:val="18"/>
                <w:lang w:eastAsia="fr-FR"/>
              </w:rPr>
            </w:pPr>
            <w:r w:rsidRPr="00344FB0">
              <w:rPr>
                <w:rFonts w:eastAsia="Times New Roman" w:cs="Calibri"/>
                <w:color w:val="000000"/>
                <w:sz w:val="18"/>
                <w:szCs w:val="18"/>
                <w:lang w:eastAsia="fr-FR"/>
              </w:rPr>
              <w:t>Prendre congé</w:t>
            </w:r>
          </w:p>
        </w:tc>
      </w:tr>
    </w:tbl>
    <w:p w14:paraId="670BBADF" w14:textId="3BEDCD91" w:rsidR="00641256" w:rsidRPr="00344FB0" w:rsidRDefault="00641256" w:rsidP="00344FB0">
      <w:pPr>
        <w:pStyle w:val="Activits2"/>
        <w:spacing w:before="0" w:after="0"/>
        <w:jc w:val="both"/>
        <w:rPr>
          <w:rFonts w:ascii="Calibri" w:hAnsi="Calibri" w:cs="Calibri"/>
          <w:b w:val="0"/>
          <w:bCs/>
          <w:color w:val="auto"/>
          <w:szCs w:val="24"/>
        </w:rPr>
      </w:pPr>
      <w:r w:rsidRPr="00344FB0">
        <w:rPr>
          <w:rFonts w:ascii="Calibri" w:hAnsi="Calibri" w:cs="Calibri"/>
          <w:b w:val="0"/>
          <w:bCs/>
          <w:color w:val="auto"/>
          <w:szCs w:val="24"/>
        </w:rPr>
        <w:t>Ces compétences nécessitent la mobilisation de tout ou partie des savoirs associés listés dans l</w:t>
      </w:r>
      <w:r w:rsidR="000013CC">
        <w:rPr>
          <w:rFonts w:ascii="Calibri" w:hAnsi="Calibri" w:cs="Calibri"/>
          <w:b w:val="0"/>
          <w:bCs/>
          <w:color w:val="auto"/>
          <w:szCs w:val="24"/>
        </w:rPr>
        <w:t>e référentiel de certification.</w:t>
      </w:r>
    </w:p>
    <w:p w14:paraId="480CDF78" w14:textId="77777777" w:rsidR="00641256" w:rsidRPr="00344FB0" w:rsidRDefault="00641256" w:rsidP="00344FB0">
      <w:pPr>
        <w:jc w:val="both"/>
        <w:rPr>
          <w:rFonts w:cs="Calibri"/>
          <w:sz w:val="24"/>
          <w:szCs w:val="24"/>
          <w:u w:val="single"/>
        </w:rPr>
      </w:pPr>
    </w:p>
    <w:p w14:paraId="3AFD5E13" w14:textId="31C5F08E" w:rsidR="00344FB0" w:rsidRPr="00BD2A6B" w:rsidRDefault="009D2B80" w:rsidP="00BD2A6B">
      <w:pPr>
        <w:rPr>
          <w:rFonts w:cs="Calibri"/>
          <w:b/>
          <w:color w:val="4472C4"/>
          <w:sz w:val="24"/>
          <w:szCs w:val="24"/>
        </w:rPr>
      </w:pPr>
      <w:r w:rsidRPr="00BD2A6B">
        <w:rPr>
          <w:rFonts w:cs="Calibri"/>
          <w:b/>
          <w:color w:val="4472C4"/>
          <w:sz w:val="24"/>
          <w:szCs w:val="24"/>
        </w:rPr>
        <w:lastRenderedPageBreak/>
        <w:t>5</w:t>
      </w:r>
      <w:r w:rsidR="008A39F6">
        <w:rPr>
          <w:rFonts w:cs="Calibri"/>
          <w:b/>
          <w:color w:val="4472C4"/>
          <w:sz w:val="24"/>
          <w:szCs w:val="24"/>
        </w:rPr>
        <w:t>-</w:t>
      </w:r>
      <w:r w:rsidRPr="00BD2A6B">
        <w:rPr>
          <w:rFonts w:cs="Calibri"/>
          <w:b/>
          <w:color w:val="4472C4"/>
          <w:sz w:val="24"/>
          <w:szCs w:val="24"/>
        </w:rPr>
        <w:t xml:space="preserve"> Les</w:t>
      </w:r>
      <w:r w:rsidR="00344FB0" w:rsidRPr="00BD2A6B">
        <w:rPr>
          <w:rFonts w:cs="Calibri"/>
          <w:b/>
          <w:color w:val="4472C4"/>
          <w:sz w:val="24"/>
          <w:szCs w:val="24"/>
        </w:rPr>
        <w:t xml:space="preserve"> recommandations pédagogiques académiques </w:t>
      </w:r>
    </w:p>
    <w:p w14:paraId="250EE1E2" w14:textId="0C9FFF75" w:rsidR="00344FB0" w:rsidRPr="00344FB0" w:rsidRDefault="00344FB0" w:rsidP="00344FB0">
      <w:pPr>
        <w:spacing w:after="0"/>
        <w:jc w:val="both"/>
        <w:rPr>
          <w:rFonts w:cs="Calibri"/>
          <w:color w:val="000000"/>
          <w:sz w:val="24"/>
          <w:szCs w:val="24"/>
        </w:rPr>
      </w:pPr>
      <w:r w:rsidRPr="00344FB0">
        <w:rPr>
          <w:rFonts w:cs="Calibri"/>
          <w:color w:val="000000"/>
          <w:sz w:val="24"/>
          <w:szCs w:val="24"/>
        </w:rPr>
        <w:t xml:space="preserve">Rappel : Le nombre </w:t>
      </w:r>
      <w:r w:rsidR="001E334A">
        <w:rPr>
          <w:rFonts w:cs="Calibri"/>
          <w:b/>
          <w:bCs/>
          <w:color w:val="000000"/>
          <w:sz w:val="24"/>
          <w:szCs w:val="24"/>
        </w:rPr>
        <w:t>de travaux professionnels (activités significatives) à</w:t>
      </w:r>
      <w:r w:rsidRPr="00344FB0">
        <w:rPr>
          <w:rFonts w:cs="Calibri"/>
          <w:b/>
          <w:bCs/>
          <w:color w:val="000000"/>
          <w:sz w:val="24"/>
          <w:szCs w:val="24"/>
        </w:rPr>
        <w:t xml:space="preserve"> compiler dans le portfolio</w:t>
      </w:r>
      <w:r w:rsidRPr="00344FB0">
        <w:rPr>
          <w:rFonts w:cs="Calibri"/>
          <w:color w:val="000000"/>
          <w:sz w:val="24"/>
          <w:szCs w:val="24"/>
        </w:rPr>
        <w:t xml:space="preserve"> est à minima de :</w:t>
      </w:r>
    </w:p>
    <w:p w14:paraId="46FC72EB" w14:textId="77777777" w:rsidR="00344FB0" w:rsidRPr="00344FB0" w:rsidRDefault="00344FB0" w:rsidP="00344FB0">
      <w:pPr>
        <w:spacing w:after="0"/>
        <w:jc w:val="both"/>
        <w:rPr>
          <w:rFonts w:cs="Calibri"/>
          <w:color w:val="000000"/>
          <w:sz w:val="24"/>
          <w:szCs w:val="24"/>
        </w:rPr>
      </w:pPr>
    </w:p>
    <w:p w14:paraId="5DD176B7" w14:textId="77777777" w:rsidR="00344FB0" w:rsidRPr="00344FB0" w:rsidRDefault="00344FB0" w:rsidP="00344FB0">
      <w:pPr>
        <w:pStyle w:val="Paragraphedeliste"/>
        <w:numPr>
          <w:ilvl w:val="0"/>
          <w:numId w:val="14"/>
        </w:numPr>
        <w:spacing w:after="0" w:line="259" w:lineRule="auto"/>
        <w:jc w:val="both"/>
        <w:rPr>
          <w:rFonts w:cs="Calibri"/>
          <w:color w:val="0070C0"/>
          <w:sz w:val="24"/>
          <w:szCs w:val="24"/>
        </w:rPr>
      </w:pPr>
      <w:r w:rsidRPr="00344FB0">
        <w:rPr>
          <w:rFonts w:cs="Calibri"/>
          <w:color w:val="0070C0"/>
          <w:sz w:val="24"/>
          <w:szCs w:val="24"/>
        </w:rPr>
        <w:t>4 en classe de seconde</w:t>
      </w:r>
    </w:p>
    <w:p w14:paraId="47C4200C" w14:textId="77777777" w:rsidR="00344FB0" w:rsidRPr="00344FB0" w:rsidRDefault="00344FB0" w:rsidP="00344FB0">
      <w:pPr>
        <w:pStyle w:val="Paragraphedeliste"/>
        <w:numPr>
          <w:ilvl w:val="0"/>
          <w:numId w:val="14"/>
        </w:numPr>
        <w:spacing w:after="0" w:line="259" w:lineRule="auto"/>
        <w:jc w:val="both"/>
        <w:rPr>
          <w:rFonts w:cs="Calibri"/>
          <w:color w:val="0070C0"/>
          <w:sz w:val="24"/>
          <w:szCs w:val="24"/>
        </w:rPr>
      </w:pPr>
      <w:r w:rsidRPr="00344FB0">
        <w:rPr>
          <w:rFonts w:cs="Calibri"/>
          <w:color w:val="0070C0"/>
          <w:sz w:val="24"/>
          <w:szCs w:val="24"/>
        </w:rPr>
        <w:t>4 en classe de première</w:t>
      </w:r>
    </w:p>
    <w:p w14:paraId="4A0E56D5" w14:textId="77777777" w:rsidR="00344FB0" w:rsidRPr="00344FB0" w:rsidRDefault="00344FB0" w:rsidP="00344FB0">
      <w:pPr>
        <w:pStyle w:val="Paragraphedeliste"/>
        <w:numPr>
          <w:ilvl w:val="0"/>
          <w:numId w:val="14"/>
        </w:numPr>
        <w:spacing w:after="0" w:line="259" w:lineRule="auto"/>
        <w:jc w:val="both"/>
        <w:rPr>
          <w:rFonts w:cs="Calibri"/>
          <w:color w:val="0070C0"/>
          <w:sz w:val="24"/>
          <w:szCs w:val="24"/>
        </w:rPr>
      </w:pPr>
      <w:r w:rsidRPr="00344FB0">
        <w:rPr>
          <w:rFonts w:cs="Calibri"/>
          <w:color w:val="0070C0"/>
          <w:sz w:val="24"/>
          <w:szCs w:val="24"/>
        </w:rPr>
        <w:t>4 en classe de terminale</w:t>
      </w:r>
    </w:p>
    <w:p w14:paraId="2326077E" w14:textId="77777777" w:rsidR="00344FB0" w:rsidRPr="00344FB0" w:rsidRDefault="00344FB0" w:rsidP="00344FB0">
      <w:pPr>
        <w:pStyle w:val="Paragraphedeliste"/>
        <w:spacing w:after="0"/>
        <w:jc w:val="both"/>
        <w:rPr>
          <w:rFonts w:cs="Calibri"/>
          <w:color w:val="0070C0"/>
          <w:sz w:val="24"/>
          <w:szCs w:val="24"/>
        </w:rPr>
      </w:pPr>
    </w:p>
    <w:p w14:paraId="04FA25A6" w14:textId="38AFEFC7" w:rsidR="00344FB0" w:rsidRPr="00344FB0" w:rsidRDefault="00344FB0" w:rsidP="00344FB0">
      <w:pPr>
        <w:tabs>
          <w:tab w:val="left" w:pos="6453"/>
        </w:tabs>
        <w:rPr>
          <w:rFonts w:cs="Calibri"/>
          <w:color w:val="000000"/>
          <w:sz w:val="24"/>
          <w:szCs w:val="24"/>
        </w:rPr>
      </w:pPr>
      <w:r w:rsidRPr="00344FB0">
        <w:rPr>
          <w:rFonts w:cs="Calibri"/>
          <w:color w:val="000000"/>
          <w:sz w:val="24"/>
          <w:szCs w:val="24"/>
        </w:rPr>
        <w:t>Une variété de support</w:t>
      </w:r>
      <w:r w:rsidR="000013CC">
        <w:rPr>
          <w:rFonts w:cs="Calibri"/>
          <w:color w:val="000000"/>
          <w:sz w:val="24"/>
          <w:szCs w:val="24"/>
        </w:rPr>
        <w:t>s</w:t>
      </w:r>
      <w:r w:rsidRPr="00344FB0">
        <w:rPr>
          <w:rFonts w:cs="Calibri"/>
          <w:color w:val="000000"/>
          <w:sz w:val="24"/>
          <w:szCs w:val="24"/>
        </w:rPr>
        <w:t xml:space="preserve"> est </w:t>
      </w:r>
      <w:r w:rsidR="000013CC" w:rsidRPr="00344FB0">
        <w:rPr>
          <w:rFonts w:cs="Calibri"/>
          <w:color w:val="000000"/>
          <w:sz w:val="24"/>
          <w:szCs w:val="24"/>
        </w:rPr>
        <w:t>attendue</w:t>
      </w:r>
      <w:r w:rsidR="009C4F69">
        <w:rPr>
          <w:rFonts w:cs="Calibri"/>
          <w:color w:val="000000"/>
          <w:sz w:val="24"/>
          <w:szCs w:val="24"/>
        </w:rPr>
        <w:t>.</w:t>
      </w:r>
    </w:p>
    <w:p w14:paraId="3B94E741" w14:textId="77777777" w:rsidR="00344FB0" w:rsidRPr="00344FB0" w:rsidRDefault="00344FB0" w:rsidP="00344FB0">
      <w:pPr>
        <w:jc w:val="both"/>
        <w:rPr>
          <w:rFonts w:cs="Calibri"/>
          <w:sz w:val="24"/>
          <w:szCs w:val="24"/>
        </w:rPr>
      </w:pPr>
      <w:r w:rsidRPr="00344FB0">
        <w:rPr>
          <w:rFonts w:cs="Calibri"/>
          <w:sz w:val="24"/>
          <w:szCs w:val="24"/>
        </w:rPr>
        <w:t xml:space="preserve">Les attendus seront communiqués au candidat en vue de permettre la réalisation du travail. Ce même enseignant </w:t>
      </w:r>
      <w:r w:rsidRPr="00344FB0">
        <w:rPr>
          <w:rFonts w:cs="Calibri"/>
          <w:b/>
          <w:bCs/>
          <w:sz w:val="24"/>
          <w:szCs w:val="24"/>
        </w:rPr>
        <w:t>positionnera in fine les compétences dans le tableau de suivi.</w:t>
      </w:r>
      <w:r w:rsidRPr="00344FB0">
        <w:rPr>
          <w:rFonts w:cs="Calibri"/>
          <w:sz w:val="24"/>
          <w:szCs w:val="24"/>
        </w:rPr>
        <w:t xml:space="preserve">  </w:t>
      </w:r>
    </w:p>
    <w:p w14:paraId="30E5CBFF" w14:textId="77777777" w:rsidR="00641256" w:rsidRPr="00343D65" w:rsidRDefault="00641256" w:rsidP="00641256">
      <w:pPr>
        <w:ind w:left="1095"/>
        <w:rPr>
          <w:rFonts w:cs="Calibri"/>
        </w:rPr>
      </w:pPr>
    </w:p>
    <w:p w14:paraId="7ACFC176" w14:textId="77777777" w:rsidR="00641256" w:rsidRPr="00343D65" w:rsidRDefault="00641256" w:rsidP="00641256">
      <w:pPr>
        <w:ind w:left="1095"/>
        <w:rPr>
          <w:rFonts w:cs="Calibri"/>
        </w:rPr>
        <w:sectPr w:rsidR="00641256" w:rsidRPr="00343D65" w:rsidSect="00334929">
          <w:footerReference w:type="default" r:id="rId13"/>
          <w:pgSz w:w="11906" w:h="16838"/>
          <w:pgMar w:top="567" w:right="1418" w:bottom="567" w:left="1418" w:header="709" w:footer="709" w:gutter="0"/>
          <w:cols w:space="708"/>
          <w:titlePg/>
          <w:docGrid w:linePitch="360"/>
        </w:sectPr>
      </w:pPr>
    </w:p>
    <w:p w14:paraId="0F3DC52E" w14:textId="210A6797" w:rsidR="00641256" w:rsidRPr="003252A9" w:rsidRDefault="00344FB0" w:rsidP="003252A9">
      <w:pPr>
        <w:ind w:left="644"/>
        <w:rPr>
          <w:rFonts w:cs="Calibri"/>
          <w:b/>
          <w:bCs/>
          <w:color w:val="4472C4"/>
          <w:sz w:val="24"/>
          <w:szCs w:val="24"/>
        </w:rPr>
      </w:pPr>
      <w:r>
        <w:rPr>
          <w:rFonts w:cs="Calibri"/>
          <w:b/>
          <w:bCs/>
          <w:color w:val="4472C4"/>
          <w:sz w:val="24"/>
          <w:szCs w:val="24"/>
        </w:rPr>
        <w:lastRenderedPageBreak/>
        <w:t>6</w:t>
      </w:r>
      <w:r w:rsidR="008A39F6">
        <w:rPr>
          <w:rFonts w:cs="Calibri"/>
          <w:b/>
          <w:bCs/>
          <w:color w:val="4472C4"/>
          <w:sz w:val="24"/>
          <w:szCs w:val="24"/>
        </w:rPr>
        <w:t>-</w:t>
      </w:r>
      <w:r w:rsidR="003252A9" w:rsidRPr="003252A9">
        <w:rPr>
          <w:rFonts w:cs="Calibri"/>
          <w:b/>
          <w:bCs/>
          <w:color w:val="4472C4"/>
          <w:sz w:val="24"/>
          <w:szCs w:val="24"/>
        </w:rPr>
        <w:t xml:space="preserve"> </w:t>
      </w:r>
      <w:r w:rsidR="003252A9">
        <w:rPr>
          <w:rFonts w:cs="Calibri"/>
          <w:b/>
          <w:bCs/>
          <w:color w:val="4472C4"/>
          <w:sz w:val="24"/>
          <w:szCs w:val="24"/>
        </w:rPr>
        <w:t xml:space="preserve">  </w:t>
      </w:r>
      <w:r w:rsidR="00641256" w:rsidRPr="003252A9">
        <w:rPr>
          <w:rFonts w:cs="Calibri"/>
          <w:b/>
          <w:bCs/>
          <w:color w:val="4472C4"/>
          <w:sz w:val="24"/>
          <w:szCs w:val="24"/>
        </w:rPr>
        <w:t>Récapitulatif du déroulement de l’épreuve professionnelle</w:t>
      </w:r>
      <w:r w:rsidR="00B2052E" w:rsidRPr="003252A9">
        <w:rPr>
          <w:rFonts w:cs="Calibri"/>
          <w:b/>
          <w:bCs/>
          <w:color w:val="4472C4"/>
          <w:sz w:val="24"/>
          <w:szCs w:val="24"/>
        </w:rPr>
        <w:t> :</w:t>
      </w:r>
    </w:p>
    <w:tbl>
      <w:tblPr>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1"/>
        <w:gridCol w:w="24"/>
        <w:gridCol w:w="1760"/>
        <w:gridCol w:w="1487"/>
        <w:gridCol w:w="1208"/>
        <w:gridCol w:w="2307"/>
        <w:gridCol w:w="3516"/>
        <w:gridCol w:w="1892"/>
        <w:gridCol w:w="2350"/>
      </w:tblGrid>
      <w:tr w:rsidR="008F6382" w:rsidRPr="00343D65" w14:paraId="5A1B1386" w14:textId="7C32B566" w:rsidTr="008F6382">
        <w:trPr>
          <w:trHeight w:val="381"/>
        </w:trPr>
        <w:tc>
          <w:tcPr>
            <w:tcW w:w="1191" w:type="dxa"/>
            <w:shd w:val="clear" w:color="auto" w:fill="D9E2F3"/>
            <w:vAlign w:val="center"/>
          </w:tcPr>
          <w:p w14:paraId="4FC22C2F" w14:textId="77777777" w:rsidR="008F6382" w:rsidRPr="00343D65" w:rsidRDefault="008F6382" w:rsidP="00A70EEF">
            <w:pPr>
              <w:spacing w:before="120" w:after="120"/>
              <w:jc w:val="center"/>
              <w:rPr>
                <w:rFonts w:cs="Calibri"/>
                <w:b/>
                <w:bCs/>
                <w:color w:val="4472C4"/>
              </w:rPr>
            </w:pPr>
            <w:r w:rsidRPr="00343D65">
              <w:rPr>
                <w:rFonts w:cs="Calibri"/>
                <w:b/>
                <w:bCs/>
                <w:color w:val="4472C4"/>
              </w:rPr>
              <w:t>Épreuves</w:t>
            </w:r>
          </w:p>
        </w:tc>
        <w:tc>
          <w:tcPr>
            <w:tcW w:w="1784" w:type="dxa"/>
            <w:gridSpan w:val="2"/>
            <w:shd w:val="clear" w:color="auto" w:fill="D9E2F3"/>
            <w:vAlign w:val="center"/>
          </w:tcPr>
          <w:p w14:paraId="6725E2EF" w14:textId="77777777" w:rsidR="008F6382" w:rsidRPr="00343D65" w:rsidRDefault="008F6382" w:rsidP="00A70EEF">
            <w:pPr>
              <w:spacing w:before="120" w:after="120"/>
              <w:jc w:val="center"/>
              <w:rPr>
                <w:rFonts w:cs="Calibri"/>
                <w:b/>
                <w:bCs/>
                <w:color w:val="4472C4"/>
              </w:rPr>
            </w:pPr>
            <w:r w:rsidRPr="00343D65">
              <w:rPr>
                <w:rFonts w:cs="Calibri"/>
                <w:b/>
                <w:bCs/>
                <w:color w:val="4472C4"/>
              </w:rPr>
              <w:t>Forme</w:t>
            </w:r>
          </w:p>
        </w:tc>
        <w:tc>
          <w:tcPr>
            <w:tcW w:w="2695" w:type="dxa"/>
            <w:gridSpan w:val="2"/>
            <w:shd w:val="clear" w:color="auto" w:fill="D9E2F3"/>
          </w:tcPr>
          <w:p w14:paraId="4BA211A6" w14:textId="381937CC" w:rsidR="008F6382" w:rsidRPr="00343D65" w:rsidRDefault="008F6382" w:rsidP="00A70EEF">
            <w:pPr>
              <w:spacing w:before="120" w:after="120"/>
              <w:jc w:val="center"/>
              <w:rPr>
                <w:rFonts w:cs="Calibri"/>
                <w:b/>
                <w:bCs/>
                <w:color w:val="4472C4"/>
              </w:rPr>
            </w:pPr>
            <w:r w:rsidRPr="00343D65">
              <w:rPr>
                <w:rFonts w:cs="Calibri"/>
                <w:b/>
                <w:bCs/>
                <w:color w:val="4472C4"/>
              </w:rPr>
              <w:t>Durée</w:t>
            </w:r>
          </w:p>
          <w:p w14:paraId="238BE5A6" w14:textId="77777777" w:rsidR="008F6382" w:rsidRPr="00343D65" w:rsidRDefault="008F6382" w:rsidP="00A70EEF">
            <w:pPr>
              <w:spacing w:before="120" w:after="120"/>
              <w:jc w:val="center"/>
              <w:rPr>
                <w:rFonts w:cs="Calibri"/>
                <w:b/>
                <w:bCs/>
                <w:color w:val="4472C4"/>
              </w:rPr>
            </w:pPr>
            <w:r w:rsidRPr="00343D65">
              <w:rPr>
                <w:rFonts w:cs="Calibri"/>
                <w:b/>
                <w:bCs/>
                <w:color w:val="4472C4"/>
              </w:rPr>
              <w:t>Période</w:t>
            </w:r>
          </w:p>
        </w:tc>
        <w:tc>
          <w:tcPr>
            <w:tcW w:w="2307" w:type="dxa"/>
            <w:shd w:val="clear" w:color="auto" w:fill="D9E2F3"/>
            <w:vAlign w:val="center"/>
          </w:tcPr>
          <w:p w14:paraId="48F5CAB3" w14:textId="77777777" w:rsidR="008F6382" w:rsidRPr="00343D65" w:rsidRDefault="008F6382" w:rsidP="00A70EEF">
            <w:pPr>
              <w:spacing w:before="120" w:after="120"/>
              <w:jc w:val="center"/>
              <w:rPr>
                <w:rFonts w:cs="Calibri"/>
                <w:b/>
                <w:bCs/>
                <w:color w:val="4472C4"/>
              </w:rPr>
            </w:pPr>
            <w:r w:rsidRPr="00343D65">
              <w:rPr>
                <w:rFonts w:cs="Calibri"/>
                <w:b/>
                <w:bCs/>
                <w:color w:val="4472C4"/>
              </w:rPr>
              <w:t>Lieu</w:t>
            </w:r>
          </w:p>
        </w:tc>
        <w:tc>
          <w:tcPr>
            <w:tcW w:w="3516" w:type="dxa"/>
            <w:shd w:val="clear" w:color="auto" w:fill="D9E2F3"/>
            <w:vAlign w:val="center"/>
          </w:tcPr>
          <w:p w14:paraId="186E141D" w14:textId="60BD95D3" w:rsidR="008F6382" w:rsidRPr="00343D65" w:rsidRDefault="008F6382" w:rsidP="00A70EEF">
            <w:pPr>
              <w:spacing w:before="120" w:after="120"/>
              <w:jc w:val="center"/>
              <w:rPr>
                <w:rFonts w:cs="Calibri"/>
                <w:b/>
                <w:bCs/>
                <w:color w:val="4472C4"/>
              </w:rPr>
            </w:pPr>
            <w:r>
              <w:rPr>
                <w:rFonts w:cs="Calibri"/>
                <w:b/>
                <w:bCs/>
                <w:color w:val="4472C4"/>
              </w:rPr>
              <w:t>Quelles productions ?</w:t>
            </w:r>
          </w:p>
        </w:tc>
        <w:tc>
          <w:tcPr>
            <w:tcW w:w="1892" w:type="dxa"/>
            <w:shd w:val="clear" w:color="auto" w:fill="D9E2F3"/>
            <w:vAlign w:val="center"/>
          </w:tcPr>
          <w:p w14:paraId="52066344" w14:textId="77777777" w:rsidR="008F6382" w:rsidRPr="00343D65" w:rsidRDefault="008F6382" w:rsidP="00A70EEF">
            <w:pPr>
              <w:spacing w:before="120" w:after="120"/>
              <w:jc w:val="center"/>
              <w:rPr>
                <w:rFonts w:cs="Calibri"/>
                <w:b/>
                <w:bCs/>
                <w:color w:val="4472C4"/>
              </w:rPr>
            </w:pPr>
            <w:r w:rsidRPr="00343D65">
              <w:rPr>
                <w:rFonts w:cs="Calibri"/>
                <w:b/>
                <w:bCs/>
                <w:color w:val="4472C4"/>
              </w:rPr>
              <w:t>Qui ?</w:t>
            </w:r>
          </w:p>
        </w:tc>
        <w:tc>
          <w:tcPr>
            <w:tcW w:w="2350" w:type="dxa"/>
            <w:shd w:val="clear" w:color="auto" w:fill="D9E2F3"/>
          </w:tcPr>
          <w:p w14:paraId="4065F49A" w14:textId="0B713A70" w:rsidR="008F6382" w:rsidRPr="009D3900" w:rsidRDefault="008F6382" w:rsidP="00A70EEF">
            <w:pPr>
              <w:spacing w:before="120" w:after="120"/>
              <w:jc w:val="center"/>
              <w:rPr>
                <w:rFonts w:cs="Calibri"/>
                <w:b/>
                <w:bCs/>
                <w:color w:val="000000" w:themeColor="text1"/>
              </w:rPr>
            </w:pPr>
            <w:r w:rsidRPr="009D3900">
              <w:rPr>
                <w:rFonts w:cs="Calibri"/>
                <w:b/>
                <w:bCs/>
                <w:color w:val="0F6FC6" w:themeColor="accent1"/>
              </w:rPr>
              <w:t>Quels supports d’évaluation ?</w:t>
            </w:r>
          </w:p>
        </w:tc>
      </w:tr>
      <w:tr w:rsidR="008F6382" w:rsidRPr="00343D65" w14:paraId="75AA85E6" w14:textId="22659D2D" w:rsidTr="008F6382">
        <w:trPr>
          <w:trHeight w:val="1770"/>
        </w:trPr>
        <w:tc>
          <w:tcPr>
            <w:tcW w:w="1191" w:type="dxa"/>
          </w:tcPr>
          <w:p w14:paraId="13050BFB" w14:textId="77777777" w:rsidR="008F6382" w:rsidRPr="00343D65" w:rsidRDefault="008F6382" w:rsidP="00A70EEF">
            <w:pPr>
              <w:jc w:val="center"/>
              <w:rPr>
                <w:rFonts w:cs="Calibri"/>
                <w:b/>
                <w:sz w:val="28"/>
                <w:szCs w:val="28"/>
              </w:rPr>
            </w:pPr>
            <w:r w:rsidRPr="00343D65">
              <w:rPr>
                <w:rFonts w:cs="Calibri"/>
                <w:b/>
                <w:sz w:val="28"/>
                <w:szCs w:val="28"/>
              </w:rPr>
              <w:t>Sous- épreuve</w:t>
            </w:r>
          </w:p>
          <w:p w14:paraId="43A966BD" w14:textId="77777777" w:rsidR="008F6382" w:rsidRPr="00343D65" w:rsidRDefault="008F6382" w:rsidP="00A70EEF">
            <w:pPr>
              <w:jc w:val="center"/>
              <w:rPr>
                <w:rFonts w:cs="Calibri"/>
                <w:b/>
                <w:sz w:val="28"/>
                <w:szCs w:val="28"/>
              </w:rPr>
            </w:pPr>
            <w:r w:rsidRPr="00343D65">
              <w:rPr>
                <w:rFonts w:cs="Calibri"/>
                <w:b/>
                <w:sz w:val="28"/>
                <w:szCs w:val="28"/>
              </w:rPr>
              <w:t>E 31</w:t>
            </w:r>
          </w:p>
          <w:p w14:paraId="54D7303C" w14:textId="77777777" w:rsidR="008F6382" w:rsidRPr="00343D65" w:rsidRDefault="008F6382" w:rsidP="00A70EEF">
            <w:pPr>
              <w:rPr>
                <w:rFonts w:cs="Calibri"/>
                <w:b/>
                <w:bCs/>
              </w:rPr>
            </w:pPr>
          </w:p>
        </w:tc>
        <w:tc>
          <w:tcPr>
            <w:tcW w:w="1784" w:type="dxa"/>
            <w:gridSpan w:val="2"/>
          </w:tcPr>
          <w:p w14:paraId="0896C194" w14:textId="3C981FBB" w:rsidR="008F6382" w:rsidRDefault="008F6382" w:rsidP="00D41C79">
            <w:pPr>
              <w:keepNext/>
              <w:widowControl w:val="0"/>
              <w:spacing w:after="0" w:line="240" w:lineRule="auto"/>
              <w:jc w:val="center"/>
              <w:rPr>
                <w:rFonts w:cs="Calibri"/>
                <w:sz w:val="20"/>
                <w:szCs w:val="20"/>
              </w:rPr>
            </w:pPr>
            <w:r>
              <w:rPr>
                <w:rFonts w:cs="Calibri"/>
                <w:sz w:val="20"/>
                <w:szCs w:val="20"/>
              </w:rPr>
              <w:t>CCF</w:t>
            </w:r>
          </w:p>
          <w:p w14:paraId="5E6243E3" w14:textId="11885FE7" w:rsidR="008F6382" w:rsidRPr="009D3900" w:rsidRDefault="008F6382" w:rsidP="007031D8">
            <w:pPr>
              <w:keepNext/>
              <w:widowControl w:val="0"/>
              <w:spacing w:after="0" w:line="240" w:lineRule="auto"/>
              <w:jc w:val="both"/>
              <w:rPr>
                <w:rFonts w:cs="Calibri"/>
                <w:sz w:val="20"/>
                <w:szCs w:val="20"/>
              </w:rPr>
            </w:pPr>
            <w:r w:rsidRPr="009D3900">
              <w:rPr>
                <w:rFonts w:cs="Calibri"/>
                <w:sz w:val="20"/>
                <w:szCs w:val="20"/>
              </w:rPr>
              <w:t xml:space="preserve">Tous </w:t>
            </w:r>
            <w:r w:rsidRPr="003252A9">
              <w:rPr>
                <w:rFonts w:cs="Calibri"/>
                <w:b/>
                <w:bCs/>
                <w:sz w:val="20"/>
                <w:szCs w:val="20"/>
              </w:rPr>
              <w:t>les travaux professionnels</w:t>
            </w:r>
            <w:r w:rsidRPr="009D3900">
              <w:rPr>
                <w:rFonts w:cs="Calibri"/>
                <w:sz w:val="20"/>
                <w:szCs w:val="20"/>
              </w:rPr>
              <w:t xml:space="preserve"> </w:t>
            </w:r>
            <w:r w:rsidRPr="009D3900">
              <w:rPr>
                <w:sz w:val="20"/>
                <w:szCs w:val="20"/>
              </w:rPr>
              <w:t xml:space="preserve">relevant du bloc de compétences 1, </w:t>
            </w:r>
            <w:r w:rsidRPr="009D3900">
              <w:rPr>
                <w:rFonts w:cs="Calibri"/>
                <w:sz w:val="20"/>
                <w:szCs w:val="20"/>
              </w:rPr>
              <w:t xml:space="preserve">menés </w:t>
            </w:r>
            <w:r w:rsidRPr="009D3900">
              <w:rPr>
                <w:sz w:val="20"/>
                <w:szCs w:val="20"/>
              </w:rPr>
              <w:t xml:space="preserve">avec les enseignants, les tuteurs ou en autonomie de la part du candidat </w:t>
            </w:r>
            <w:r>
              <w:rPr>
                <w:rFonts w:cs="Calibri"/>
                <w:sz w:val="20"/>
                <w:szCs w:val="20"/>
              </w:rPr>
              <w:t xml:space="preserve">et compilés dans le </w:t>
            </w:r>
            <w:r w:rsidRPr="009D3900">
              <w:rPr>
                <w:rFonts w:cs="Calibri"/>
                <w:sz w:val="20"/>
                <w:szCs w:val="20"/>
              </w:rPr>
              <w:t>PORFOLIO</w:t>
            </w:r>
          </w:p>
        </w:tc>
        <w:tc>
          <w:tcPr>
            <w:tcW w:w="2695" w:type="dxa"/>
            <w:gridSpan w:val="2"/>
          </w:tcPr>
          <w:p w14:paraId="490B537A" w14:textId="1CBF1B48" w:rsidR="008F6382" w:rsidRPr="00343D65" w:rsidRDefault="008F6382" w:rsidP="00A70EEF">
            <w:pPr>
              <w:rPr>
                <w:rFonts w:cs="Calibri"/>
                <w:sz w:val="21"/>
                <w:szCs w:val="21"/>
              </w:rPr>
            </w:pPr>
          </w:p>
          <w:p w14:paraId="528E4B42" w14:textId="77777777" w:rsidR="008F6382" w:rsidRPr="00343D65" w:rsidRDefault="008F6382" w:rsidP="00A70EEF">
            <w:pPr>
              <w:jc w:val="center"/>
              <w:rPr>
                <w:rFonts w:cs="Calibri"/>
                <w:sz w:val="21"/>
                <w:szCs w:val="21"/>
              </w:rPr>
            </w:pPr>
            <w:r w:rsidRPr="00343D65">
              <w:rPr>
                <w:rFonts w:cs="Calibri"/>
                <w:sz w:val="21"/>
                <w:szCs w:val="21"/>
              </w:rPr>
              <w:t xml:space="preserve">Tout au long du cycle </w:t>
            </w:r>
            <w:proofErr w:type="gramStart"/>
            <w:r w:rsidRPr="00343D65">
              <w:rPr>
                <w:rFonts w:cs="Calibri"/>
                <w:sz w:val="21"/>
                <w:szCs w:val="21"/>
              </w:rPr>
              <w:t>de  formation</w:t>
            </w:r>
            <w:proofErr w:type="gramEnd"/>
            <w:r w:rsidRPr="00343D65">
              <w:rPr>
                <w:rFonts w:cs="Calibri"/>
                <w:sz w:val="21"/>
                <w:szCs w:val="21"/>
              </w:rPr>
              <w:t xml:space="preserve"> </w:t>
            </w:r>
          </w:p>
        </w:tc>
        <w:tc>
          <w:tcPr>
            <w:tcW w:w="2307" w:type="dxa"/>
          </w:tcPr>
          <w:p w14:paraId="25D9D801" w14:textId="2DDC2EB5" w:rsidR="008F6382" w:rsidRDefault="008F6382" w:rsidP="00A70EEF">
            <w:pPr>
              <w:jc w:val="center"/>
              <w:rPr>
                <w:rFonts w:cs="Calibri"/>
                <w:sz w:val="21"/>
                <w:szCs w:val="21"/>
              </w:rPr>
            </w:pPr>
            <w:r w:rsidRPr="00343D65">
              <w:rPr>
                <w:rFonts w:cs="Calibri"/>
                <w:sz w:val="21"/>
                <w:szCs w:val="21"/>
              </w:rPr>
              <w:t>En centre de formation</w:t>
            </w:r>
          </w:p>
          <w:p w14:paraId="4AAD242F" w14:textId="1A7D8DC1" w:rsidR="008F6382" w:rsidRDefault="008F6382" w:rsidP="00A70EEF">
            <w:pPr>
              <w:jc w:val="center"/>
              <w:rPr>
                <w:rFonts w:cs="Calibri"/>
                <w:sz w:val="21"/>
                <w:szCs w:val="21"/>
              </w:rPr>
            </w:pPr>
            <w:proofErr w:type="gramStart"/>
            <w:r>
              <w:rPr>
                <w:rFonts w:cs="Calibri"/>
                <w:sz w:val="21"/>
                <w:szCs w:val="21"/>
              </w:rPr>
              <w:t>et</w:t>
            </w:r>
            <w:proofErr w:type="gramEnd"/>
          </w:p>
          <w:p w14:paraId="0C0A08C4" w14:textId="2AA70E4C" w:rsidR="008F6382" w:rsidRPr="008A00AE" w:rsidRDefault="008F6382" w:rsidP="00A70EEF">
            <w:pPr>
              <w:jc w:val="center"/>
              <w:rPr>
                <w:rFonts w:cs="Calibri"/>
                <w:color w:val="FF0000"/>
                <w:sz w:val="21"/>
                <w:szCs w:val="21"/>
              </w:rPr>
            </w:pPr>
            <w:r>
              <w:rPr>
                <w:rFonts w:cs="Calibri"/>
                <w:sz w:val="21"/>
                <w:szCs w:val="21"/>
              </w:rPr>
              <w:t xml:space="preserve"> </w:t>
            </w:r>
            <w:proofErr w:type="gramStart"/>
            <w:r w:rsidRPr="007031D8">
              <w:rPr>
                <w:rFonts w:cs="Calibri"/>
                <w:color w:val="000000" w:themeColor="text1"/>
                <w:sz w:val="21"/>
                <w:szCs w:val="21"/>
              </w:rPr>
              <w:t>en</w:t>
            </w:r>
            <w:proofErr w:type="gramEnd"/>
            <w:r w:rsidRPr="007031D8">
              <w:rPr>
                <w:rFonts w:cs="Calibri"/>
                <w:color w:val="000000" w:themeColor="text1"/>
                <w:sz w:val="21"/>
                <w:szCs w:val="21"/>
              </w:rPr>
              <w:t xml:space="preserve"> entreprise pour le positionnement des compétences vues en PFMP</w:t>
            </w:r>
          </w:p>
          <w:p w14:paraId="31407714" w14:textId="77777777" w:rsidR="008F6382" w:rsidRPr="00343D65" w:rsidRDefault="008F6382" w:rsidP="00A70EEF">
            <w:pPr>
              <w:jc w:val="center"/>
              <w:rPr>
                <w:rFonts w:cs="Calibri"/>
                <w:sz w:val="21"/>
                <w:szCs w:val="21"/>
              </w:rPr>
            </w:pPr>
          </w:p>
        </w:tc>
        <w:tc>
          <w:tcPr>
            <w:tcW w:w="3516" w:type="dxa"/>
          </w:tcPr>
          <w:p w14:paraId="11251681" w14:textId="74ACE3DA" w:rsidR="008F6382" w:rsidRPr="00893F9C" w:rsidRDefault="008F6382" w:rsidP="00893F9C">
            <w:pPr>
              <w:spacing w:before="120"/>
              <w:rPr>
                <w:rFonts w:cs="Calibri"/>
                <w:sz w:val="21"/>
                <w:szCs w:val="21"/>
              </w:rPr>
            </w:pPr>
            <w:r w:rsidRPr="00893F9C">
              <w:rPr>
                <w:rFonts w:cs="Calibri"/>
                <w:sz w:val="21"/>
                <w:szCs w:val="21"/>
              </w:rPr>
              <w:t>1)</w:t>
            </w:r>
            <w:r>
              <w:rPr>
                <w:rFonts w:cs="Calibri"/>
                <w:sz w:val="21"/>
                <w:szCs w:val="21"/>
              </w:rPr>
              <w:t xml:space="preserve"> </w:t>
            </w:r>
            <w:r w:rsidRPr="00893F9C">
              <w:rPr>
                <w:rFonts w:cs="Calibri"/>
                <w:sz w:val="21"/>
                <w:szCs w:val="21"/>
              </w:rPr>
              <w:t>Les travaux professionnels (activités significatives) cf. liste proposée dans le portfolio de compétences</w:t>
            </w:r>
          </w:p>
          <w:p w14:paraId="6985F948" w14:textId="4D9CA566" w:rsidR="008F6382" w:rsidRDefault="008F6382" w:rsidP="00893F9C">
            <w:pPr>
              <w:rPr>
                <w:vertAlign w:val="superscript"/>
              </w:rPr>
            </w:pPr>
          </w:p>
          <w:p w14:paraId="0D821386" w14:textId="77777777" w:rsidR="008F6382" w:rsidRPr="00893F9C" w:rsidRDefault="008F6382" w:rsidP="00893F9C">
            <w:pPr>
              <w:rPr>
                <w:vertAlign w:val="superscript"/>
              </w:rPr>
            </w:pPr>
          </w:p>
          <w:p w14:paraId="6366BE9D" w14:textId="139F32FF" w:rsidR="008F6382" w:rsidRPr="00343D65" w:rsidRDefault="008F6382" w:rsidP="00A70EEF">
            <w:pPr>
              <w:spacing w:after="120"/>
              <w:ind w:right="-137"/>
              <w:rPr>
                <w:rFonts w:cs="Calibri"/>
                <w:b/>
                <w:sz w:val="21"/>
                <w:szCs w:val="21"/>
              </w:rPr>
            </w:pPr>
            <w:r>
              <w:rPr>
                <w:rFonts w:cs="Calibri"/>
                <w:sz w:val="21"/>
                <w:szCs w:val="21"/>
              </w:rPr>
              <w:t xml:space="preserve">2) </w:t>
            </w:r>
            <w:r w:rsidRPr="00343D65">
              <w:rPr>
                <w:rFonts w:cs="Calibri"/>
                <w:sz w:val="21"/>
                <w:szCs w:val="21"/>
              </w:rPr>
              <w:t xml:space="preserve"> Le</w:t>
            </w:r>
            <w:r>
              <w:rPr>
                <w:rFonts w:cs="Calibri"/>
                <w:sz w:val="21"/>
                <w:szCs w:val="21"/>
              </w:rPr>
              <w:t>s</w:t>
            </w:r>
            <w:r w:rsidRPr="00343D65">
              <w:rPr>
                <w:rFonts w:cs="Calibri"/>
                <w:sz w:val="21"/>
                <w:szCs w:val="21"/>
              </w:rPr>
              <w:t xml:space="preserve"> compétences travaillées lors des PFMP</w:t>
            </w:r>
          </w:p>
        </w:tc>
        <w:tc>
          <w:tcPr>
            <w:tcW w:w="1892" w:type="dxa"/>
          </w:tcPr>
          <w:p w14:paraId="7A53217D" w14:textId="43B51339" w:rsidR="008F6382" w:rsidRDefault="008F6382" w:rsidP="008F6382">
            <w:pPr>
              <w:jc w:val="center"/>
              <w:rPr>
                <w:rFonts w:cs="Calibri"/>
                <w:sz w:val="21"/>
                <w:szCs w:val="21"/>
              </w:rPr>
            </w:pPr>
            <w:r>
              <w:rPr>
                <w:rFonts w:cs="Calibri"/>
                <w:sz w:val="21"/>
                <w:szCs w:val="21"/>
              </w:rPr>
              <w:t>1) Le</w:t>
            </w:r>
            <w:r w:rsidRPr="00343D65">
              <w:rPr>
                <w:rFonts w:cs="Calibri"/>
                <w:sz w:val="21"/>
                <w:szCs w:val="21"/>
              </w:rPr>
              <w:t xml:space="preserve"> binôme d’enseignants chargés de l’enseignement professionnel</w:t>
            </w:r>
          </w:p>
          <w:p w14:paraId="14AF48B4" w14:textId="77777777" w:rsidR="008F6382" w:rsidRDefault="008F6382" w:rsidP="008F6382">
            <w:pPr>
              <w:jc w:val="center"/>
              <w:rPr>
                <w:rFonts w:cs="Calibri"/>
                <w:sz w:val="21"/>
                <w:szCs w:val="21"/>
              </w:rPr>
            </w:pPr>
          </w:p>
          <w:p w14:paraId="6FC27B39" w14:textId="147A728D" w:rsidR="008F6382" w:rsidRDefault="008F6382" w:rsidP="008F6382">
            <w:pPr>
              <w:spacing w:after="0"/>
              <w:jc w:val="center"/>
              <w:rPr>
                <w:rFonts w:cs="Calibri"/>
                <w:sz w:val="21"/>
                <w:szCs w:val="21"/>
              </w:rPr>
            </w:pPr>
            <w:r>
              <w:rPr>
                <w:rFonts w:cs="Calibri"/>
                <w:sz w:val="21"/>
                <w:szCs w:val="21"/>
              </w:rPr>
              <w:t xml:space="preserve">2) Tuteur </w:t>
            </w:r>
          </w:p>
          <w:p w14:paraId="388949F0" w14:textId="46AD5070" w:rsidR="008F6382" w:rsidRDefault="008F6382" w:rsidP="008F6382">
            <w:pPr>
              <w:spacing w:after="0"/>
              <w:jc w:val="center"/>
              <w:rPr>
                <w:rFonts w:cs="Calibri"/>
                <w:sz w:val="21"/>
                <w:szCs w:val="21"/>
              </w:rPr>
            </w:pPr>
            <w:r>
              <w:rPr>
                <w:rFonts w:cs="Calibri"/>
                <w:sz w:val="21"/>
                <w:szCs w:val="21"/>
              </w:rPr>
              <w:t>+</w:t>
            </w:r>
          </w:p>
          <w:p w14:paraId="5166F3F9" w14:textId="4857EF76" w:rsidR="008F6382" w:rsidRPr="00343D65" w:rsidRDefault="008F6382" w:rsidP="008F6382">
            <w:pPr>
              <w:spacing w:after="0"/>
              <w:jc w:val="center"/>
              <w:rPr>
                <w:rFonts w:cs="Calibri"/>
                <w:sz w:val="21"/>
                <w:szCs w:val="21"/>
              </w:rPr>
            </w:pPr>
            <w:r>
              <w:rPr>
                <w:rFonts w:cs="Calibri"/>
                <w:sz w:val="21"/>
                <w:szCs w:val="21"/>
              </w:rPr>
              <w:t xml:space="preserve"> </w:t>
            </w:r>
            <w:proofErr w:type="gramStart"/>
            <w:r>
              <w:rPr>
                <w:rFonts w:cs="Calibri"/>
                <w:sz w:val="21"/>
                <w:szCs w:val="21"/>
              </w:rPr>
              <w:t>enseignant</w:t>
            </w:r>
            <w:proofErr w:type="gramEnd"/>
            <w:r>
              <w:rPr>
                <w:rFonts w:cs="Calibri"/>
                <w:sz w:val="21"/>
                <w:szCs w:val="21"/>
              </w:rPr>
              <w:t xml:space="preserve"> chargé du suivi</w:t>
            </w:r>
          </w:p>
        </w:tc>
        <w:tc>
          <w:tcPr>
            <w:tcW w:w="2350" w:type="dxa"/>
          </w:tcPr>
          <w:p w14:paraId="6FB88AF5" w14:textId="696C8BC3" w:rsidR="008F6382" w:rsidRPr="009D3900" w:rsidRDefault="008F6382" w:rsidP="009D3900">
            <w:pPr>
              <w:pStyle w:val="Paragraphedeliste"/>
              <w:numPr>
                <w:ilvl w:val="0"/>
                <w:numId w:val="3"/>
              </w:numPr>
              <w:spacing w:after="0" w:line="240" w:lineRule="auto"/>
              <w:ind w:left="57" w:hanging="57"/>
              <w:rPr>
                <w:rFonts w:cs="Calibri"/>
                <w:color w:val="000000" w:themeColor="text1"/>
                <w:sz w:val="21"/>
                <w:szCs w:val="21"/>
              </w:rPr>
            </w:pPr>
            <w:r w:rsidRPr="009D3900">
              <w:rPr>
                <w:rFonts w:cs="Calibri"/>
                <w:color w:val="000000" w:themeColor="text1"/>
                <w:sz w:val="21"/>
                <w:szCs w:val="21"/>
              </w:rPr>
              <w:t>Tableau de suivi des compétences sur tout le cycle</w:t>
            </w:r>
            <w:r>
              <w:rPr>
                <w:rFonts w:cs="Calibri"/>
                <w:color w:val="000000" w:themeColor="text1"/>
                <w:sz w:val="21"/>
                <w:szCs w:val="21"/>
              </w:rPr>
              <w:t xml:space="preserve"> de formation </w:t>
            </w:r>
          </w:p>
          <w:p w14:paraId="756F6F4C" w14:textId="77777777" w:rsidR="003E3E6C" w:rsidRDefault="008F6382" w:rsidP="008F6382">
            <w:pPr>
              <w:pStyle w:val="Paragraphedeliste"/>
              <w:numPr>
                <w:ilvl w:val="0"/>
                <w:numId w:val="3"/>
              </w:numPr>
              <w:spacing w:after="0" w:line="240" w:lineRule="auto"/>
              <w:ind w:left="57" w:hanging="57"/>
              <w:rPr>
                <w:rFonts w:cs="Calibri"/>
                <w:color w:val="000000" w:themeColor="text1"/>
                <w:sz w:val="21"/>
                <w:szCs w:val="21"/>
              </w:rPr>
            </w:pPr>
            <w:r w:rsidRPr="009D3900">
              <w:rPr>
                <w:rFonts w:cs="Calibri"/>
                <w:color w:val="000000" w:themeColor="text1"/>
                <w:sz w:val="21"/>
                <w:szCs w:val="21"/>
              </w:rPr>
              <w:t xml:space="preserve">Grille </w:t>
            </w:r>
            <w:r>
              <w:rPr>
                <w:rFonts w:cs="Calibri"/>
                <w:color w:val="000000" w:themeColor="text1"/>
                <w:sz w:val="21"/>
                <w:szCs w:val="21"/>
              </w:rPr>
              <w:t>nationale de positionnement du degré de maîtrise</w:t>
            </w:r>
            <w:r w:rsidRPr="009D3900">
              <w:rPr>
                <w:rFonts w:cs="Calibri"/>
                <w:color w:val="000000" w:themeColor="text1"/>
                <w:sz w:val="21"/>
                <w:szCs w:val="21"/>
              </w:rPr>
              <w:t xml:space="preserve"> </w:t>
            </w:r>
            <w:r>
              <w:rPr>
                <w:rFonts w:cs="Calibri"/>
                <w:color w:val="000000" w:themeColor="text1"/>
                <w:sz w:val="21"/>
                <w:szCs w:val="21"/>
              </w:rPr>
              <w:t xml:space="preserve">des compétences </w:t>
            </w:r>
            <w:r w:rsidRPr="009D3900">
              <w:rPr>
                <w:rFonts w:cs="Calibri"/>
                <w:color w:val="000000" w:themeColor="text1"/>
                <w:sz w:val="21"/>
                <w:szCs w:val="21"/>
              </w:rPr>
              <w:t xml:space="preserve"> </w:t>
            </w:r>
          </w:p>
          <w:p w14:paraId="2F4B8A09" w14:textId="06FD3B68" w:rsidR="008F6382" w:rsidRPr="009D3900" w:rsidRDefault="008F6382" w:rsidP="003E3E6C">
            <w:pPr>
              <w:pStyle w:val="Paragraphedeliste"/>
              <w:spacing w:after="0" w:line="240" w:lineRule="auto"/>
              <w:ind w:left="57"/>
              <w:jc w:val="center"/>
              <w:rPr>
                <w:rFonts w:cs="Calibri"/>
                <w:color w:val="000000" w:themeColor="text1"/>
                <w:sz w:val="21"/>
                <w:szCs w:val="21"/>
              </w:rPr>
            </w:pPr>
            <w:r>
              <w:rPr>
                <w:rFonts w:cs="Calibri"/>
                <w:color w:val="000000" w:themeColor="text1"/>
                <w:sz w:val="21"/>
                <w:szCs w:val="21"/>
              </w:rPr>
              <w:t>(</w:t>
            </w:r>
            <w:proofErr w:type="gramStart"/>
            <w:r>
              <w:rPr>
                <w:rFonts w:cs="Calibri"/>
                <w:color w:val="000000" w:themeColor="text1"/>
                <w:sz w:val="21"/>
                <w:szCs w:val="21"/>
              </w:rPr>
              <w:t>annexe</w:t>
            </w:r>
            <w:proofErr w:type="gramEnd"/>
            <w:r>
              <w:rPr>
                <w:rFonts w:cs="Calibri"/>
                <w:color w:val="000000" w:themeColor="text1"/>
                <w:sz w:val="21"/>
                <w:szCs w:val="21"/>
              </w:rPr>
              <w:t xml:space="preserve"> 1)</w:t>
            </w:r>
          </w:p>
        </w:tc>
      </w:tr>
      <w:tr w:rsidR="008F6382" w:rsidRPr="00343D65" w14:paraId="36BC69A5" w14:textId="77777777" w:rsidTr="008F6382">
        <w:trPr>
          <w:trHeight w:val="704"/>
        </w:trPr>
        <w:tc>
          <w:tcPr>
            <w:tcW w:w="1215" w:type="dxa"/>
            <w:gridSpan w:val="2"/>
            <w:shd w:val="clear" w:color="auto" w:fill="D9D9D9"/>
            <w:vAlign w:val="center"/>
          </w:tcPr>
          <w:p w14:paraId="47A5D9B7" w14:textId="29F49002" w:rsidR="008F6382" w:rsidRPr="00343D65" w:rsidRDefault="008F6382" w:rsidP="00A70EEF">
            <w:pPr>
              <w:spacing w:before="120" w:after="120"/>
              <w:jc w:val="center"/>
              <w:rPr>
                <w:rFonts w:cs="Calibri"/>
                <w:b/>
                <w:bCs/>
                <w:color w:val="4472C4"/>
              </w:rPr>
            </w:pPr>
            <w:r w:rsidRPr="00343D65">
              <w:rPr>
                <w:rFonts w:cs="Calibri"/>
                <w:b/>
                <w:bCs/>
                <w:color w:val="4472C4"/>
              </w:rPr>
              <w:t>Épreuves</w:t>
            </w:r>
          </w:p>
        </w:tc>
        <w:tc>
          <w:tcPr>
            <w:tcW w:w="1760" w:type="dxa"/>
            <w:shd w:val="clear" w:color="auto" w:fill="D9D9D9"/>
            <w:vAlign w:val="center"/>
          </w:tcPr>
          <w:p w14:paraId="409E261C" w14:textId="77777777" w:rsidR="008F6382" w:rsidRPr="00343D65" w:rsidRDefault="008F6382" w:rsidP="00A70EEF">
            <w:pPr>
              <w:spacing w:before="120" w:after="120"/>
              <w:jc w:val="center"/>
              <w:rPr>
                <w:rFonts w:cs="Calibri"/>
                <w:b/>
                <w:bCs/>
                <w:color w:val="4472C4"/>
              </w:rPr>
            </w:pPr>
            <w:r w:rsidRPr="00343D65">
              <w:rPr>
                <w:rFonts w:cs="Calibri"/>
                <w:b/>
                <w:bCs/>
                <w:color w:val="4472C4"/>
              </w:rPr>
              <w:t>Forme</w:t>
            </w:r>
          </w:p>
        </w:tc>
        <w:tc>
          <w:tcPr>
            <w:tcW w:w="1487" w:type="dxa"/>
            <w:shd w:val="clear" w:color="auto" w:fill="D9D9D9"/>
          </w:tcPr>
          <w:p w14:paraId="64A164A3" w14:textId="021A2A83" w:rsidR="008F6382" w:rsidRPr="00343D65" w:rsidRDefault="008F6382" w:rsidP="008F6382">
            <w:pPr>
              <w:spacing w:before="120" w:after="120" w:line="240" w:lineRule="auto"/>
              <w:jc w:val="center"/>
              <w:rPr>
                <w:rFonts w:cs="Calibri"/>
                <w:b/>
                <w:bCs/>
                <w:color w:val="4472C4"/>
              </w:rPr>
            </w:pPr>
            <w:r>
              <w:rPr>
                <w:rFonts w:cs="Calibri"/>
                <w:b/>
                <w:bCs/>
                <w:color w:val="4472C4"/>
              </w:rPr>
              <w:t>Coef</w:t>
            </w:r>
          </w:p>
        </w:tc>
        <w:tc>
          <w:tcPr>
            <w:tcW w:w="1208" w:type="dxa"/>
            <w:shd w:val="clear" w:color="auto" w:fill="D9D9D9"/>
            <w:vAlign w:val="center"/>
          </w:tcPr>
          <w:p w14:paraId="4FED1A83" w14:textId="3F6A1B2D" w:rsidR="008F6382" w:rsidRPr="00343D65" w:rsidRDefault="008F6382" w:rsidP="00A70EEF">
            <w:pPr>
              <w:spacing w:before="120" w:after="120"/>
              <w:jc w:val="center"/>
              <w:rPr>
                <w:rFonts w:cs="Calibri"/>
                <w:b/>
                <w:bCs/>
                <w:color w:val="4472C4"/>
              </w:rPr>
            </w:pPr>
            <w:r w:rsidRPr="00343D65">
              <w:rPr>
                <w:rFonts w:cs="Calibri"/>
                <w:b/>
                <w:bCs/>
                <w:color w:val="4472C4"/>
              </w:rPr>
              <w:t>Quand ?</w:t>
            </w:r>
          </w:p>
        </w:tc>
        <w:tc>
          <w:tcPr>
            <w:tcW w:w="2307" w:type="dxa"/>
            <w:shd w:val="clear" w:color="auto" w:fill="D9D9D9"/>
            <w:vAlign w:val="center"/>
          </w:tcPr>
          <w:p w14:paraId="561EF166" w14:textId="77777777" w:rsidR="008F6382" w:rsidRPr="00343D65" w:rsidRDefault="008F6382" w:rsidP="00A70EEF">
            <w:pPr>
              <w:spacing w:before="120" w:after="120"/>
              <w:jc w:val="center"/>
              <w:rPr>
                <w:rFonts w:cs="Calibri"/>
                <w:b/>
                <w:bCs/>
                <w:color w:val="4472C4"/>
              </w:rPr>
            </w:pPr>
            <w:r w:rsidRPr="00343D65">
              <w:rPr>
                <w:rFonts w:cs="Calibri"/>
                <w:b/>
                <w:bCs/>
                <w:color w:val="4472C4"/>
              </w:rPr>
              <w:t>Lieu</w:t>
            </w:r>
          </w:p>
        </w:tc>
        <w:tc>
          <w:tcPr>
            <w:tcW w:w="3516" w:type="dxa"/>
            <w:shd w:val="clear" w:color="auto" w:fill="D9D9D9"/>
            <w:vAlign w:val="center"/>
          </w:tcPr>
          <w:p w14:paraId="7C1FBFC6" w14:textId="3DB192D6" w:rsidR="008F6382" w:rsidRPr="00343D65" w:rsidRDefault="008F6382" w:rsidP="00A70EEF">
            <w:pPr>
              <w:spacing w:before="120" w:after="120"/>
              <w:jc w:val="center"/>
              <w:rPr>
                <w:rFonts w:cs="Calibri"/>
                <w:b/>
                <w:bCs/>
                <w:color w:val="4472C4"/>
              </w:rPr>
            </w:pPr>
            <w:r>
              <w:rPr>
                <w:rFonts w:cs="Calibri"/>
                <w:b/>
                <w:bCs/>
                <w:color w:val="4472C4"/>
              </w:rPr>
              <w:t>Quels documents</w:t>
            </w:r>
          </w:p>
        </w:tc>
        <w:tc>
          <w:tcPr>
            <w:tcW w:w="1892" w:type="dxa"/>
            <w:shd w:val="clear" w:color="auto" w:fill="D9D9D9"/>
            <w:vAlign w:val="center"/>
          </w:tcPr>
          <w:p w14:paraId="3C651BEA" w14:textId="77777777" w:rsidR="008F6382" w:rsidRPr="00343D65" w:rsidRDefault="008F6382" w:rsidP="00A70EEF">
            <w:pPr>
              <w:spacing w:before="120" w:after="120"/>
              <w:jc w:val="center"/>
              <w:rPr>
                <w:rFonts w:cs="Calibri"/>
                <w:b/>
                <w:bCs/>
                <w:color w:val="4472C4"/>
              </w:rPr>
            </w:pPr>
            <w:r w:rsidRPr="00343D65">
              <w:rPr>
                <w:rFonts w:cs="Calibri"/>
                <w:b/>
                <w:bCs/>
                <w:color w:val="4472C4"/>
              </w:rPr>
              <w:t>Qui ?</w:t>
            </w:r>
          </w:p>
        </w:tc>
        <w:tc>
          <w:tcPr>
            <w:tcW w:w="2350" w:type="dxa"/>
            <w:shd w:val="clear" w:color="auto" w:fill="D9D9D9"/>
            <w:vAlign w:val="center"/>
          </w:tcPr>
          <w:p w14:paraId="690D1A72" w14:textId="609D9EC0" w:rsidR="008F6382" w:rsidRPr="00CA018F" w:rsidRDefault="008F6382" w:rsidP="00A70EEF">
            <w:pPr>
              <w:spacing w:before="120" w:after="120"/>
              <w:jc w:val="center"/>
              <w:rPr>
                <w:rFonts w:cs="Calibri"/>
                <w:b/>
                <w:bCs/>
                <w:color w:val="FF0000"/>
              </w:rPr>
            </w:pPr>
            <w:r w:rsidRPr="009D3900">
              <w:rPr>
                <w:rFonts w:cs="Calibri"/>
                <w:b/>
                <w:bCs/>
                <w:color w:val="0F6FC6" w:themeColor="accent1"/>
              </w:rPr>
              <w:t>Quel support d’évaluation ?</w:t>
            </w:r>
          </w:p>
        </w:tc>
      </w:tr>
      <w:tr w:rsidR="008F6382" w:rsidRPr="00343D65" w14:paraId="775C5F22" w14:textId="77777777" w:rsidTr="008F6382">
        <w:trPr>
          <w:trHeight w:val="2008"/>
        </w:trPr>
        <w:tc>
          <w:tcPr>
            <w:tcW w:w="1215" w:type="dxa"/>
            <w:gridSpan w:val="2"/>
          </w:tcPr>
          <w:p w14:paraId="39CC00A8" w14:textId="77777777" w:rsidR="008F6382" w:rsidRPr="00343D65" w:rsidRDefault="008F6382" w:rsidP="00A70EEF">
            <w:pPr>
              <w:jc w:val="center"/>
              <w:rPr>
                <w:rFonts w:cs="Calibri"/>
                <w:b/>
                <w:sz w:val="28"/>
                <w:szCs w:val="28"/>
              </w:rPr>
            </w:pPr>
            <w:r w:rsidRPr="00343D65">
              <w:rPr>
                <w:rFonts w:cs="Calibri"/>
                <w:b/>
                <w:sz w:val="28"/>
                <w:szCs w:val="28"/>
              </w:rPr>
              <w:t>Sous- épreuve</w:t>
            </w:r>
          </w:p>
          <w:p w14:paraId="6241F509" w14:textId="77777777" w:rsidR="008F6382" w:rsidRPr="00343D65" w:rsidRDefault="008F6382" w:rsidP="00A70EEF">
            <w:pPr>
              <w:jc w:val="center"/>
              <w:rPr>
                <w:rFonts w:cs="Calibri"/>
                <w:b/>
                <w:sz w:val="28"/>
                <w:szCs w:val="28"/>
              </w:rPr>
            </w:pPr>
            <w:r w:rsidRPr="00343D65">
              <w:rPr>
                <w:rFonts w:cs="Calibri"/>
                <w:b/>
                <w:sz w:val="28"/>
                <w:szCs w:val="28"/>
              </w:rPr>
              <w:t>E 31</w:t>
            </w:r>
          </w:p>
          <w:p w14:paraId="17624977" w14:textId="77777777" w:rsidR="008F6382" w:rsidRPr="00343D65" w:rsidRDefault="008F6382" w:rsidP="008F6382">
            <w:pPr>
              <w:jc w:val="center"/>
              <w:rPr>
                <w:rFonts w:cs="Calibri"/>
                <w:b/>
                <w:bCs/>
              </w:rPr>
            </w:pPr>
            <w:r w:rsidRPr="00343D65">
              <w:rPr>
                <w:rFonts w:cs="Calibri"/>
                <w:b/>
                <w:bCs/>
              </w:rPr>
              <w:t>Évaluation finale</w:t>
            </w:r>
          </w:p>
        </w:tc>
        <w:tc>
          <w:tcPr>
            <w:tcW w:w="1760" w:type="dxa"/>
          </w:tcPr>
          <w:p w14:paraId="63B005B2" w14:textId="2B9A28E7" w:rsidR="008F6382" w:rsidRPr="00343D65" w:rsidRDefault="008F6382" w:rsidP="008F6382">
            <w:pPr>
              <w:jc w:val="center"/>
              <w:rPr>
                <w:rFonts w:cs="Calibri"/>
              </w:rPr>
            </w:pPr>
            <w:r w:rsidRPr="008F6382">
              <w:rPr>
                <w:rFonts w:cs="Calibri"/>
                <w:b/>
              </w:rPr>
              <w:t>Évaluation finale</w:t>
            </w:r>
          </w:p>
          <w:p w14:paraId="7F9042F8" w14:textId="5745BB99" w:rsidR="008F6382" w:rsidRPr="00343D65" w:rsidRDefault="008F6382" w:rsidP="00A70EEF">
            <w:pPr>
              <w:jc w:val="center"/>
              <w:rPr>
                <w:rFonts w:cs="Calibri"/>
              </w:rPr>
            </w:pPr>
            <w:r>
              <w:rPr>
                <w:rFonts w:cs="Calibri"/>
              </w:rPr>
              <w:t xml:space="preserve">Consultation par le jury des travaux professionnels réalisés sur le cycle </w:t>
            </w:r>
          </w:p>
          <w:p w14:paraId="4D07E1B8" w14:textId="5A390FF6" w:rsidR="008F6382" w:rsidRPr="008F6382" w:rsidRDefault="008F6382" w:rsidP="00A70EEF">
            <w:pPr>
              <w:jc w:val="center"/>
              <w:rPr>
                <w:rFonts w:cs="Calibri"/>
                <w:b/>
              </w:rPr>
            </w:pPr>
          </w:p>
        </w:tc>
        <w:tc>
          <w:tcPr>
            <w:tcW w:w="1487" w:type="dxa"/>
          </w:tcPr>
          <w:p w14:paraId="4B752BCA" w14:textId="77777777" w:rsidR="008F6382" w:rsidRDefault="008F6382" w:rsidP="00A70EEF">
            <w:pPr>
              <w:jc w:val="center"/>
              <w:rPr>
                <w:rFonts w:cs="Calibri"/>
              </w:rPr>
            </w:pPr>
          </w:p>
          <w:p w14:paraId="4932F147" w14:textId="241944F9" w:rsidR="008F6382" w:rsidRPr="008F6382" w:rsidRDefault="008F6382" w:rsidP="008F6382">
            <w:pPr>
              <w:jc w:val="center"/>
              <w:rPr>
                <w:rFonts w:cs="Calibri"/>
                <w:b/>
              </w:rPr>
            </w:pPr>
            <w:r w:rsidRPr="008F6382">
              <w:rPr>
                <w:rFonts w:cs="Calibri"/>
                <w:b/>
              </w:rPr>
              <w:t>3</w:t>
            </w:r>
          </w:p>
        </w:tc>
        <w:tc>
          <w:tcPr>
            <w:tcW w:w="1208" w:type="dxa"/>
          </w:tcPr>
          <w:p w14:paraId="1FECFE6B" w14:textId="1E9EB282" w:rsidR="008F6382" w:rsidRPr="00343D65" w:rsidRDefault="008F6382" w:rsidP="00A70EEF">
            <w:pPr>
              <w:jc w:val="center"/>
              <w:rPr>
                <w:rFonts w:cs="Calibri"/>
              </w:rPr>
            </w:pPr>
          </w:p>
          <w:p w14:paraId="61E909D7" w14:textId="70C02807" w:rsidR="008F6382" w:rsidRPr="00343D65" w:rsidRDefault="008F6382" w:rsidP="00A70EEF">
            <w:pPr>
              <w:jc w:val="center"/>
              <w:rPr>
                <w:rFonts w:cs="Calibri"/>
              </w:rPr>
            </w:pPr>
            <w:r w:rsidRPr="009D3900">
              <w:rPr>
                <w:rFonts w:cs="Calibri"/>
                <w:color w:val="000000" w:themeColor="text1"/>
              </w:rPr>
              <w:t xml:space="preserve">Mai-juin de </w:t>
            </w:r>
            <w:r w:rsidRPr="00343D65">
              <w:rPr>
                <w:rFonts w:cs="Calibri"/>
              </w:rPr>
              <w:t xml:space="preserve">l’année de Terminale </w:t>
            </w:r>
          </w:p>
          <w:p w14:paraId="442B5512" w14:textId="77777777" w:rsidR="008F6382" w:rsidRPr="00343D65" w:rsidRDefault="008F6382" w:rsidP="00A70EEF">
            <w:pPr>
              <w:jc w:val="center"/>
              <w:rPr>
                <w:rFonts w:cs="Calibri"/>
              </w:rPr>
            </w:pPr>
          </w:p>
        </w:tc>
        <w:tc>
          <w:tcPr>
            <w:tcW w:w="2307" w:type="dxa"/>
          </w:tcPr>
          <w:p w14:paraId="4D6B76D2" w14:textId="77777777" w:rsidR="008F6382" w:rsidRPr="00343D65" w:rsidRDefault="008F6382" w:rsidP="00A70EEF">
            <w:pPr>
              <w:jc w:val="center"/>
              <w:rPr>
                <w:rFonts w:cs="Calibri"/>
              </w:rPr>
            </w:pPr>
          </w:p>
          <w:p w14:paraId="2EBA239E" w14:textId="138C9871" w:rsidR="008F6382" w:rsidRPr="00343D65" w:rsidRDefault="008F6382" w:rsidP="00A70EEF">
            <w:pPr>
              <w:jc w:val="center"/>
              <w:rPr>
                <w:rFonts w:cs="Calibri"/>
              </w:rPr>
            </w:pPr>
            <w:r w:rsidRPr="00343D65">
              <w:rPr>
                <w:rFonts w:cs="Calibri"/>
              </w:rPr>
              <w:t>Au centre</w:t>
            </w:r>
          </w:p>
          <w:p w14:paraId="35F52942" w14:textId="77777777" w:rsidR="008F6382" w:rsidRPr="00343D65" w:rsidRDefault="008F6382" w:rsidP="00A70EEF">
            <w:pPr>
              <w:jc w:val="center"/>
              <w:rPr>
                <w:rFonts w:cs="Calibri"/>
              </w:rPr>
            </w:pPr>
            <w:proofErr w:type="gramStart"/>
            <w:r w:rsidRPr="00343D65">
              <w:rPr>
                <w:rFonts w:cs="Calibri"/>
              </w:rPr>
              <w:t>de</w:t>
            </w:r>
            <w:proofErr w:type="gramEnd"/>
            <w:r w:rsidRPr="00343D65">
              <w:rPr>
                <w:rFonts w:cs="Calibri"/>
              </w:rPr>
              <w:t xml:space="preserve"> formation</w:t>
            </w:r>
          </w:p>
          <w:p w14:paraId="193CA00C" w14:textId="77777777" w:rsidR="008F6382" w:rsidRPr="00343D65" w:rsidRDefault="008F6382" w:rsidP="00A70EEF">
            <w:pPr>
              <w:jc w:val="center"/>
              <w:rPr>
                <w:rFonts w:cs="Calibri"/>
              </w:rPr>
            </w:pPr>
          </w:p>
          <w:p w14:paraId="45D4A262" w14:textId="77777777" w:rsidR="008F6382" w:rsidRPr="00343D65" w:rsidRDefault="008F6382" w:rsidP="00A70EEF">
            <w:pPr>
              <w:rPr>
                <w:rFonts w:cs="Calibri"/>
              </w:rPr>
            </w:pPr>
          </w:p>
        </w:tc>
        <w:tc>
          <w:tcPr>
            <w:tcW w:w="3516" w:type="dxa"/>
          </w:tcPr>
          <w:p w14:paraId="09666205" w14:textId="7D78D09F" w:rsidR="008F6382" w:rsidRPr="009D3900" w:rsidRDefault="008F6382" w:rsidP="009D3900">
            <w:pPr>
              <w:pStyle w:val="Paragraphedeliste"/>
              <w:numPr>
                <w:ilvl w:val="2"/>
                <w:numId w:val="16"/>
              </w:numPr>
              <w:spacing w:after="0" w:line="240" w:lineRule="auto"/>
              <w:ind w:left="0" w:firstLine="0"/>
              <w:rPr>
                <w:rFonts w:cs="Calibri"/>
              </w:rPr>
            </w:pPr>
            <w:r w:rsidRPr="009D3900">
              <w:rPr>
                <w:rFonts w:cs="Calibri"/>
              </w:rPr>
              <w:t xml:space="preserve">Les attestations de PFMP </w:t>
            </w:r>
          </w:p>
          <w:p w14:paraId="05B831AE" w14:textId="612B8BF2" w:rsidR="008F6382" w:rsidRPr="00343D65" w:rsidRDefault="008F6382" w:rsidP="009D3900">
            <w:pPr>
              <w:pStyle w:val="Sansinterligne1"/>
              <w:numPr>
                <w:ilvl w:val="2"/>
                <w:numId w:val="16"/>
              </w:numPr>
              <w:ind w:left="0" w:firstLine="0"/>
              <w:rPr>
                <w:rFonts w:cs="Calibri"/>
                <w:lang w:val="fr-FR"/>
              </w:rPr>
            </w:pPr>
            <w:r w:rsidRPr="00343D65">
              <w:rPr>
                <w:rFonts w:cs="Calibri"/>
                <w:lang w:val="fr-FR"/>
              </w:rPr>
              <w:t xml:space="preserve">Tableau de suivi des compétences complété </w:t>
            </w:r>
          </w:p>
          <w:p w14:paraId="065680F5" w14:textId="77777777" w:rsidR="008F6382" w:rsidRPr="00343D65" w:rsidRDefault="008F6382" w:rsidP="009D3900">
            <w:pPr>
              <w:pStyle w:val="Sansinterligne1"/>
              <w:rPr>
                <w:rFonts w:cs="Calibri"/>
                <w:lang w:val="fr-FR"/>
              </w:rPr>
            </w:pPr>
          </w:p>
          <w:p w14:paraId="3F9DF8F1" w14:textId="0C43E210" w:rsidR="008F6382" w:rsidRPr="00343D65" w:rsidRDefault="008F6382" w:rsidP="00400472">
            <w:pPr>
              <w:pStyle w:val="Sansinterligne1"/>
              <w:numPr>
                <w:ilvl w:val="0"/>
                <w:numId w:val="16"/>
              </w:numPr>
              <w:ind w:left="0" w:firstLine="0"/>
              <w:rPr>
                <w:rFonts w:cs="Calibri"/>
                <w:lang w:val="fr-FR"/>
              </w:rPr>
            </w:pPr>
            <w:r w:rsidRPr="00343D65">
              <w:rPr>
                <w:rFonts w:cs="Calibri"/>
                <w:lang w:val="fr-FR"/>
              </w:rPr>
              <w:t xml:space="preserve"> </w:t>
            </w:r>
            <w:r w:rsidRPr="00B10373">
              <w:rPr>
                <w:rFonts w:cs="Calibri"/>
                <w:b/>
                <w:bCs/>
                <w:lang w:val="fr-FR"/>
              </w:rPr>
              <w:t xml:space="preserve">Le </w:t>
            </w:r>
            <w:r>
              <w:rPr>
                <w:rFonts w:cs="Calibri"/>
                <w:b/>
                <w:bCs/>
                <w:lang w:val="fr-FR"/>
              </w:rPr>
              <w:t xml:space="preserve">Portfolio de compétences </w:t>
            </w:r>
            <w:r w:rsidRPr="00343D65">
              <w:rPr>
                <w:rFonts w:cs="Calibri"/>
                <w:lang w:val="fr-FR"/>
              </w:rPr>
              <w:t xml:space="preserve">complété </w:t>
            </w:r>
            <w:r>
              <w:rPr>
                <w:rFonts w:cs="Calibri"/>
                <w:lang w:val="fr-FR"/>
              </w:rPr>
              <w:t xml:space="preserve">par </w:t>
            </w:r>
            <w:proofErr w:type="gramStart"/>
            <w:r>
              <w:rPr>
                <w:rFonts w:cs="Calibri"/>
                <w:lang w:val="fr-FR"/>
              </w:rPr>
              <w:t>la candidat</w:t>
            </w:r>
            <w:proofErr w:type="gramEnd"/>
          </w:p>
        </w:tc>
        <w:tc>
          <w:tcPr>
            <w:tcW w:w="1892" w:type="dxa"/>
          </w:tcPr>
          <w:p w14:paraId="111943AB" w14:textId="182EBBA9" w:rsidR="008F6382" w:rsidRPr="00CA018F" w:rsidRDefault="008F6382" w:rsidP="00A70EEF">
            <w:pPr>
              <w:rPr>
                <w:rFonts w:cs="Calibri"/>
                <w:color w:val="FF0000"/>
              </w:rPr>
            </w:pPr>
            <w:r w:rsidRPr="009D3900">
              <w:rPr>
                <w:rFonts w:cs="Calibri"/>
                <w:color w:val="000000" w:themeColor="text1"/>
              </w:rPr>
              <w:t>Le binôme d’enseignants chargés de l’enseignement professionnel ainsi que dans la mesure du possible le tuteur en entreprise</w:t>
            </w:r>
          </w:p>
        </w:tc>
        <w:tc>
          <w:tcPr>
            <w:tcW w:w="2350" w:type="dxa"/>
          </w:tcPr>
          <w:p w14:paraId="6FA785DC" w14:textId="77777777" w:rsidR="008F6382" w:rsidRDefault="008F6382" w:rsidP="00A70EEF">
            <w:pPr>
              <w:rPr>
                <w:rFonts w:cs="Calibri"/>
                <w:color w:val="000000" w:themeColor="text1"/>
              </w:rPr>
            </w:pPr>
          </w:p>
          <w:p w14:paraId="09D38D5B" w14:textId="77777777" w:rsidR="008F6382" w:rsidRDefault="008F6382" w:rsidP="00A70EEF">
            <w:pPr>
              <w:rPr>
                <w:rFonts w:cs="Calibri"/>
                <w:color w:val="000000" w:themeColor="text1"/>
              </w:rPr>
            </w:pPr>
            <w:r w:rsidRPr="009D3900">
              <w:rPr>
                <w:rFonts w:cs="Calibri"/>
                <w:color w:val="000000" w:themeColor="text1"/>
              </w:rPr>
              <w:t>La grille nationale d’évaluation E31</w:t>
            </w:r>
          </w:p>
          <w:p w14:paraId="3142730C" w14:textId="77777777" w:rsidR="003E3E6C" w:rsidRDefault="003E3E6C" w:rsidP="003E3E6C">
            <w:pPr>
              <w:jc w:val="center"/>
              <w:rPr>
                <w:rFonts w:cs="Calibri"/>
                <w:color w:val="000000" w:themeColor="text1"/>
              </w:rPr>
            </w:pPr>
          </w:p>
          <w:p w14:paraId="5AC94B58" w14:textId="562DAC93" w:rsidR="008F6382" w:rsidRPr="00CA018F" w:rsidRDefault="008F6382" w:rsidP="003E3E6C">
            <w:pPr>
              <w:jc w:val="center"/>
              <w:rPr>
                <w:rFonts w:cs="Calibri"/>
                <w:color w:val="FF0000"/>
              </w:rPr>
            </w:pPr>
            <w:r>
              <w:rPr>
                <w:rFonts w:cs="Calibri"/>
                <w:color w:val="000000" w:themeColor="text1"/>
              </w:rPr>
              <w:t>(</w:t>
            </w:r>
            <w:proofErr w:type="gramStart"/>
            <w:r>
              <w:rPr>
                <w:rFonts w:cs="Calibri"/>
                <w:color w:val="000000" w:themeColor="text1"/>
              </w:rPr>
              <w:t>annexe</w:t>
            </w:r>
            <w:proofErr w:type="gramEnd"/>
            <w:r>
              <w:rPr>
                <w:rFonts w:cs="Calibri"/>
                <w:color w:val="000000" w:themeColor="text1"/>
              </w:rPr>
              <w:t xml:space="preserve"> </w:t>
            </w:r>
            <w:r w:rsidR="003E3E6C">
              <w:rPr>
                <w:rFonts w:cs="Calibri"/>
                <w:color w:val="000000" w:themeColor="text1"/>
              </w:rPr>
              <w:t>1</w:t>
            </w:r>
            <w:r>
              <w:rPr>
                <w:rFonts w:cs="Calibri"/>
                <w:color w:val="000000" w:themeColor="text1"/>
              </w:rPr>
              <w:t>)</w:t>
            </w:r>
          </w:p>
        </w:tc>
      </w:tr>
    </w:tbl>
    <w:p w14:paraId="3994BC40" w14:textId="77777777" w:rsidR="00BD2A6B" w:rsidRDefault="00BD2A6B" w:rsidP="00BD2A6B">
      <w:pPr>
        <w:ind w:left="720"/>
        <w:jc w:val="center"/>
        <w:rPr>
          <w:rFonts w:cs="Calibri"/>
        </w:rPr>
        <w:sectPr w:rsidR="00BD2A6B" w:rsidSect="00A70EEF">
          <w:pgSz w:w="16838" w:h="11906" w:orient="landscape"/>
          <w:pgMar w:top="720" w:right="720" w:bottom="720" w:left="720" w:header="709" w:footer="709" w:gutter="0"/>
          <w:cols w:space="708"/>
          <w:docGrid w:linePitch="360"/>
        </w:sectPr>
      </w:pPr>
    </w:p>
    <w:p w14:paraId="467E7C5C" w14:textId="57A6EB10" w:rsidR="00641256" w:rsidRDefault="00641256" w:rsidP="00BD2A6B">
      <w:pPr>
        <w:ind w:left="720"/>
        <w:jc w:val="center"/>
        <w:rPr>
          <w:rFonts w:cs="Calibri"/>
        </w:rPr>
      </w:pPr>
    </w:p>
    <w:p w14:paraId="1717FE17" w14:textId="5B6AA893" w:rsidR="009D2B80" w:rsidRDefault="00BD2A6B" w:rsidP="00BD2A6B">
      <w:pPr>
        <w:spacing w:after="0"/>
        <w:rPr>
          <w:rFonts w:cs="Calibri"/>
          <w:b/>
          <w:color w:val="4472C4"/>
        </w:rPr>
      </w:pPr>
      <w:r>
        <w:rPr>
          <w:rFonts w:cs="Calibri"/>
          <w:b/>
          <w:color w:val="4472C4"/>
        </w:rPr>
        <w:t>7</w:t>
      </w:r>
      <w:r w:rsidR="00301983">
        <w:rPr>
          <w:rFonts w:cs="Calibri"/>
          <w:b/>
          <w:color w:val="4472C4"/>
        </w:rPr>
        <w:t>-</w:t>
      </w:r>
      <w:r>
        <w:rPr>
          <w:rFonts w:cs="Calibri"/>
          <w:b/>
          <w:color w:val="4472C4"/>
        </w:rPr>
        <w:t xml:space="preserve"> </w:t>
      </w:r>
      <w:r w:rsidR="00A639C7">
        <w:rPr>
          <w:rFonts w:cs="Calibri"/>
          <w:b/>
          <w:color w:val="4472C4"/>
        </w:rPr>
        <w:tab/>
        <w:t xml:space="preserve"> Proposition</w:t>
      </w:r>
      <w:r>
        <w:rPr>
          <w:rFonts w:cs="Calibri"/>
          <w:b/>
          <w:color w:val="4472C4"/>
        </w:rPr>
        <w:t xml:space="preserve"> non exhaustive de travaux professionnels (activités significatives)</w:t>
      </w:r>
    </w:p>
    <w:p w14:paraId="710B6F7B" w14:textId="43906FA6" w:rsidR="00BD2A6B" w:rsidRPr="00343D65" w:rsidRDefault="00BD2A6B" w:rsidP="00BD2A6B">
      <w:pPr>
        <w:spacing w:after="0"/>
        <w:rPr>
          <w:rFonts w:cs="Calibri"/>
          <w:b/>
          <w:color w:val="4472C4"/>
        </w:rPr>
      </w:pPr>
      <w:r w:rsidRPr="00343D65">
        <w:rPr>
          <w:rFonts w:cs="Calibri"/>
          <w:b/>
          <w:color w:val="4472C4"/>
        </w:rPr>
        <w:t xml:space="preserve"> </w:t>
      </w:r>
    </w:p>
    <w:p w14:paraId="0B4425FF" w14:textId="77777777" w:rsidR="00BD2A6B" w:rsidRDefault="00BD2A6B" w:rsidP="009D2B80">
      <w:pPr>
        <w:tabs>
          <w:tab w:val="center" w:pos="8059"/>
        </w:tabs>
        <w:jc w:val="both"/>
        <w:rPr>
          <w:rFonts w:cs="Calibri"/>
          <w:color w:val="FF0000"/>
        </w:rPr>
      </w:pPr>
      <w:r w:rsidRPr="00FA4AA6">
        <w:rPr>
          <w:rFonts w:cs="Calibri"/>
          <w:color w:val="FF0000"/>
        </w:rPr>
        <w:t>Toutes les activités significatives feront l’objet d’une fiche de synthèse présentant une analyse réflexive de la part du candidat. Tous les documents sont à compiler dans le portfolio</w:t>
      </w:r>
      <w:r>
        <w:rPr>
          <w:rFonts w:cs="Calibri"/>
          <w:color w:val="FF0000"/>
        </w:rPr>
        <w:t>.</w:t>
      </w:r>
      <w:r w:rsidRPr="00FA4AA6">
        <w:rPr>
          <w:rFonts w:cs="Calibri"/>
          <w:color w:val="FF0000"/>
        </w:rPr>
        <w:t xml:space="preserve"> </w:t>
      </w:r>
      <w:r>
        <w:rPr>
          <w:rFonts w:cs="Calibri"/>
          <w:color w:val="FF0000"/>
        </w:rPr>
        <w:t xml:space="preserve"> Les enseignants en charge du suivi de la formation veilleront à ce que les travaux prennent en compte l’aspect spiralaire.</w:t>
      </w:r>
    </w:p>
    <w:p w14:paraId="4BEAD28E" w14:textId="77777777" w:rsidR="00BD2A6B" w:rsidRDefault="00BD2A6B" w:rsidP="00BD2A6B">
      <w:pPr>
        <w:tabs>
          <w:tab w:val="center" w:pos="8059"/>
        </w:tabs>
        <w:rPr>
          <w:rFonts w:cs="Calibri"/>
          <w:color w:val="FF0000"/>
        </w:rPr>
      </w:pPr>
    </w:p>
    <w:tbl>
      <w:tblPr>
        <w:tblStyle w:val="Grilledutableau"/>
        <w:tblW w:w="0" w:type="auto"/>
        <w:tblInd w:w="-5" w:type="dxa"/>
        <w:tblLook w:val="04A0" w:firstRow="1" w:lastRow="0" w:firstColumn="1" w:lastColumn="0" w:noHBand="0" w:noVBand="1"/>
      </w:tblPr>
      <w:tblGrid>
        <w:gridCol w:w="2783"/>
        <w:gridCol w:w="2430"/>
        <w:gridCol w:w="2430"/>
        <w:gridCol w:w="2416"/>
      </w:tblGrid>
      <w:tr w:rsidR="00BD2A6B" w14:paraId="27335FCE" w14:textId="77777777" w:rsidTr="00DF35C9">
        <w:tc>
          <w:tcPr>
            <w:tcW w:w="2783" w:type="dxa"/>
            <w:shd w:val="clear" w:color="auto" w:fill="C7E2FA" w:themeFill="accent1" w:themeFillTint="33"/>
          </w:tcPr>
          <w:p w14:paraId="0A9C6D14" w14:textId="77777777" w:rsidR="00BD2A6B" w:rsidRPr="00A104D7" w:rsidRDefault="00BD2A6B" w:rsidP="00BD2A6B">
            <w:pPr>
              <w:jc w:val="center"/>
              <w:rPr>
                <w:b/>
                <w:bCs/>
                <w:color w:val="0F6FC6" w:themeColor="accent1"/>
              </w:rPr>
            </w:pPr>
            <w:r w:rsidRPr="00A104D7">
              <w:rPr>
                <w:b/>
                <w:bCs/>
                <w:color w:val="0F6FC6" w:themeColor="accent1"/>
              </w:rPr>
              <w:t>Compétences</w:t>
            </w:r>
          </w:p>
        </w:tc>
        <w:tc>
          <w:tcPr>
            <w:tcW w:w="2430" w:type="dxa"/>
            <w:shd w:val="clear" w:color="auto" w:fill="C7E2FA" w:themeFill="accent1" w:themeFillTint="33"/>
          </w:tcPr>
          <w:p w14:paraId="2E11436D" w14:textId="090A0597" w:rsidR="00BD2A6B" w:rsidRPr="00A104D7" w:rsidRDefault="00BD2A6B" w:rsidP="00BD2A6B">
            <w:pPr>
              <w:jc w:val="center"/>
              <w:rPr>
                <w:b/>
                <w:bCs/>
                <w:color w:val="0F6FC6" w:themeColor="accent1"/>
              </w:rPr>
            </w:pPr>
            <w:r w:rsidRPr="00A104D7">
              <w:rPr>
                <w:b/>
                <w:bCs/>
                <w:color w:val="0F6FC6" w:themeColor="accent1"/>
              </w:rPr>
              <w:t xml:space="preserve">Types de </w:t>
            </w:r>
            <w:r w:rsidR="00DF35C9">
              <w:rPr>
                <w:b/>
                <w:bCs/>
                <w:color w:val="0F6FC6" w:themeColor="accent1"/>
              </w:rPr>
              <w:t>support ou forme</w:t>
            </w:r>
          </w:p>
        </w:tc>
        <w:tc>
          <w:tcPr>
            <w:tcW w:w="2430" w:type="dxa"/>
            <w:shd w:val="clear" w:color="auto" w:fill="C7E2FA" w:themeFill="accent1" w:themeFillTint="33"/>
          </w:tcPr>
          <w:p w14:paraId="6754780C" w14:textId="77777777" w:rsidR="00BD2A6B" w:rsidRPr="00A104D7" w:rsidRDefault="00BD2A6B" w:rsidP="00BD2A6B">
            <w:pPr>
              <w:jc w:val="center"/>
              <w:rPr>
                <w:b/>
                <w:bCs/>
                <w:color w:val="0F6FC6" w:themeColor="accent1"/>
              </w:rPr>
            </w:pPr>
            <w:r w:rsidRPr="00A104D7">
              <w:rPr>
                <w:b/>
                <w:bCs/>
                <w:color w:val="0F6FC6" w:themeColor="accent1"/>
              </w:rPr>
              <w:t>En centre de formation</w:t>
            </w:r>
          </w:p>
        </w:tc>
        <w:tc>
          <w:tcPr>
            <w:tcW w:w="2416" w:type="dxa"/>
            <w:shd w:val="clear" w:color="auto" w:fill="C7E2FA" w:themeFill="accent1" w:themeFillTint="33"/>
          </w:tcPr>
          <w:p w14:paraId="2E8E6131" w14:textId="77777777" w:rsidR="00BD2A6B" w:rsidRPr="00A104D7" w:rsidRDefault="00BD2A6B" w:rsidP="00BD2A6B">
            <w:pPr>
              <w:jc w:val="center"/>
              <w:rPr>
                <w:b/>
                <w:bCs/>
                <w:color w:val="0F6FC6" w:themeColor="accent1"/>
              </w:rPr>
            </w:pPr>
            <w:r w:rsidRPr="00A104D7">
              <w:rPr>
                <w:b/>
                <w:bCs/>
                <w:color w:val="0F6FC6" w:themeColor="accent1"/>
              </w:rPr>
              <w:t>En PFMP</w:t>
            </w:r>
          </w:p>
        </w:tc>
      </w:tr>
      <w:tr w:rsidR="00BD2A6B" w14:paraId="4631C7E2" w14:textId="77777777" w:rsidTr="00DF35C9">
        <w:tc>
          <w:tcPr>
            <w:tcW w:w="2783" w:type="dxa"/>
          </w:tcPr>
          <w:p w14:paraId="54372C89" w14:textId="77777777" w:rsidR="00DF35C9" w:rsidRDefault="00DF35C9" w:rsidP="002510F1"/>
          <w:p w14:paraId="78EF34DA" w14:textId="21B5BD98" w:rsidR="00BD2A6B" w:rsidRDefault="002510F1" w:rsidP="002510F1">
            <w:r>
              <w:t xml:space="preserve">1.1 </w:t>
            </w:r>
            <w:r w:rsidRPr="00DF35C9">
              <w:rPr>
                <w:rFonts w:eastAsia="Times New Roman" w:cs="Calibri"/>
                <w:b/>
                <w:bCs/>
                <w:color w:val="000000"/>
                <w:sz w:val="21"/>
                <w:szCs w:val="21"/>
                <w:lang w:eastAsia="fr-FR"/>
              </w:rPr>
              <w:t>Assurer la veille commerciale</w:t>
            </w:r>
          </w:p>
        </w:tc>
        <w:tc>
          <w:tcPr>
            <w:tcW w:w="2430" w:type="dxa"/>
          </w:tcPr>
          <w:p w14:paraId="545FDE2F" w14:textId="77777777" w:rsidR="002510F1" w:rsidRPr="0043718B" w:rsidRDefault="002510F1" w:rsidP="002510F1">
            <w:pPr>
              <w:spacing w:after="0" w:line="240" w:lineRule="auto"/>
              <w:outlineLvl w:val="0"/>
              <w:rPr>
                <w:b/>
                <w:bCs/>
                <w:sz w:val="20"/>
                <w:szCs w:val="20"/>
              </w:rPr>
            </w:pPr>
            <w:r w:rsidRPr="0043718B">
              <w:rPr>
                <w:b/>
                <w:bCs/>
                <w:sz w:val="20"/>
                <w:szCs w:val="20"/>
              </w:rPr>
              <w:t>Sous forme de :</w:t>
            </w:r>
          </w:p>
          <w:p w14:paraId="05B18D03" w14:textId="77777777" w:rsidR="002510F1" w:rsidRPr="0043718B" w:rsidRDefault="002510F1" w:rsidP="002510F1">
            <w:pPr>
              <w:spacing w:after="0" w:line="240" w:lineRule="auto"/>
              <w:outlineLvl w:val="0"/>
              <w:rPr>
                <w:sz w:val="20"/>
                <w:szCs w:val="20"/>
              </w:rPr>
            </w:pPr>
            <w:r w:rsidRPr="0043718B">
              <w:rPr>
                <w:sz w:val="20"/>
                <w:szCs w:val="20"/>
              </w:rPr>
              <w:t>- fiches</w:t>
            </w:r>
          </w:p>
          <w:p w14:paraId="05801CE1" w14:textId="77777777" w:rsidR="002510F1" w:rsidRPr="0043718B" w:rsidRDefault="002510F1" w:rsidP="002510F1">
            <w:pPr>
              <w:spacing w:after="0" w:line="240" w:lineRule="auto"/>
              <w:outlineLvl w:val="0"/>
              <w:rPr>
                <w:sz w:val="20"/>
                <w:szCs w:val="20"/>
              </w:rPr>
            </w:pPr>
            <w:r w:rsidRPr="0043718B">
              <w:rPr>
                <w:sz w:val="20"/>
                <w:szCs w:val="20"/>
              </w:rPr>
              <w:t xml:space="preserve">- </w:t>
            </w:r>
            <w:proofErr w:type="spellStart"/>
            <w:r w:rsidRPr="0043718B">
              <w:rPr>
                <w:sz w:val="20"/>
                <w:szCs w:val="20"/>
              </w:rPr>
              <w:t>Genialy</w:t>
            </w:r>
            <w:proofErr w:type="spellEnd"/>
          </w:p>
          <w:p w14:paraId="789D0232" w14:textId="17B96335" w:rsidR="002510F1" w:rsidRPr="0043718B" w:rsidRDefault="002510F1" w:rsidP="002510F1">
            <w:pPr>
              <w:spacing w:after="0" w:line="240" w:lineRule="auto"/>
              <w:outlineLvl w:val="0"/>
              <w:rPr>
                <w:sz w:val="20"/>
                <w:szCs w:val="20"/>
              </w:rPr>
            </w:pPr>
            <w:r w:rsidRPr="0043718B">
              <w:rPr>
                <w:sz w:val="20"/>
                <w:szCs w:val="20"/>
              </w:rPr>
              <w:t>- Power Point</w:t>
            </w:r>
          </w:p>
          <w:p w14:paraId="6B9F4CFA" w14:textId="39C3BF4B" w:rsidR="008F6382" w:rsidRPr="0043718B" w:rsidRDefault="002510F1" w:rsidP="002510F1">
            <w:pPr>
              <w:spacing w:after="0" w:line="240" w:lineRule="auto"/>
              <w:outlineLvl w:val="0"/>
              <w:rPr>
                <w:sz w:val="20"/>
                <w:szCs w:val="20"/>
              </w:rPr>
            </w:pPr>
            <w:r w:rsidRPr="0043718B">
              <w:rPr>
                <w:sz w:val="20"/>
                <w:szCs w:val="20"/>
              </w:rPr>
              <w:t>- Exposé</w:t>
            </w:r>
            <w:r w:rsidR="008F6382">
              <w:rPr>
                <w:sz w:val="20"/>
                <w:szCs w:val="20"/>
              </w:rPr>
              <w:t xml:space="preserve"> oral ou écrit </w:t>
            </w:r>
          </w:p>
          <w:p w14:paraId="1CC47CBC" w14:textId="023FC99F" w:rsidR="002510F1" w:rsidRPr="0043718B" w:rsidRDefault="002510F1" w:rsidP="002510F1">
            <w:pPr>
              <w:spacing w:after="0" w:line="240" w:lineRule="auto"/>
              <w:outlineLvl w:val="0"/>
              <w:rPr>
                <w:sz w:val="20"/>
                <w:szCs w:val="20"/>
              </w:rPr>
            </w:pPr>
          </w:p>
        </w:tc>
        <w:tc>
          <w:tcPr>
            <w:tcW w:w="2430" w:type="dxa"/>
          </w:tcPr>
          <w:p w14:paraId="38F1EB66" w14:textId="77777777" w:rsidR="00BD2A6B" w:rsidRPr="00DF35C9" w:rsidRDefault="00BD2A6B" w:rsidP="00DF35C9">
            <w:pPr>
              <w:rPr>
                <w:sz w:val="16"/>
                <w:szCs w:val="16"/>
              </w:rPr>
            </w:pPr>
          </w:p>
        </w:tc>
        <w:tc>
          <w:tcPr>
            <w:tcW w:w="2416" w:type="dxa"/>
          </w:tcPr>
          <w:p w14:paraId="1BEB8CE8"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L’identification de l’organisation</w:t>
            </w:r>
          </w:p>
          <w:p w14:paraId="36896418"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l’environnement juridique et économique</w:t>
            </w:r>
          </w:p>
          <w:p w14:paraId="4FD1AEF4"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les outils numérique utilisés au sein de l’organisation</w:t>
            </w:r>
          </w:p>
          <w:p w14:paraId="3A31B65C"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l’organigramme</w:t>
            </w:r>
          </w:p>
          <w:p w14:paraId="202DBA98"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la zone de chalandise</w:t>
            </w:r>
          </w:p>
          <w:p w14:paraId="155C2486"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la mise en place de la protection des données (RGPD)</w:t>
            </w:r>
          </w:p>
          <w:p w14:paraId="0AF1F137"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Règlementation des soldes ou promotions</w:t>
            </w:r>
          </w:p>
          <w:p w14:paraId="7EBF77DC" w14:textId="77777777" w:rsidR="002510F1" w:rsidRPr="0043718B" w:rsidRDefault="002510F1"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L’étude de la concurrence</w:t>
            </w:r>
          </w:p>
          <w:p w14:paraId="33E07D40" w14:textId="12662B8F" w:rsidR="00BD2A6B" w:rsidRPr="0043718B" w:rsidRDefault="002510F1" w:rsidP="00DF35C9">
            <w:pPr>
              <w:rPr>
                <w:sz w:val="16"/>
                <w:szCs w:val="16"/>
              </w:rPr>
            </w:pPr>
            <w:r w:rsidRPr="0043718B">
              <w:rPr>
                <w:rFonts w:eastAsia="Times New Roman" w:cs="Calibri"/>
                <w:sz w:val="18"/>
                <w:szCs w:val="18"/>
                <w:lang w:eastAsia="fr-FR"/>
              </w:rPr>
              <w:t>* Facteurs d’ambiance en physique ou site marchand</w:t>
            </w:r>
          </w:p>
        </w:tc>
      </w:tr>
      <w:tr w:rsidR="00BD2A6B" w14:paraId="2BC911D1" w14:textId="77777777" w:rsidTr="00DF35C9">
        <w:trPr>
          <w:trHeight w:val="2868"/>
        </w:trPr>
        <w:tc>
          <w:tcPr>
            <w:tcW w:w="2783" w:type="dxa"/>
          </w:tcPr>
          <w:p w14:paraId="4929FC50" w14:textId="77777777" w:rsidR="00BD2A6B" w:rsidRDefault="00BD2A6B" w:rsidP="00326D03">
            <w:pPr>
              <w:jc w:val="both"/>
            </w:pPr>
          </w:p>
          <w:p w14:paraId="16B45856" w14:textId="462F5AA8" w:rsidR="00BD2A6B" w:rsidRDefault="00DF35C9" w:rsidP="00326D03">
            <w:pPr>
              <w:jc w:val="both"/>
            </w:pPr>
            <w:r>
              <w:t xml:space="preserve">1.2 </w:t>
            </w:r>
            <w:r w:rsidRPr="00DF35C9">
              <w:rPr>
                <w:rFonts w:eastAsia="Times New Roman" w:cs="Calibri"/>
                <w:b/>
                <w:bCs/>
                <w:color w:val="000000"/>
                <w:sz w:val="20"/>
                <w:szCs w:val="20"/>
                <w:lang w:eastAsia="fr-FR"/>
              </w:rPr>
              <w:t>Réaliser la vente dans un cadre omnicanal</w:t>
            </w:r>
          </w:p>
          <w:p w14:paraId="61A1EAFF" w14:textId="77777777" w:rsidR="00BD2A6B" w:rsidRDefault="00BD2A6B" w:rsidP="00326D03">
            <w:pPr>
              <w:jc w:val="both"/>
            </w:pPr>
          </w:p>
          <w:p w14:paraId="597E5D86" w14:textId="77777777" w:rsidR="00BD2A6B" w:rsidRDefault="00BD2A6B" w:rsidP="00326D03">
            <w:pPr>
              <w:jc w:val="both"/>
            </w:pPr>
          </w:p>
          <w:p w14:paraId="7ECDF573" w14:textId="1BC1163A" w:rsidR="00BD2A6B" w:rsidRDefault="00BD2A6B" w:rsidP="00326D03">
            <w:pPr>
              <w:jc w:val="both"/>
            </w:pPr>
          </w:p>
        </w:tc>
        <w:tc>
          <w:tcPr>
            <w:tcW w:w="2430" w:type="dxa"/>
          </w:tcPr>
          <w:p w14:paraId="2EC35305" w14:textId="1BAB4628" w:rsidR="002510F1" w:rsidRPr="0043718B" w:rsidRDefault="002510F1" w:rsidP="00326D03">
            <w:pPr>
              <w:jc w:val="both"/>
              <w:rPr>
                <w:b/>
                <w:bCs/>
                <w:sz w:val="20"/>
                <w:szCs w:val="20"/>
              </w:rPr>
            </w:pPr>
            <w:r w:rsidRPr="0043718B">
              <w:rPr>
                <w:b/>
                <w:bCs/>
                <w:sz w:val="20"/>
                <w:szCs w:val="20"/>
              </w:rPr>
              <w:t>Sous forme de :</w:t>
            </w:r>
          </w:p>
          <w:p w14:paraId="14AF2E8C" w14:textId="5CF99D19" w:rsidR="002510F1" w:rsidRPr="0043718B" w:rsidRDefault="002510F1" w:rsidP="004057F5">
            <w:pPr>
              <w:spacing w:after="0" w:line="240" w:lineRule="auto"/>
              <w:rPr>
                <w:rFonts w:eastAsia="Times New Roman" w:cs="Calibri"/>
                <w:color w:val="000000" w:themeColor="text1"/>
                <w:sz w:val="20"/>
                <w:szCs w:val="20"/>
                <w:lang w:eastAsia="fr-FR"/>
              </w:rPr>
            </w:pPr>
            <w:r w:rsidRPr="0043718B">
              <w:rPr>
                <w:rFonts w:eastAsia="Times New Roman" w:cs="Calibri"/>
                <w:color w:val="000000" w:themeColor="text1"/>
                <w:sz w:val="20"/>
                <w:szCs w:val="20"/>
                <w:lang w:eastAsia="fr-FR"/>
              </w:rPr>
              <w:t>-</w:t>
            </w:r>
            <w:r w:rsidR="00DF35C9" w:rsidRPr="0043718B">
              <w:rPr>
                <w:rFonts w:eastAsia="Times New Roman" w:cs="Calibri"/>
                <w:color w:val="000000" w:themeColor="text1"/>
                <w:sz w:val="20"/>
                <w:szCs w:val="20"/>
                <w:lang w:eastAsia="fr-FR"/>
              </w:rPr>
              <w:t>S</w:t>
            </w:r>
            <w:r w:rsidRPr="0043718B">
              <w:rPr>
                <w:rFonts w:eastAsia="Times New Roman" w:cs="Calibri"/>
                <w:color w:val="000000" w:themeColor="text1"/>
                <w:sz w:val="20"/>
                <w:szCs w:val="20"/>
                <w:lang w:eastAsia="fr-FR"/>
              </w:rPr>
              <w:t xml:space="preserve">imulation de vente avec </w:t>
            </w:r>
            <w:r w:rsidR="00DF35C9" w:rsidRPr="0043718B">
              <w:rPr>
                <w:rFonts w:eastAsia="Times New Roman" w:cs="Calibri"/>
                <w:color w:val="000000" w:themeColor="text1"/>
                <w:sz w:val="20"/>
                <w:szCs w:val="20"/>
                <w:lang w:eastAsia="fr-FR"/>
              </w:rPr>
              <w:t xml:space="preserve">un </w:t>
            </w:r>
            <w:r w:rsidRPr="0043718B">
              <w:rPr>
                <w:rFonts w:eastAsia="Times New Roman" w:cs="Calibri"/>
                <w:color w:val="000000" w:themeColor="text1"/>
                <w:sz w:val="20"/>
                <w:szCs w:val="20"/>
                <w:lang w:eastAsia="fr-FR"/>
              </w:rPr>
              <w:t>camarade</w:t>
            </w:r>
          </w:p>
          <w:p w14:paraId="292165A5" w14:textId="28A5EC4D" w:rsidR="002510F1" w:rsidRPr="0043718B" w:rsidRDefault="002510F1" w:rsidP="004057F5">
            <w:pPr>
              <w:spacing w:after="0" w:line="240" w:lineRule="auto"/>
              <w:rPr>
                <w:sz w:val="20"/>
                <w:szCs w:val="20"/>
              </w:rPr>
            </w:pPr>
            <w:r w:rsidRPr="0043718B">
              <w:rPr>
                <w:sz w:val="20"/>
                <w:szCs w:val="20"/>
              </w:rPr>
              <w:t>-Capsule vidéo</w:t>
            </w:r>
          </w:p>
          <w:p w14:paraId="698F2149" w14:textId="44E276E5" w:rsidR="002510F1" w:rsidRPr="0043718B" w:rsidRDefault="002510F1" w:rsidP="004057F5">
            <w:pPr>
              <w:spacing w:after="0" w:line="240" w:lineRule="auto"/>
              <w:rPr>
                <w:sz w:val="20"/>
                <w:szCs w:val="20"/>
              </w:rPr>
            </w:pPr>
            <w:r w:rsidRPr="0043718B">
              <w:rPr>
                <w:sz w:val="20"/>
                <w:szCs w:val="20"/>
              </w:rPr>
              <w:t xml:space="preserve">-Enregistrement </w:t>
            </w:r>
            <w:r w:rsidR="00DF35C9" w:rsidRPr="0043718B">
              <w:rPr>
                <w:sz w:val="20"/>
                <w:szCs w:val="20"/>
              </w:rPr>
              <w:t>audio</w:t>
            </w:r>
          </w:p>
          <w:p w14:paraId="445A1A8E" w14:textId="0D36D784" w:rsidR="002510F1" w:rsidRPr="0043718B" w:rsidRDefault="002510F1" w:rsidP="004057F5">
            <w:pPr>
              <w:spacing w:after="0" w:line="240" w:lineRule="auto"/>
              <w:rPr>
                <w:sz w:val="20"/>
                <w:szCs w:val="20"/>
              </w:rPr>
            </w:pPr>
            <w:r w:rsidRPr="0043718B">
              <w:rPr>
                <w:sz w:val="20"/>
                <w:szCs w:val="20"/>
              </w:rPr>
              <w:t>-Supports écrits</w:t>
            </w:r>
          </w:p>
          <w:p w14:paraId="5F706445" w14:textId="77777777" w:rsidR="002510F1" w:rsidRPr="0043718B" w:rsidRDefault="002510F1" w:rsidP="00326D03">
            <w:pPr>
              <w:jc w:val="both"/>
              <w:rPr>
                <w:sz w:val="20"/>
                <w:szCs w:val="20"/>
              </w:rPr>
            </w:pPr>
          </w:p>
          <w:p w14:paraId="3E4E4080" w14:textId="34DA8D7F" w:rsidR="002510F1" w:rsidRPr="0043718B" w:rsidRDefault="002510F1" w:rsidP="00326D03">
            <w:pPr>
              <w:jc w:val="both"/>
              <w:rPr>
                <w:sz w:val="20"/>
                <w:szCs w:val="20"/>
              </w:rPr>
            </w:pPr>
          </w:p>
        </w:tc>
        <w:tc>
          <w:tcPr>
            <w:tcW w:w="2430" w:type="dxa"/>
          </w:tcPr>
          <w:p w14:paraId="2CE7CD3B" w14:textId="0E8E4925" w:rsidR="00DF35C9" w:rsidRPr="008F6382" w:rsidRDefault="00DF35C9" w:rsidP="008F6382">
            <w:pPr>
              <w:spacing w:line="240" w:lineRule="auto"/>
              <w:rPr>
                <w:b/>
                <w:bCs/>
                <w:sz w:val="20"/>
                <w:szCs w:val="20"/>
              </w:rPr>
            </w:pPr>
            <w:r w:rsidRPr="0043718B">
              <w:rPr>
                <w:b/>
                <w:bCs/>
                <w:sz w:val="20"/>
                <w:szCs w:val="20"/>
              </w:rPr>
              <w:t>Peuvent être abordés à côté des scenarii / TP</w:t>
            </w:r>
          </w:p>
          <w:p w14:paraId="56B7184F" w14:textId="393B242E" w:rsidR="002510F1" w:rsidRPr="0043718B" w:rsidRDefault="002510F1" w:rsidP="002510F1">
            <w:pPr>
              <w:spacing w:after="0" w:line="240" w:lineRule="auto"/>
              <w:outlineLvl w:val="0"/>
              <w:rPr>
                <w:rFonts w:eastAsia="Times New Roman" w:cs="Calibri"/>
                <w:sz w:val="20"/>
                <w:szCs w:val="20"/>
                <w:lang w:eastAsia="fr-FR"/>
              </w:rPr>
            </w:pPr>
            <w:r w:rsidRPr="0043718B">
              <w:rPr>
                <w:rFonts w:eastAsia="Times New Roman" w:cs="Calibri"/>
                <w:sz w:val="20"/>
                <w:szCs w:val="20"/>
                <w:lang w:eastAsia="fr-FR"/>
              </w:rPr>
              <w:t>* Explication du contexte de vente</w:t>
            </w:r>
          </w:p>
          <w:p w14:paraId="492C6B76" w14:textId="77777777" w:rsidR="002510F1" w:rsidRPr="0043718B" w:rsidRDefault="002510F1" w:rsidP="002510F1">
            <w:pPr>
              <w:spacing w:after="0" w:line="240" w:lineRule="auto"/>
              <w:outlineLvl w:val="0"/>
              <w:rPr>
                <w:rFonts w:eastAsia="Times New Roman" w:cs="Calibri"/>
                <w:sz w:val="20"/>
                <w:szCs w:val="20"/>
                <w:lang w:eastAsia="fr-FR"/>
              </w:rPr>
            </w:pPr>
            <w:r w:rsidRPr="0043718B">
              <w:rPr>
                <w:rFonts w:eastAsia="Times New Roman" w:cs="Calibri"/>
                <w:sz w:val="20"/>
                <w:szCs w:val="20"/>
                <w:lang w:eastAsia="fr-FR"/>
              </w:rPr>
              <w:t>* Profil du client</w:t>
            </w:r>
          </w:p>
          <w:p w14:paraId="482362C3" w14:textId="77777777" w:rsidR="002510F1" w:rsidRPr="0043718B" w:rsidRDefault="002510F1" w:rsidP="002510F1">
            <w:pPr>
              <w:spacing w:after="0" w:line="240" w:lineRule="auto"/>
              <w:outlineLvl w:val="0"/>
              <w:rPr>
                <w:rFonts w:eastAsia="Times New Roman" w:cs="Calibri"/>
                <w:sz w:val="20"/>
                <w:szCs w:val="20"/>
                <w:lang w:eastAsia="fr-FR"/>
              </w:rPr>
            </w:pPr>
            <w:r w:rsidRPr="0043718B">
              <w:rPr>
                <w:rFonts w:eastAsia="Times New Roman" w:cs="Calibri"/>
                <w:sz w:val="20"/>
                <w:szCs w:val="20"/>
                <w:lang w:eastAsia="fr-FR"/>
              </w:rPr>
              <w:t>* Motivation d’achat + SONCASE</w:t>
            </w:r>
          </w:p>
          <w:p w14:paraId="1090A4F7" w14:textId="77777777" w:rsidR="002510F1" w:rsidRPr="0043718B" w:rsidRDefault="002510F1" w:rsidP="002510F1">
            <w:pPr>
              <w:spacing w:after="0" w:line="240" w:lineRule="auto"/>
              <w:outlineLvl w:val="0"/>
              <w:rPr>
                <w:rFonts w:eastAsia="Times New Roman" w:cs="Calibri"/>
                <w:sz w:val="20"/>
                <w:szCs w:val="20"/>
                <w:lang w:eastAsia="fr-FR"/>
              </w:rPr>
            </w:pPr>
            <w:r w:rsidRPr="0043718B">
              <w:rPr>
                <w:rFonts w:eastAsia="Times New Roman" w:cs="Calibri"/>
                <w:sz w:val="20"/>
                <w:szCs w:val="20"/>
                <w:lang w:eastAsia="fr-FR"/>
              </w:rPr>
              <w:t>* Objectif de vente</w:t>
            </w:r>
          </w:p>
          <w:p w14:paraId="18154E35" w14:textId="5AD9DBAE" w:rsidR="002510F1" w:rsidRPr="0043718B" w:rsidRDefault="002510F1" w:rsidP="002510F1">
            <w:pPr>
              <w:spacing w:after="0" w:line="240" w:lineRule="auto"/>
              <w:outlineLvl w:val="0"/>
              <w:rPr>
                <w:rFonts w:eastAsia="Times New Roman" w:cs="Calibri"/>
                <w:sz w:val="20"/>
                <w:szCs w:val="20"/>
                <w:lang w:eastAsia="fr-FR"/>
              </w:rPr>
            </w:pPr>
            <w:r w:rsidRPr="0043718B">
              <w:rPr>
                <w:rFonts w:eastAsia="Times New Roman" w:cs="Calibri"/>
                <w:sz w:val="20"/>
                <w:szCs w:val="20"/>
                <w:lang w:eastAsia="fr-FR"/>
              </w:rPr>
              <w:t>* Descripti</w:t>
            </w:r>
            <w:r w:rsidR="004057F5" w:rsidRPr="0043718B">
              <w:rPr>
                <w:rFonts w:eastAsia="Times New Roman" w:cs="Calibri"/>
                <w:sz w:val="20"/>
                <w:szCs w:val="20"/>
                <w:lang w:eastAsia="fr-FR"/>
              </w:rPr>
              <w:t>on</w:t>
            </w:r>
            <w:r w:rsidRPr="0043718B">
              <w:rPr>
                <w:rFonts w:eastAsia="Times New Roman" w:cs="Calibri"/>
                <w:sz w:val="20"/>
                <w:szCs w:val="20"/>
                <w:lang w:eastAsia="fr-FR"/>
              </w:rPr>
              <w:t xml:space="preserve"> de l</w:t>
            </w:r>
            <w:r w:rsidR="004057F5" w:rsidRPr="0043718B">
              <w:rPr>
                <w:rFonts w:eastAsia="Times New Roman" w:cs="Calibri"/>
                <w:sz w:val="20"/>
                <w:szCs w:val="20"/>
                <w:lang w:eastAsia="fr-FR"/>
              </w:rPr>
              <w:t>’entretien de</w:t>
            </w:r>
            <w:r w:rsidRPr="0043718B">
              <w:rPr>
                <w:rFonts w:eastAsia="Times New Roman" w:cs="Calibri"/>
                <w:sz w:val="20"/>
                <w:szCs w:val="20"/>
                <w:lang w:eastAsia="fr-FR"/>
              </w:rPr>
              <w:t xml:space="preserve"> vente en précisant la méthode </w:t>
            </w:r>
            <w:r w:rsidR="004057F5" w:rsidRPr="0043718B">
              <w:rPr>
                <w:rFonts w:eastAsia="Times New Roman" w:cs="Calibri"/>
                <w:sz w:val="20"/>
                <w:szCs w:val="20"/>
                <w:lang w:eastAsia="fr-FR"/>
              </w:rPr>
              <w:t xml:space="preserve">/ technique </w:t>
            </w:r>
            <w:r w:rsidRPr="0043718B">
              <w:rPr>
                <w:rFonts w:eastAsia="Times New Roman" w:cs="Calibri"/>
                <w:sz w:val="20"/>
                <w:szCs w:val="20"/>
                <w:lang w:eastAsia="fr-FR"/>
              </w:rPr>
              <w:t>utilisée</w:t>
            </w:r>
            <w:r w:rsidR="004057F5" w:rsidRPr="0043718B">
              <w:rPr>
                <w:rFonts w:eastAsia="Times New Roman" w:cs="Calibri"/>
                <w:sz w:val="20"/>
                <w:szCs w:val="20"/>
                <w:lang w:eastAsia="fr-FR"/>
              </w:rPr>
              <w:t xml:space="preserve"> à chaque étape</w:t>
            </w:r>
            <w:r w:rsidRPr="0043718B">
              <w:rPr>
                <w:rFonts w:eastAsia="Times New Roman" w:cs="Calibri"/>
                <w:sz w:val="20"/>
                <w:szCs w:val="20"/>
                <w:lang w:eastAsia="fr-FR"/>
              </w:rPr>
              <w:t xml:space="preserve"> </w:t>
            </w:r>
          </w:p>
          <w:p w14:paraId="5B0D54ED" w14:textId="3042BE87" w:rsidR="002510F1" w:rsidRPr="0043718B" w:rsidRDefault="002510F1" w:rsidP="0043718B">
            <w:pPr>
              <w:spacing w:after="0" w:line="240" w:lineRule="auto"/>
              <w:outlineLvl w:val="0"/>
              <w:rPr>
                <w:rFonts w:eastAsia="Times New Roman" w:cs="Calibri"/>
                <w:sz w:val="20"/>
                <w:szCs w:val="20"/>
                <w:lang w:eastAsia="fr-FR"/>
              </w:rPr>
            </w:pPr>
            <w:r w:rsidRPr="0043718B">
              <w:rPr>
                <w:rFonts w:eastAsia="Times New Roman" w:cs="Calibri"/>
                <w:sz w:val="20"/>
                <w:szCs w:val="20"/>
                <w:lang w:eastAsia="fr-FR"/>
              </w:rPr>
              <w:t>* Autoanalyse</w:t>
            </w:r>
          </w:p>
        </w:tc>
        <w:tc>
          <w:tcPr>
            <w:tcW w:w="2416" w:type="dxa"/>
          </w:tcPr>
          <w:p w14:paraId="057C6C00" w14:textId="63B46613" w:rsidR="004057F5" w:rsidRPr="0043718B" w:rsidRDefault="004057F5" w:rsidP="004057F5">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Explication du contexte de vente</w:t>
            </w:r>
          </w:p>
          <w:p w14:paraId="1ABCCCBC" w14:textId="2D9FE4B4" w:rsidR="00DF35C9" w:rsidRPr="0043718B" w:rsidRDefault="00DF35C9" w:rsidP="004057F5">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Les outils digitaux utilisés</w:t>
            </w:r>
          </w:p>
          <w:p w14:paraId="2EAF107F" w14:textId="55E57616" w:rsidR="004057F5" w:rsidRPr="0043718B" w:rsidRDefault="004057F5" w:rsidP="004057F5">
            <w:pPr>
              <w:spacing w:after="0" w:line="240" w:lineRule="auto"/>
              <w:outlineLvl w:val="0"/>
              <w:rPr>
                <w:rFonts w:eastAsia="Times New Roman" w:cs="Calibri"/>
                <w:sz w:val="18"/>
                <w:szCs w:val="18"/>
                <w:lang w:eastAsia="fr-FR"/>
              </w:rPr>
            </w:pPr>
            <w:r w:rsidRPr="0043718B">
              <w:rPr>
                <w:sz w:val="18"/>
                <w:szCs w:val="18"/>
                <w:lang w:eastAsia="fr-FR"/>
              </w:rPr>
              <w:t>*</w:t>
            </w:r>
            <w:r w:rsidRPr="0043718B">
              <w:rPr>
                <w:rFonts w:eastAsia="Times New Roman" w:cs="Calibri"/>
                <w:sz w:val="18"/>
                <w:szCs w:val="18"/>
                <w:lang w:eastAsia="fr-FR"/>
              </w:rPr>
              <w:t>Descripti</w:t>
            </w:r>
            <w:r w:rsidR="00DF35C9" w:rsidRPr="0043718B">
              <w:rPr>
                <w:rFonts w:eastAsia="Times New Roman" w:cs="Calibri"/>
                <w:sz w:val="18"/>
                <w:szCs w:val="18"/>
                <w:lang w:eastAsia="fr-FR"/>
              </w:rPr>
              <w:t>on</w:t>
            </w:r>
            <w:r w:rsidRPr="0043718B">
              <w:rPr>
                <w:rFonts w:eastAsia="Times New Roman" w:cs="Calibri"/>
                <w:sz w:val="18"/>
                <w:szCs w:val="18"/>
                <w:lang w:eastAsia="fr-FR"/>
              </w:rPr>
              <w:t xml:space="preserve"> de la démarche de vente en précisant les objectifs, les outils utilisés, si </w:t>
            </w:r>
            <w:r w:rsidR="00DF35C9" w:rsidRPr="0043718B">
              <w:rPr>
                <w:rFonts w:eastAsia="Times New Roman" w:cs="Calibri"/>
                <w:sz w:val="18"/>
                <w:szCs w:val="18"/>
                <w:lang w:eastAsia="fr-FR"/>
              </w:rPr>
              <w:t xml:space="preserve">mise en place d’une </w:t>
            </w:r>
            <w:r w:rsidRPr="0043718B">
              <w:rPr>
                <w:rFonts w:eastAsia="Times New Roman" w:cs="Calibri"/>
                <w:sz w:val="18"/>
                <w:szCs w:val="18"/>
                <w:lang w:eastAsia="fr-FR"/>
              </w:rPr>
              <w:t xml:space="preserve">démonstration ou </w:t>
            </w:r>
            <w:r w:rsidR="00DF35C9" w:rsidRPr="0043718B">
              <w:rPr>
                <w:rFonts w:eastAsia="Times New Roman" w:cs="Calibri"/>
                <w:sz w:val="18"/>
                <w:szCs w:val="18"/>
                <w:lang w:eastAsia="fr-FR"/>
              </w:rPr>
              <w:t>non,</w:t>
            </w:r>
            <w:r w:rsidRPr="0043718B">
              <w:rPr>
                <w:rFonts w:eastAsia="Times New Roman" w:cs="Calibri"/>
                <w:sz w:val="18"/>
                <w:szCs w:val="18"/>
                <w:lang w:eastAsia="fr-FR"/>
              </w:rPr>
              <w:t xml:space="preserve"> l</w:t>
            </w:r>
            <w:r w:rsidR="00DF35C9" w:rsidRPr="0043718B">
              <w:rPr>
                <w:rFonts w:eastAsia="Times New Roman" w:cs="Calibri"/>
                <w:sz w:val="18"/>
                <w:szCs w:val="18"/>
                <w:lang w:eastAsia="fr-FR"/>
              </w:rPr>
              <w:t>es</w:t>
            </w:r>
            <w:r w:rsidRPr="0043718B">
              <w:rPr>
                <w:rFonts w:eastAsia="Times New Roman" w:cs="Calibri"/>
                <w:sz w:val="18"/>
                <w:szCs w:val="18"/>
                <w:lang w:eastAsia="fr-FR"/>
              </w:rPr>
              <w:t xml:space="preserve"> méthode</w:t>
            </w:r>
            <w:r w:rsidR="00DF35C9" w:rsidRPr="0043718B">
              <w:rPr>
                <w:rFonts w:eastAsia="Times New Roman" w:cs="Calibri"/>
                <w:sz w:val="18"/>
                <w:szCs w:val="18"/>
                <w:lang w:eastAsia="fr-FR"/>
              </w:rPr>
              <w:t>s/</w:t>
            </w:r>
            <w:r w:rsidRPr="0043718B">
              <w:rPr>
                <w:rFonts w:eastAsia="Times New Roman" w:cs="Calibri"/>
                <w:sz w:val="18"/>
                <w:szCs w:val="18"/>
                <w:lang w:eastAsia="fr-FR"/>
              </w:rPr>
              <w:t xml:space="preserve">les </w:t>
            </w:r>
            <w:r w:rsidR="00DF35C9" w:rsidRPr="0043718B">
              <w:rPr>
                <w:rFonts w:eastAsia="Times New Roman" w:cs="Calibri"/>
                <w:sz w:val="18"/>
                <w:szCs w:val="18"/>
                <w:lang w:eastAsia="fr-FR"/>
              </w:rPr>
              <w:t>techniques utilisée</w:t>
            </w:r>
            <w:r w:rsidRPr="0043718B">
              <w:rPr>
                <w:rFonts w:eastAsia="Times New Roman" w:cs="Calibri"/>
                <w:sz w:val="18"/>
                <w:szCs w:val="18"/>
                <w:lang w:eastAsia="fr-FR"/>
              </w:rPr>
              <w:t xml:space="preserve"> chaque étape de l’entretien </w:t>
            </w:r>
          </w:p>
          <w:p w14:paraId="2E48D733" w14:textId="1F707492" w:rsidR="004057F5" w:rsidRPr="0043718B" w:rsidRDefault="004057F5" w:rsidP="004057F5">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les résultats obtenus</w:t>
            </w:r>
          </w:p>
          <w:p w14:paraId="638C60F1" w14:textId="77777777" w:rsidR="00DF35C9" w:rsidRPr="0043718B" w:rsidRDefault="00DF35C9"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Autoanalyse</w:t>
            </w:r>
          </w:p>
          <w:p w14:paraId="297FED8D" w14:textId="18614A61" w:rsidR="004057F5" w:rsidRPr="0043718B" w:rsidRDefault="004057F5" w:rsidP="00326D03">
            <w:pPr>
              <w:jc w:val="both"/>
              <w:rPr>
                <w:sz w:val="18"/>
                <w:szCs w:val="18"/>
              </w:rPr>
            </w:pPr>
          </w:p>
        </w:tc>
      </w:tr>
      <w:tr w:rsidR="00BD2A6B" w14:paraId="482370A0" w14:textId="77777777" w:rsidTr="00DF35C9">
        <w:tc>
          <w:tcPr>
            <w:tcW w:w="2783" w:type="dxa"/>
          </w:tcPr>
          <w:p w14:paraId="1434B733" w14:textId="12883A3D" w:rsidR="00BD2A6B" w:rsidRDefault="00BD2A6B" w:rsidP="00326D03">
            <w:pPr>
              <w:jc w:val="both"/>
            </w:pPr>
          </w:p>
          <w:p w14:paraId="0F2EFA20" w14:textId="77777777" w:rsidR="00DF35C9" w:rsidRDefault="00DF35C9" w:rsidP="00326D03">
            <w:pPr>
              <w:jc w:val="both"/>
            </w:pPr>
          </w:p>
          <w:p w14:paraId="4A63E37D" w14:textId="03F614CA" w:rsidR="00BD2A6B" w:rsidRDefault="00DF35C9" w:rsidP="00326D03">
            <w:pPr>
              <w:jc w:val="both"/>
            </w:pPr>
            <w:r>
              <w:t xml:space="preserve">1.3 </w:t>
            </w:r>
            <w:r w:rsidRPr="00344FB0">
              <w:rPr>
                <w:rFonts w:eastAsia="Times New Roman" w:cs="Calibri"/>
                <w:b/>
                <w:bCs/>
                <w:color w:val="000000"/>
                <w:sz w:val="18"/>
                <w:szCs w:val="18"/>
                <w:lang w:eastAsia="fr-FR"/>
              </w:rPr>
              <w:t>Assurer l'exécution de la vente</w:t>
            </w:r>
          </w:p>
          <w:p w14:paraId="2A4FDDD0" w14:textId="77777777" w:rsidR="00BD2A6B" w:rsidRDefault="00BD2A6B" w:rsidP="00326D03">
            <w:pPr>
              <w:jc w:val="both"/>
            </w:pPr>
          </w:p>
          <w:p w14:paraId="0F6E93E0" w14:textId="77777777" w:rsidR="00BD2A6B" w:rsidRDefault="00BD2A6B" w:rsidP="00326D03">
            <w:pPr>
              <w:jc w:val="both"/>
            </w:pPr>
          </w:p>
          <w:p w14:paraId="5BBD3F5D" w14:textId="54FD2B2F" w:rsidR="00BD2A6B" w:rsidRDefault="00BD2A6B" w:rsidP="00326D03">
            <w:pPr>
              <w:jc w:val="both"/>
            </w:pPr>
          </w:p>
        </w:tc>
        <w:tc>
          <w:tcPr>
            <w:tcW w:w="2430" w:type="dxa"/>
          </w:tcPr>
          <w:p w14:paraId="7E8CE2A6" w14:textId="77777777" w:rsidR="00DF35C9" w:rsidRPr="0043718B" w:rsidRDefault="00DF35C9" w:rsidP="00DF35C9">
            <w:pPr>
              <w:jc w:val="both"/>
              <w:rPr>
                <w:b/>
                <w:bCs/>
                <w:sz w:val="20"/>
                <w:szCs w:val="20"/>
              </w:rPr>
            </w:pPr>
            <w:r w:rsidRPr="0043718B">
              <w:rPr>
                <w:b/>
                <w:bCs/>
                <w:sz w:val="20"/>
                <w:szCs w:val="20"/>
              </w:rPr>
              <w:t>Sous forme de :</w:t>
            </w:r>
          </w:p>
          <w:p w14:paraId="284D1F42" w14:textId="77777777" w:rsidR="00BD2A6B" w:rsidRPr="0043718B" w:rsidRDefault="00DF35C9" w:rsidP="00DF35C9">
            <w:pPr>
              <w:spacing w:after="0" w:line="240" w:lineRule="auto"/>
              <w:rPr>
                <w:sz w:val="20"/>
                <w:szCs w:val="20"/>
              </w:rPr>
            </w:pPr>
            <w:r w:rsidRPr="0043718B">
              <w:rPr>
                <w:sz w:val="20"/>
                <w:szCs w:val="20"/>
              </w:rPr>
              <w:t>- Supports écrits</w:t>
            </w:r>
          </w:p>
          <w:p w14:paraId="13B13F53" w14:textId="1C896658" w:rsidR="00DF35C9" w:rsidRPr="0043718B" w:rsidRDefault="00DF35C9" w:rsidP="00DF35C9">
            <w:pPr>
              <w:spacing w:after="0" w:line="240" w:lineRule="auto"/>
              <w:rPr>
                <w:sz w:val="20"/>
                <w:szCs w:val="20"/>
              </w:rPr>
            </w:pPr>
            <w:r w:rsidRPr="0043718B">
              <w:rPr>
                <w:sz w:val="20"/>
                <w:szCs w:val="20"/>
              </w:rPr>
              <w:t xml:space="preserve">- Schéma </w:t>
            </w:r>
            <w:proofErr w:type="spellStart"/>
            <w:r w:rsidRPr="0043718B">
              <w:rPr>
                <w:sz w:val="20"/>
                <w:szCs w:val="20"/>
              </w:rPr>
              <w:t>mind</w:t>
            </w:r>
            <w:proofErr w:type="spellEnd"/>
            <w:r w:rsidRPr="0043718B">
              <w:rPr>
                <w:sz w:val="20"/>
                <w:szCs w:val="20"/>
              </w:rPr>
              <w:t xml:space="preserve"> mapping</w:t>
            </w:r>
          </w:p>
          <w:p w14:paraId="0634B4B8" w14:textId="27977353" w:rsidR="00DF35C9" w:rsidRPr="0043718B" w:rsidRDefault="008D1BDB" w:rsidP="00DF35C9">
            <w:pPr>
              <w:spacing w:after="0" w:line="240" w:lineRule="auto"/>
              <w:rPr>
                <w:sz w:val="20"/>
                <w:szCs w:val="20"/>
              </w:rPr>
            </w:pPr>
            <w:r w:rsidRPr="0043718B">
              <w:rPr>
                <w:sz w:val="20"/>
                <w:szCs w:val="20"/>
              </w:rPr>
              <w:t>- info</w:t>
            </w:r>
            <w:r w:rsidR="00DF35C9" w:rsidRPr="0043718B">
              <w:rPr>
                <w:sz w:val="20"/>
                <w:szCs w:val="20"/>
              </w:rPr>
              <w:t>graphies…</w:t>
            </w:r>
          </w:p>
        </w:tc>
        <w:tc>
          <w:tcPr>
            <w:tcW w:w="2430" w:type="dxa"/>
          </w:tcPr>
          <w:p w14:paraId="284754CD" w14:textId="1CB48B20" w:rsidR="00BD2A6B" w:rsidRPr="0043718B" w:rsidRDefault="00DF35C9" w:rsidP="00DF35C9">
            <w:pPr>
              <w:spacing w:line="240" w:lineRule="auto"/>
              <w:rPr>
                <w:b/>
                <w:bCs/>
                <w:sz w:val="20"/>
                <w:szCs w:val="20"/>
              </w:rPr>
            </w:pPr>
            <w:r w:rsidRPr="0043718B">
              <w:rPr>
                <w:b/>
                <w:bCs/>
                <w:sz w:val="20"/>
                <w:szCs w:val="20"/>
              </w:rPr>
              <w:t>Peuvent être abordés à côté des scenarii / TP</w:t>
            </w:r>
          </w:p>
          <w:p w14:paraId="5588C867" w14:textId="77777777" w:rsidR="00DF35C9" w:rsidRPr="0043718B" w:rsidRDefault="00DF35C9" w:rsidP="00DF35C9">
            <w:pPr>
              <w:spacing w:line="240" w:lineRule="auto"/>
              <w:rPr>
                <w:sz w:val="20"/>
                <w:szCs w:val="20"/>
              </w:rPr>
            </w:pPr>
            <w:r w:rsidRPr="0043718B">
              <w:rPr>
                <w:sz w:val="20"/>
                <w:szCs w:val="20"/>
              </w:rPr>
              <w:t>* La réglementation sur les modes de paiement</w:t>
            </w:r>
          </w:p>
          <w:p w14:paraId="01EDF0F5" w14:textId="77777777" w:rsidR="00DF35C9" w:rsidRPr="0043718B" w:rsidRDefault="00DF35C9" w:rsidP="00DF35C9">
            <w:pPr>
              <w:spacing w:line="240" w:lineRule="auto"/>
              <w:rPr>
                <w:sz w:val="20"/>
                <w:szCs w:val="20"/>
              </w:rPr>
            </w:pPr>
            <w:r w:rsidRPr="0043718B">
              <w:rPr>
                <w:sz w:val="20"/>
                <w:szCs w:val="20"/>
              </w:rPr>
              <w:t>* la satisfaction client</w:t>
            </w:r>
          </w:p>
          <w:p w14:paraId="2F05B9D5" w14:textId="1C2B03BD" w:rsidR="00DF35C9" w:rsidRPr="0043718B" w:rsidRDefault="00DF35C9" w:rsidP="00DF35C9">
            <w:pPr>
              <w:spacing w:line="240" w:lineRule="auto"/>
              <w:rPr>
                <w:sz w:val="20"/>
                <w:szCs w:val="20"/>
              </w:rPr>
            </w:pPr>
            <w:r w:rsidRPr="0043718B">
              <w:rPr>
                <w:sz w:val="20"/>
                <w:szCs w:val="20"/>
              </w:rPr>
              <w:t>* les outils de fidélisation</w:t>
            </w:r>
          </w:p>
        </w:tc>
        <w:tc>
          <w:tcPr>
            <w:tcW w:w="2416" w:type="dxa"/>
          </w:tcPr>
          <w:p w14:paraId="3D15BBB8" w14:textId="36A2369C" w:rsidR="00BD2A6B" w:rsidRPr="0043718B" w:rsidRDefault="00DF35C9" w:rsidP="00DF35C9">
            <w:pPr>
              <w:rPr>
                <w:sz w:val="18"/>
                <w:szCs w:val="18"/>
              </w:rPr>
            </w:pPr>
            <w:r w:rsidRPr="0043718B">
              <w:rPr>
                <w:sz w:val="18"/>
                <w:szCs w:val="18"/>
              </w:rPr>
              <w:t>* Explication des pratiques adoptés en PFMP à la fois en point de vente ET en achat en ligne (les modes de paiement proposés aux clients, la réglementation…)</w:t>
            </w:r>
          </w:p>
          <w:p w14:paraId="46BA6ACC" w14:textId="2CA72F58" w:rsidR="00DF35C9" w:rsidRPr="0043718B" w:rsidRDefault="00DF35C9"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comment la mesure de la satisfaction client est-elle effectuée ?</w:t>
            </w:r>
          </w:p>
          <w:p w14:paraId="24D00642" w14:textId="77777777" w:rsidR="00DF35C9" w:rsidRPr="0043718B" w:rsidRDefault="00DF35C9" w:rsidP="00DF35C9">
            <w:pPr>
              <w:spacing w:after="0" w:line="240" w:lineRule="auto"/>
              <w:outlineLvl w:val="0"/>
              <w:rPr>
                <w:rFonts w:eastAsia="Times New Roman" w:cs="Calibri"/>
                <w:sz w:val="18"/>
                <w:szCs w:val="18"/>
                <w:lang w:eastAsia="fr-FR"/>
              </w:rPr>
            </w:pPr>
          </w:p>
          <w:p w14:paraId="78A00120" w14:textId="2E707E39" w:rsidR="00DF35C9" w:rsidRPr="0043718B" w:rsidRDefault="00DF35C9" w:rsidP="00DF35C9">
            <w:pPr>
              <w:spacing w:after="0" w:line="240" w:lineRule="auto"/>
              <w:outlineLvl w:val="0"/>
              <w:rPr>
                <w:rFonts w:eastAsia="Times New Roman" w:cs="Calibri"/>
                <w:sz w:val="18"/>
                <w:szCs w:val="18"/>
                <w:lang w:eastAsia="fr-FR"/>
              </w:rPr>
            </w:pPr>
            <w:r w:rsidRPr="0043718B">
              <w:rPr>
                <w:rFonts w:eastAsia="Times New Roman" w:cs="Calibri"/>
                <w:sz w:val="18"/>
                <w:szCs w:val="18"/>
                <w:lang w:eastAsia="fr-FR"/>
              </w:rPr>
              <w:t>* la politique de fidélisation client appliquée</w:t>
            </w:r>
          </w:p>
          <w:p w14:paraId="09B6E2B2" w14:textId="5926B5B5" w:rsidR="00DF35C9" w:rsidRPr="0043718B" w:rsidRDefault="00DF35C9" w:rsidP="00DF35C9"/>
        </w:tc>
      </w:tr>
    </w:tbl>
    <w:p w14:paraId="2DBA9855" w14:textId="176B5DDF" w:rsidR="00BD2A6B" w:rsidRPr="00BD2A6B" w:rsidRDefault="00BD2A6B" w:rsidP="00BD2A6B">
      <w:pPr>
        <w:tabs>
          <w:tab w:val="center" w:pos="8059"/>
        </w:tabs>
        <w:rPr>
          <w:rFonts w:cs="Calibri"/>
        </w:rPr>
        <w:sectPr w:rsidR="00BD2A6B" w:rsidRPr="00BD2A6B" w:rsidSect="00BD2A6B">
          <w:pgSz w:w="11906" w:h="16838"/>
          <w:pgMar w:top="720" w:right="720" w:bottom="720" w:left="720" w:header="709" w:footer="709" w:gutter="0"/>
          <w:cols w:space="708"/>
          <w:docGrid w:linePitch="360"/>
        </w:sectPr>
      </w:pPr>
    </w:p>
    <w:p w14:paraId="1A9389BB" w14:textId="30F508A2" w:rsidR="00326D03" w:rsidRPr="00326D03" w:rsidRDefault="006C525B" w:rsidP="00326D03">
      <w:pPr>
        <w:spacing w:after="0"/>
        <w:rPr>
          <w:rFonts w:cs="Calibri"/>
          <w:b/>
          <w:color w:val="4472C4"/>
        </w:rPr>
      </w:pPr>
      <w:r>
        <w:rPr>
          <w:rFonts w:cs="Calibri"/>
          <w:b/>
          <w:color w:val="4472C4"/>
        </w:rPr>
        <w:lastRenderedPageBreak/>
        <w:t>8</w:t>
      </w:r>
      <w:r w:rsidR="003E3E6C">
        <w:rPr>
          <w:rFonts w:cs="Calibri"/>
          <w:b/>
          <w:color w:val="4472C4"/>
        </w:rPr>
        <w:t>.</w:t>
      </w:r>
      <w:r w:rsidR="00326D03">
        <w:rPr>
          <w:rFonts w:cs="Calibri"/>
          <w:b/>
          <w:color w:val="4472C4"/>
        </w:rPr>
        <w:t xml:space="preserve"> </w:t>
      </w:r>
      <w:r w:rsidR="00326D03" w:rsidRPr="00BD2A6B">
        <w:rPr>
          <w:rFonts w:cs="Calibri"/>
          <w:b/>
          <w:color w:val="4472C4"/>
        </w:rPr>
        <w:t xml:space="preserve">Grille </w:t>
      </w:r>
      <w:r w:rsidR="00326D03">
        <w:rPr>
          <w:rFonts w:cs="Calibri"/>
          <w:b/>
          <w:color w:val="4472C4"/>
        </w:rPr>
        <w:t xml:space="preserve">nationale E31 </w:t>
      </w:r>
      <w:r w:rsidR="00326D03" w:rsidRPr="00BD2A6B">
        <w:rPr>
          <w:rFonts w:cs="Calibri"/>
          <w:b/>
          <w:color w:val="4472C4"/>
        </w:rPr>
        <w:t xml:space="preserve">d’aide au positionnement en cours de formation (annexe </w:t>
      </w:r>
      <w:r w:rsidR="003E3E6C">
        <w:rPr>
          <w:rFonts w:cs="Calibri"/>
          <w:b/>
          <w:color w:val="4472C4"/>
        </w:rPr>
        <w:t>1</w:t>
      </w:r>
      <w:r w:rsidR="00326D03" w:rsidRPr="00BD2A6B">
        <w:rPr>
          <w:rFonts w:cs="Calibri"/>
          <w:b/>
          <w:color w:val="4472C4"/>
        </w:rPr>
        <w:t xml:space="preserve">) </w:t>
      </w:r>
    </w:p>
    <w:p w14:paraId="3B0E228D" w14:textId="285048DA" w:rsidR="00BD2A6B" w:rsidRDefault="00BD2A6B" w:rsidP="00641256">
      <w:pPr>
        <w:rPr>
          <w:rFonts w:cs="Calibri"/>
        </w:rPr>
      </w:pPr>
    </w:p>
    <w:tbl>
      <w:tblPr>
        <w:tblpPr w:leftFromText="141" w:rightFromText="141" w:vertAnchor="text" w:horzAnchor="margin" w:tblpY="-40"/>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2"/>
        <w:gridCol w:w="3967"/>
      </w:tblGrid>
      <w:tr w:rsidR="00326D03" w:rsidRPr="001919A4" w14:paraId="2FCB5952" w14:textId="77777777" w:rsidTr="00326D03">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57BF38A7" w14:textId="77777777" w:rsidR="00326D03" w:rsidRDefault="00326D03" w:rsidP="00326D03">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p>
          <w:p w14:paraId="5DED3582" w14:textId="77777777" w:rsidR="00326D03" w:rsidRDefault="00326D03" w:rsidP="00326D03">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Baccalauréat professionnel Métiers du commerce et de la vente</w:t>
            </w:r>
          </w:p>
          <w:p w14:paraId="702AAA12" w14:textId="77777777" w:rsidR="00326D03" w:rsidRPr="001919A4" w:rsidRDefault="00326D03" w:rsidP="00326D03">
            <w:pPr>
              <w:pStyle w:val="NormalWeb"/>
              <w:tabs>
                <w:tab w:val="left" w:pos="1117"/>
                <w:tab w:val="center" w:pos="4836"/>
              </w:tabs>
              <w:spacing w:before="0" w:beforeAutospacing="0" w:after="0" w:afterAutospacing="0"/>
              <w:rPr>
                <w:rFonts w:asciiTheme="minorHAnsi" w:hAnsiTheme="minorHAnsi" w:cs="Arial"/>
                <w:b/>
                <w:bCs/>
                <w:sz w:val="28"/>
                <w:szCs w:val="28"/>
              </w:rPr>
            </w:pPr>
          </w:p>
        </w:tc>
      </w:tr>
      <w:tr w:rsidR="00326D03" w:rsidRPr="00C517DE" w14:paraId="2203C084" w14:textId="77777777" w:rsidTr="00326D03">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272E5E1B" w14:textId="77777777" w:rsidR="00326D03" w:rsidRDefault="00326D03" w:rsidP="00326D03">
            <w:pPr>
              <w:rPr>
                <w:rFonts w:cs="Arial"/>
                <w:b/>
                <w:bCs/>
                <w:sz w:val="28"/>
                <w:szCs w:val="28"/>
              </w:rPr>
            </w:pPr>
          </w:p>
          <w:p w14:paraId="38DCF7F1" w14:textId="77777777" w:rsidR="00326D03" w:rsidRPr="004C3514" w:rsidRDefault="00326D03" w:rsidP="00326D03">
            <w:pPr>
              <w:rPr>
                <w:rFonts w:cs="Arial"/>
              </w:rPr>
            </w:pPr>
            <w:r w:rsidRPr="004C3514">
              <w:rPr>
                <w:rFonts w:cs="Arial"/>
                <w:b/>
                <w:bCs/>
              </w:rPr>
              <w:t xml:space="preserve">Épreuve E3 : Pratique professionnelle </w:t>
            </w:r>
            <w:r w:rsidRPr="004C3514">
              <w:rPr>
                <w:rFonts w:cs="Arial"/>
              </w:rPr>
              <w:t xml:space="preserve">                                                </w:t>
            </w:r>
          </w:p>
          <w:p w14:paraId="517F76F7" w14:textId="560339EC" w:rsidR="00326D03" w:rsidRPr="00C517DE" w:rsidRDefault="00326D03" w:rsidP="00326D03">
            <w:pPr>
              <w:rPr>
                <w:rFonts w:asciiTheme="minorHAnsi" w:hAnsiTheme="minorHAnsi" w:cs="Arial"/>
              </w:rPr>
            </w:pPr>
            <w:r w:rsidRPr="004C3514">
              <w:rPr>
                <w:rFonts w:cs="Arial"/>
                <w:bCs/>
              </w:rPr>
              <w:t>Coefficient : 3</w:t>
            </w:r>
          </w:p>
        </w:tc>
      </w:tr>
      <w:tr w:rsidR="00326D03" w:rsidRPr="00C517DE" w14:paraId="068FB540" w14:textId="77777777" w:rsidTr="00326D03">
        <w:trPr>
          <w:trHeight w:val="314"/>
        </w:trPr>
        <w:tc>
          <w:tcPr>
            <w:tcW w:w="9889" w:type="dxa"/>
            <w:gridSpan w:val="2"/>
            <w:tcBorders>
              <w:top w:val="single" w:sz="8" w:space="0" w:color="000000"/>
              <w:left w:val="single" w:sz="8" w:space="0" w:color="000000"/>
              <w:bottom w:val="single" w:sz="8" w:space="0" w:color="000000"/>
              <w:right w:val="single" w:sz="8" w:space="0" w:color="000000"/>
            </w:tcBorders>
          </w:tcPr>
          <w:p w14:paraId="04FD592E" w14:textId="77777777" w:rsidR="00326D03" w:rsidRPr="004C3514" w:rsidRDefault="00326D03" w:rsidP="00326D03">
            <w:pPr>
              <w:pStyle w:val="NormalWeb"/>
              <w:spacing w:before="240" w:beforeAutospacing="0" w:after="240" w:afterAutospacing="0"/>
              <w:jc w:val="center"/>
              <w:rPr>
                <w:rFonts w:asciiTheme="minorHAnsi" w:hAnsiTheme="minorHAnsi" w:cs="Arial"/>
                <w:b/>
                <w:bCs/>
              </w:rPr>
            </w:pPr>
            <w:r w:rsidRPr="004C3514">
              <w:rPr>
                <w:rFonts w:asciiTheme="minorHAnsi" w:hAnsiTheme="minorHAnsi" w:cs="Arial"/>
                <w:b/>
                <w:bCs/>
              </w:rPr>
              <w:t>Groupe de compétences 1 :</w:t>
            </w:r>
          </w:p>
          <w:p w14:paraId="35CCA2D6" w14:textId="54D1F617" w:rsidR="00326D03" w:rsidRPr="009D2B80" w:rsidRDefault="00326D03" w:rsidP="009D2B80">
            <w:pPr>
              <w:pStyle w:val="NormalWeb"/>
              <w:spacing w:before="240" w:beforeAutospacing="0" w:after="240" w:afterAutospacing="0"/>
              <w:jc w:val="center"/>
              <w:rPr>
                <w:rFonts w:asciiTheme="minorHAnsi" w:hAnsiTheme="minorHAnsi" w:cs="Arial"/>
                <w:b/>
                <w:bCs/>
                <w:sz w:val="28"/>
                <w:szCs w:val="28"/>
              </w:rPr>
            </w:pPr>
            <w:r w:rsidRPr="004C3514">
              <w:rPr>
                <w:rFonts w:asciiTheme="minorHAnsi" w:hAnsiTheme="minorHAnsi" w:cs="Arial"/>
                <w:b/>
                <w:bCs/>
                <w:sz w:val="28"/>
                <w:szCs w:val="28"/>
              </w:rPr>
              <w:t>CO</w:t>
            </w:r>
            <w:r w:rsidRPr="004C3514">
              <w:rPr>
                <w:rFonts w:asciiTheme="minorHAnsi" w:hAnsiTheme="minorHAnsi" w:cs="Arial"/>
                <w:b/>
                <w:bCs/>
                <w:color w:val="000000" w:themeColor="text1"/>
                <w:sz w:val="28"/>
                <w:szCs w:val="28"/>
              </w:rPr>
              <w:t>NSEILLE</w:t>
            </w:r>
            <w:r w:rsidRPr="004C3514">
              <w:rPr>
                <w:rFonts w:asciiTheme="minorHAnsi" w:hAnsiTheme="minorHAnsi" w:cs="Arial"/>
                <w:b/>
                <w:bCs/>
                <w:sz w:val="28"/>
                <w:szCs w:val="28"/>
              </w:rPr>
              <w:t>R ET VENDRE</w:t>
            </w:r>
          </w:p>
        </w:tc>
      </w:tr>
      <w:tr w:rsidR="00326D03" w:rsidRPr="00B22B5F" w14:paraId="7EC05257" w14:textId="77777777" w:rsidTr="00326D03">
        <w:trPr>
          <w:trHeight w:val="75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522912FE" w14:textId="77777777" w:rsidR="00326D03" w:rsidRDefault="00326D03" w:rsidP="00326D03">
            <w:pPr>
              <w:pStyle w:val="NormalWeb"/>
              <w:spacing w:before="0" w:beforeAutospacing="0" w:after="0" w:afterAutospacing="0"/>
              <w:jc w:val="center"/>
              <w:rPr>
                <w:rFonts w:ascii="Calibri" w:hAnsi="Calibri" w:cs="Arial"/>
                <w:b/>
                <w:bCs/>
                <w:sz w:val="36"/>
                <w:szCs w:val="36"/>
              </w:rPr>
            </w:pPr>
          </w:p>
          <w:p w14:paraId="0CCA83B3" w14:textId="54BA62E5" w:rsidR="00326D03" w:rsidRDefault="00326D03" w:rsidP="00326D03">
            <w:pPr>
              <w:pStyle w:val="NormalWeb"/>
              <w:spacing w:before="0" w:beforeAutospacing="0" w:after="0" w:afterAutospacing="0"/>
              <w:jc w:val="center"/>
              <w:rPr>
                <w:rFonts w:ascii="Calibri" w:hAnsi="Calibri" w:cs="Arial"/>
                <w:b/>
                <w:sz w:val="36"/>
                <w:szCs w:val="36"/>
              </w:rPr>
            </w:pPr>
            <w:r w:rsidRPr="00A26CF9">
              <w:rPr>
                <w:rFonts w:ascii="Calibri" w:hAnsi="Calibri" w:cs="Arial"/>
                <w:b/>
                <w:bCs/>
                <w:sz w:val="36"/>
                <w:szCs w:val="36"/>
              </w:rPr>
              <w:t xml:space="preserve">GRILLE D’ÉVALUATION </w:t>
            </w:r>
            <w:r>
              <w:rPr>
                <w:rFonts w:ascii="Calibri" w:hAnsi="Calibri" w:cs="Arial"/>
                <w:b/>
                <w:sz w:val="36"/>
                <w:szCs w:val="36"/>
              </w:rPr>
              <w:t xml:space="preserve">SOUS </w:t>
            </w:r>
            <w:r w:rsidRPr="00A26CF9">
              <w:rPr>
                <w:rFonts w:ascii="Calibri" w:hAnsi="Calibri" w:cs="Arial"/>
                <w:b/>
                <w:bCs/>
                <w:sz w:val="36"/>
                <w:szCs w:val="36"/>
              </w:rPr>
              <w:t>É</w:t>
            </w:r>
            <w:r w:rsidRPr="00A26CF9">
              <w:rPr>
                <w:rFonts w:ascii="Calibri" w:hAnsi="Calibri" w:cs="Arial"/>
                <w:b/>
                <w:sz w:val="36"/>
                <w:szCs w:val="36"/>
              </w:rPr>
              <w:t>PREUVE</w:t>
            </w:r>
            <w:r>
              <w:rPr>
                <w:rFonts w:ascii="Calibri" w:hAnsi="Calibri" w:cs="Arial"/>
                <w:b/>
                <w:sz w:val="36"/>
                <w:szCs w:val="36"/>
              </w:rPr>
              <w:t> :</w:t>
            </w:r>
          </w:p>
          <w:p w14:paraId="502B334E" w14:textId="77777777" w:rsidR="00326D03" w:rsidRPr="00B655DA" w:rsidRDefault="00326D03" w:rsidP="00326D03">
            <w:pPr>
              <w:pStyle w:val="NormalWeb"/>
              <w:spacing w:before="0" w:beforeAutospacing="0" w:after="0" w:afterAutospacing="0"/>
              <w:jc w:val="center"/>
              <w:rPr>
                <w:rFonts w:ascii="Calibri" w:hAnsi="Calibri" w:cs="Arial"/>
                <w:b/>
                <w:sz w:val="36"/>
                <w:szCs w:val="36"/>
              </w:rPr>
            </w:pPr>
            <w:r>
              <w:rPr>
                <w:rFonts w:ascii="Calibri" w:hAnsi="Calibri" w:cs="Arial"/>
                <w:b/>
                <w:sz w:val="36"/>
                <w:szCs w:val="36"/>
              </w:rPr>
              <w:t>VENTE-CONSEIL E31</w:t>
            </w:r>
            <w:r w:rsidRPr="00A26CF9">
              <w:rPr>
                <w:rFonts w:ascii="Calibri" w:hAnsi="Calibri" w:cs="Arial"/>
                <w:b/>
                <w:sz w:val="36"/>
                <w:szCs w:val="36"/>
              </w:rPr>
              <w:t xml:space="preserve"> </w:t>
            </w:r>
            <w:r>
              <w:rPr>
                <w:rFonts w:ascii="Calibri" w:hAnsi="Calibri" w:cs="Arial"/>
                <w:b/>
                <w:sz w:val="36"/>
                <w:szCs w:val="36"/>
              </w:rPr>
              <w:t>(CCF)</w:t>
            </w:r>
          </w:p>
          <w:p w14:paraId="245C29E7" w14:textId="77777777" w:rsidR="00326D03" w:rsidRPr="00532443" w:rsidRDefault="00326D03" w:rsidP="00326D03">
            <w:pPr>
              <w:pStyle w:val="NormalWeb"/>
              <w:spacing w:before="0" w:beforeAutospacing="0" w:after="0" w:afterAutospacing="0"/>
              <w:jc w:val="center"/>
              <w:rPr>
                <w:rFonts w:ascii="Calibri" w:hAnsi="Calibri" w:cs="Arial"/>
                <w:b/>
                <w:i/>
              </w:rPr>
            </w:pPr>
          </w:p>
        </w:tc>
      </w:tr>
      <w:tr w:rsidR="00326D03" w:rsidRPr="00B22B5F" w14:paraId="6158065A" w14:textId="77777777" w:rsidTr="00326D03">
        <w:trPr>
          <w:trHeight w:val="1322"/>
        </w:trPr>
        <w:tc>
          <w:tcPr>
            <w:tcW w:w="5922" w:type="dxa"/>
            <w:tcBorders>
              <w:top w:val="single" w:sz="8" w:space="0" w:color="000000"/>
              <w:left w:val="single" w:sz="8" w:space="0" w:color="000000"/>
              <w:bottom w:val="single" w:sz="8" w:space="0" w:color="000000"/>
              <w:right w:val="single" w:sz="8" w:space="0" w:color="000000"/>
            </w:tcBorders>
          </w:tcPr>
          <w:p w14:paraId="3323C220" w14:textId="77777777" w:rsidR="00326D03" w:rsidRPr="004C3514" w:rsidRDefault="00326D03" w:rsidP="00326D03">
            <w:pPr>
              <w:pStyle w:val="NormalWeb"/>
              <w:spacing w:before="0" w:beforeAutospacing="0" w:after="0" w:afterAutospacing="0"/>
              <w:outlineLvl w:val="0"/>
              <w:rPr>
                <w:rFonts w:ascii="Calibri" w:hAnsi="Calibri" w:cs="Arial"/>
                <w:b/>
                <w:color w:val="000000"/>
              </w:rPr>
            </w:pPr>
          </w:p>
          <w:p w14:paraId="7DDB1C77" w14:textId="77777777" w:rsidR="00326D03" w:rsidRPr="004C3514" w:rsidRDefault="00326D03" w:rsidP="00326D03">
            <w:pPr>
              <w:pStyle w:val="NormalWeb"/>
              <w:spacing w:before="0" w:beforeAutospacing="0" w:after="0" w:afterAutospacing="0"/>
              <w:rPr>
                <w:rFonts w:asciiTheme="minorHAnsi" w:hAnsiTheme="minorHAnsi" w:cs="Arial"/>
                <w:b/>
                <w:bCs/>
              </w:rPr>
            </w:pPr>
            <w:r w:rsidRPr="004C3514">
              <w:rPr>
                <w:rFonts w:asciiTheme="minorHAnsi" w:hAnsiTheme="minorHAnsi" w:cs="Arial"/>
                <w:b/>
                <w:bCs/>
              </w:rPr>
              <w:t>Session :</w:t>
            </w:r>
          </w:p>
          <w:p w14:paraId="59DFEF13" w14:textId="77777777" w:rsidR="00326D03" w:rsidRPr="004C3514" w:rsidRDefault="00326D03" w:rsidP="00326D03">
            <w:pPr>
              <w:pStyle w:val="NormalWeb"/>
              <w:spacing w:before="0" w:beforeAutospacing="0" w:after="0" w:afterAutospacing="0"/>
              <w:rPr>
                <w:rFonts w:asciiTheme="minorHAnsi" w:hAnsiTheme="minorHAnsi" w:cs="Arial"/>
                <w:b/>
                <w:bCs/>
              </w:rPr>
            </w:pPr>
          </w:p>
          <w:p w14:paraId="7EE390D4" w14:textId="77777777" w:rsidR="00326D03" w:rsidRPr="004C3514" w:rsidRDefault="00326D03" w:rsidP="00326D03">
            <w:pPr>
              <w:pStyle w:val="NormalWeb"/>
              <w:spacing w:before="0" w:beforeAutospacing="0" w:after="0" w:afterAutospacing="0"/>
              <w:rPr>
                <w:rFonts w:asciiTheme="minorHAnsi" w:hAnsiTheme="minorHAnsi" w:cs="Arial"/>
                <w:b/>
                <w:bCs/>
              </w:rPr>
            </w:pPr>
            <w:r w:rsidRPr="004C3514">
              <w:rPr>
                <w:rFonts w:asciiTheme="minorHAnsi" w:hAnsiTheme="minorHAnsi" w:cs="Arial"/>
                <w:b/>
                <w:bCs/>
              </w:rPr>
              <w:t xml:space="preserve">Date de l’épreuve : </w:t>
            </w:r>
          </w:p>
          <w:p w14:paraId="7B38088D" w14:textId="77777777" w:rsidR="00326D03" w:rsidRPr="004C3514" w:rsidRDefault="00326D03" w:rsidP="00326D03">
            <w:pPr>
              <w:pStyle w:val="NormalWeb"/>
              <w:spacing w:before="0" w:beforeAutospacing="0" w:after="0" w:afterAutospacing="0"/>
              <w:rPr>
                <w:rFonts w:ascii="Calibri" w:hAnsi="Calibri" w:cs="Arial"/>
                <w:b/>
                <w:color w:val="000000"/>
              </w:rPr>
            </w:pPr>
          </w:p>
          <w:p w14:paraId="2FAD0D06" w14:textId="77777777" w:rsidR="00326D03" w:rsidRPr="004C3514" w:rsidRDefault="00326D03" w:rsidP="00326D03">
            <w:pPr>
              <w:pStyle w:val="NormalWeb"/>
              <w:spacing w:before="0" w:beforeAutospacing="0" w:after="0" w:afterAutospacing="0"/>
              <w:rPr>
                <w:rFonts w:ascii="Calibri" w:hAnsi="Calibri" w:cs="Arial"/>
                <w:b/>
                <w:color w:val="000000"/>
              </w:rPr>
            </w:pPr>
          </w:p>
        </w:tc>
        <w:tc>
          <w:tcPr>
            <w:tcW w:w="3967" w:type="dxa"/>
            <w:tcBorders>
              <w:top w:val="single" w:sz="8" w:space="0" w:color="000000"/>
              <w:left w:val="single" w:sz="8" w:space="0" w:color="000000"/>
              <w:bottom w:val="single" w:sz="8" w:space="0" w:color="000000"/>
              <w:right w:val="single" w:sz="8" w:space="0" w:color="000000"/>
            </w:tcBorders>
          </w:tcPr>
          <w:p w14:paraId="1CD96624" w14:textId="77777777" w:rsidR="00326D03" w:rsidRPr="004C3514" w:rsidRDefault="00326D03" w:rsidP="00326D03">
            <w:pPr>
              <w:pStyle w:val="NormalWeb"/>
              <w:spacing w:before="0" w:beforeAutospacing="0" w:after="0" w:afterAutospacing="0"/>
              <w:outlineLvl w:val="0"/>
              <w:rPr>
                <w:rFonts w:ascii="Calibri" w:hAnsi="Calibri" w:cs="Arial"/>
                <w:b/>
                <w:color w:val="000000"/>
              </w:rPr>
            </w:pPr>
          </w:p>
          <w:p w14:paraId="5B302714" w14:textId="77777777" w:rsidR="00326D03" w:rsidRPr="004C3514" w:rsidRDefault="00326D03" w:rsidP="00326D03">
            <w:pPr>
              <w:pStyle w:val="NormalWeb"/>
              <w:spacing w:before="0" w:beforeAutospacing="0" w:after="0" w:afterAutospacing="0"/>
              <w:outlineLvl w:val="0"/>
              <w:rPr>
                <w:rFonts w:ascii="Calibri" w:hAnsi="Calibri" w:cs="Arial"/>
                <w:b/>
                <w:color w:val="000000"/>
              </w:rPr>
            </w:pPr>
            <w:r w:rsidRPr="004C3514">
              <w:rPr>
                <w:rFonts w:ascii="Calibri" w:hAnsi="Calibri" w:cs="Arial"/>
                <w:b/>
                <w:color w:val="000000"/>
              </w:rPr>
              <w:t>Établissement :</w:t>
            </w:r>
          </w:p>
        </w:tc>
      </w:tr>
      <w:tr w:rsidR="00326D03" w:rsidRPr="00C517DE" w14:paraId="2BC31C51" w14:textId="77777777" w:rsidTr="00326D03">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F88D9B" w14:textId="77777777" w:rsidR="00326D03" w:rsidRPr="00B22976" w:rsidRDefault="00326D03" w:rsidP="00326D03"/>
          <w:p w14:paraId="628FC2CF" w14:textId="2F2F8433" w:rsidR="00326D03" w:rsidRPr="00B22976" w:rsidRDefault="00326D03" w:rsidP="00326D03">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r w:rsidR="009D2B80" w:rsidRPr="00B22976">
              <w:rPr>
                <w:rFonts w:asciiTheme="minorHAnsi" w:hAnsiTheme="minorHAnsi"/>
              </w:rPr>
              <w:t>……</w:t>
            </w:r>
            <w:r w:rsidRPr="00B22976">
              <w:rPr>
                <w:rFonts w:asciiTheme="minorHAnsi" w:hAnsiTheme="minorHAnsi"/>
              </w:rPr>
              <w:t>…………………………………</w:t>
            </w:r>
          </w:p>
          <w:p w14:paraId="4336E384" w14:textId="2EFB32E0" w:rsidR="00326D03" w:rsidRPr="009D2B80" w:rsidRDefault="00326D03" w:rsidP="00326D03">
            <w:pPr>
              <w:rPr>
                <w:rFonts w:asciiTheme="minorHAnsi" w:hAnsiTheme="minorHAnsi"/>
              </w:rPr>
            </w:pPr>
            <w:r w:rsidRPr="00B22976">
              <w:rPr>
                <w:rFonts w:asciiTheme="minorHAnsi" w:hAnsiTheme="minorHAnsi"/>
              </w:rPr>
              <w:t>Numéro du (de la) candidat(e) : ……………………</w:t>
            </w:r>
            <w:r>
              <w:rPr>
                <w:rFonts w:asciiTheme="minorHAnsi" w:hAnsiTheme="minorHAnsi"/>
              </w:rPr>
              <w:t>………………</w:t>
            </w:r>
            <w:r w:rsidR="009D2B80">
              <w:rPr>
                <w:rFonts w:asciiTheme="minorHAnsi" w:hAnsiTheme="minorHAnsi"/>
              </w:rPr>
              <w:t>……</w:t>
            </w:r>
            <w:r w:rsidRPr="00B22976">
              <w:rPr>
                <w:rFonts w:asciiTheme="minorHAnsi" w:hAnsiTheme="minorHAnsi"/>
              </w:rPr>
              <w:t>……………………………………</w:t>
            </w:r>
            <w:r w:rsidR="009D2B80" w:rsidRPr="00B22976">
              <w:rPr>
                <w:rFonts w:asciiTheme="minorHAnsi" w:hAnsiTheme="minorHAnsi"/>
              </w:rPr>
              <w:t>……</w:t>
            </w:r>
            <w:r w:rsidRPr="00B22976">
              <w:rPr>
                <w:rFonts w:asciiTheme="minorHAnsi" w:hAnsiTheme="minorHAnsi"/>
              </w:rPr>
              <w:t>………</w:t>
            </w:r>
            <w:proofErr w:type="gramStart"/>
            <w:r w:rsidRPr="00B22976">
              <w:rPr>
                <w:rFonts w:asciiTheme="minorHAnsi" w:hAnsiTheme="minorHAnsi"/>
              </w:rPr>
              <w:t>…….</w:t>
            </w:r>
            <w:proofErr w:type="gramEnd"/>
            <w:r w:rsidRPr="00B22976">
              <w:rPr>
                <w:rFonts w:asciiTheme="minorHAnsi" w:hAnsiTheme="minorHAnsi"/>
              </w:rPr>
              <w:t>.</w:t>
            </w:r>
          </w:p>
        </w:tc>
      </w:tr>
      <w:tr w:rsidR="00326D03" w:rsidRPr="00C517DE" w14:paraId="6BC6CEDE" w14:textId="77777777" w:rsidTr="00326D03">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7220F56" w14:textId="77777777" w:rsidR="00326D03" w:rsidRDefault="00326D03" w:rsidP="00326D03">
            <w:pPr>
              <w:pStyle w:val="NormalWeb"/>
              <w:spacing w:before="0" w:beforeAutospacing="0" w:after="0" w:afterAutospacing="0"/>
              <w:rPr>
                <w:rFonts w:asciiTheme="minorHAnsi" w:hAnsiTheme="minorHAnsi" w:cs="Arial"/>
                <w:b/>
                <w:bCs/>
                <w:color w:val="000000" w:themeColor="text1"/>
                <w:sz w:val="22"/>
                <w:szCs w:val="22"/>
                <w:u w:val="single"/>
              </w:rPr>
            </w:pPr>
          </w:p>
          <w:p w14:paraId="70B3541E" w14:textId="77777777" w:rsidR="00326D03" w:rsidRPr="00B72B4A" w:rsidRDefault="00326D03" w:rsidP="00326D03">
            <w:pPr>
              <w:pStyle w:val="NormalWeb"/>
              <w:spacing w:before="0" w:beforeAutospacing="0" w:after="0" w:afterAutospacing="0"/>
              <w:rPr>
                <w:rFonts w:asciiTheme="minorHAnsi" w:hAnsiTheme="minorHAnsi" w:cs="Arial"/>
                <w:b/>
                <w:bCs/>
                <w:color w:val="000000" w:themeColor="text1"/>
                <w:u w:val="single"/>
              </w:rPr>
            </w:pPr>
          </w:p>
          <w:p w14:paraId="2AAF0919" w14:textId="77777777" w:rsidR="00326D03" w:rsidRPr="00B72B4A" w:rsidRDefault="00326D03" w:rsidP="00326D03">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Composition de la commission d’évaluation</w:t>
            </w:r>
            <w:r w:rsidRPr="00B72B4A">
              <w:rPr>
                <w:rFonts w:asciiTheme="minorHAnsi" w:hAnsiTheme="minorHAnsi" w:cs="Arial"/>
                <w:b/>
                <w:bCs/>
                <w:color w:val="000000" w:themeColor="text1"/>
              </w:rPr>
              <w:t> :</w:t>
            </w:r>
          </w:p>
          <w:p w14:paraId="17FCC3D9" w14:textId="77777777" w:rsidR="00326D03" w:rsidRPr="00B72B4A" w:rsidRDefault="00326D03" w:rsidP="00326D03">
            <w:pPr>
              <w:pStyle w:val="NormalWeb"/>
              <w:spacing w:before="0" w:beforeAutospacing="0" w:after="0" w:afterAutospacing="0"/>
              <w:ind w:left="45"/>
              <w:rPr>
                <w:rFonts w:asciiTheme="minorHAnsi" w:hAnsiTheme="minorHAnsi" w:cs="Arial"/>
                <w:bCs/>
                <w:color w:val="000000" w:themeColor="text1"/>
              </w:rPr>
            </w:pPr>
          </w:p>
          <w:p w14:paraId="56F22569" w14:textId="753A0019" w:rsidR="00326D03" w:rsidRPr="00B72B4A" w:rsidRDefault="00326D03" w:rsidP="00326D03">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r w:rsidR="009D2B80" w:rsidRPr="00B72B4A">
              <w:rPr>
                <w:rFonts w:asciiTheme="minorHAnsi" w:hAnsiTheme="minorHAnsi" w:cs="Arial"/>
                <w:bCs/>
                <w:color w:val="000000" w:themeColor="text1"/>
              </w:rPr>
              <w:t>……</w:t>
            </w:r>
            <w:r w:rsidRPr="00B72B4A">
              <w:rPr>
                <w:rFonts w:asciiTheme="minorHAnsi" w:hAnsiTheme="minorHAnsi" w:cs="Arial"/>
                <w:bCs/>
                <w:color w:val="000000" w:themeColor="text1"/>
              </w:rPr>
              <w:t>……</w:t>
            </w:r>
            <w:proofErr w:type="gramStart"/>
            <w:r w:rsidR="009D2B80">
              <w:rPr>
                <w:rFonts w:asciiTheme="minorHAnsi" w:hAnsiTheme="minorHAnsi" w:cs="Arial"/>
                <w:bCs/>
                <w:color w:val="000000" w:themeColor="text1"/>
              </w:rPr>
              <w:t>……</w:t>
            </w:r>
            <w:r>
              <w:rPr>
                <w:rFonts w:asciiTheme="minorHAnsi" w:hAnsiTheme="minorHAnsi" w:cs="Arial"/>
                <w:bCs/>
                <w:color w:val="000000" w:themeColor="text1"/>
              </w:rPr>
              <w:t>.</w:t>
            </w:r>
            <w:proofErr w:type="gramEnd"/>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22921539" w14:textId="77777777" w:rsidR="00326D03" w:rsidRDefault="00326D03" w:rsidP="00326D03">
            <w:pPr>
              <w:pStyle w:val="NormalWeb"/>
              <w:spacing w:before="0" w:beforeAutospacing="0" w:after="0" w:afterAutospacing="0" w:line="360" w:lineRule="auto"/>
              <w:ind w:left="45"/>
              <w:rPr>
                <w:rFonts w:asciiTheme="minorHAnsi" w:hAnsiTheme="minorHAnsi" w:cs="Arial"/>
                <w:bCs/>
                <w:color w:val="000000" w:themeColor="text1"/>
              </w:rPr>
            </w:pPr>
          </w:p>
          <w:p w14:paraId="5944EAA5" w14:textId="24B43ADE" w:rsidR="00326D03" w:rsidRDefault="00326D03" w:rsidP="00326D03">
            <w:pPr>
              <w:pStyle w:val="NormalWeb"/>
              <w:spacing w:before="0" w:beforeAutospacing="0" w:after="0" w:afterAutospacing="0" w:line="360" w:lineRule="auto"/>
              <w:rPr>
                <w:rFonts w:asciiTheme="minorHAnsi" w:hAnsiTheme="minorHAnsi" w:cs="Arial"/>
                <w:bCs/>
                <w:color w:val="000000" w:themeColor="text1"/>
              </w:rPr>
            </w:pPr>
            <w:r w:rsidRPr="00B72B4A">
              <w:rPr>
                <w:rFonts w:asciiTheme="minorHAnsi" w:hAnsiTheme="minorHAnsi" w:cs="Arial"/>
                <w:bCs/>
                <w:color w:val="000000" w:themeColor="text1"/>
              </w:rPr>
              <w:t xml:space="preserve">Mme / </w:t>
            </w:r>
            <w:r w:rsidR="009D2B80" w:rsidRPr="00B72B4A">
              <w:rPr>
                <w:rFonts w:asciiTheme="minorHAnsi" w:hAnsiTheme="minorHAnsi" w:cs="Arial"/>
                <w:bCs/>
                <w:color w:val="000000" w:themeColor="text1"/>
              </w:rPr>
              <w:t>M. :</w:t>
            </w:r>
            <w:r w:rsidRPr="00B72B4A">
              <w:rPr>
                <w:rFonts w:asciiTheme="minorHAnsi" w:hAnsiTheme="minorHAnsi" w:cs="Arial"/>
                <w:bCs/>
                <w:color w:val="000000" w:themeColor="text1"/>
              </w:rPr>
              <w:t xml:space="preserve">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proofErr w:type="gramStart"/>
            <w:r>
              <w:rPr>
                <w:rFonts w:asciiTheme="minorHAnsi" w:hAnsiTheme="minorHAnsi" w:cs="Arial"/>
                <w:bCs/>
                <w:color w:val="000000" w:themeColor="text1"/>
              </w:rPr>
              <w:t>…….</w:t>
            </w:r>
            <w:proofErr w:type="gramEnd"/>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eur du commerce et de la vente</w:t>
            </w:r>
          </w:p>
          <w:p w14:paraId="43EAABF6" w14:textId="77777777" w:rsidR="00326D03" w:rsidRPr="00B22976" w:rsidRDefault="00326D03" w:rsidP="00326D03">
            <w:pPr>
              <w:pStyle w:val="NormalWeb"/>
              <w:spacing w:before="0" w:beforeAutospacing="0" w:after="0" w:afterAutospacing="0" w:line="360" w:lineRule="auto"/>
              <w:ind w:left="45"/>
              <w:rPr>
                <w:rFonts w:asciiTheme="minorHAnsi" w:hAnsiTheme="minorHAnsi" w:cs="Arial"/>
                <w:bCs/>
                <w:color w:val="000000" w:themeColor="text1"/>
                <w:sz w:val="10"/>
                <w:szCs w:val="10"/>
              </w:rPr>
            </w:pPr>
          </w:p>
          <w:p w14:paraId="1CD3C50D" w14:textId="484C3E2A" w:rsidR="00326D03" w:rsidRPr="00B72B4A" w:rsidRDefault="009D2B80" w:rsidP="00326D03">
            <w:pPr>
              <w:pStyle w:val="NormalWeb"/>
              <w:spacing w:before="0" w:beforeAutospacing="0" w:after="0" w:afterAutospacing="0" w:line="360" w:lineRule="auto"/>
              <w:ind w:left="45"/>
              <w:rPr>
                <w:rFonts w:asciiTheme="minorHAnsi" w:hAnsiTheme="minorHAnsi" w:cs="Arial"/>
                <w:bCs/>
                <w:color w:val="000000" w:themeColor="text1"/>
              </w:rPr>
            </w:pPr>
            <w:r w:rsidRPr="00B72B4A">
              <w:rPr>
                <w:rFonts w:asciiTheme="minorHAnsi" w:hAnsiTheme="minorHAnsi" w:cs="Arial"/>
                <w:bCs/>
                <w:color w:val="000000" w:themeColor="text1"/>
              </w:rPr>
              <w:t>Fonction…</w:t>
            </w:r>
            <w:r w:rsidR="00326D03" w:rsidRPr="00B72B4A">
              <w:rPr>
                <w:rFonts w:asciiTheme="minorHAnsi" w:hAnsiTheme="minorHAnsi" w:cs="Arial"/>
                <w:bCs/>
                <w:color w:val="000000" w:themeColor="text1"/>
              </w:rPr>
              <w:t>……………………</w:t>
            </w:r>
            <w:proofErr w:type="gramStart"/>
            <w:r w:rsidRPr="00B72B4A">
              <w:rPr>
                <w:rFonts w:asciiTheme="minorHAnsi" w:hAnsiTheme="minorHAnsi" w:cs="Arial"/>
                <w:bCs/>
                <w:color w:val="000000" w:themeColor="text1"/>
              </w:rPr>
              <w:t>……</w:t>
            </w:r>
            <w:r w:rsidR="00326D03" w:rsidRPr="00B72B4A">
              <w:rPr>
                <w:rFonts w:asciiTheme="minorHAnsi" w:hAnsiTheme="minorHAnsi" w:cs="Arial"/>
                <w:bCs/>
                <w:color w:val="000000" w:themeColor="text1"/>
              </w:rPr>
              <w:t>.</w:t>
            </w:r>
            <w:proofErr w:type="gramEnd"/>
            <w:r w:rsidR="00326D03" w:rsidRPr="00B72B4A">
              <w:rPr>
                <w:rFonts w:asciiTheme="minorHAnsi" w:hAnsiTheme="minorHAnsi" w:cs="Arial"/>
                <w:bCs/>
                <w:color w:val="000000" w:themeColor="text1"/>
              </w:rPr>
              <w:t>………</w:t>
            </w:r>
            <w:r w:rsidR="00326D03">
              <w:rPr>
                <w:rFonts w:asciiTheme="minorHAnsi" w:hAnsiTheme="minorHAnsi" w:cs="Arial"/>
                <w:bCs/>
                <w:color w:val="000000" w:themeColor="text1"/>
              </w:rPr>
              <w:t>…</w:t>
            </w:r>
            <w:r w:rsidR="00326D03" w:rsidRPr="00B72B4A">
              <w:rPr>
                <w:rFonts w:asciiTheme="minorHAnsi" w:hAnsiTheme="minorHAnsi" w:cs="Arial"/>
                <w:bCs/>
                <w:color w:val="000000" w:themeColor="text1"/>
              </w:rPr>
              <w:t>……Entreprise :  …………………………….………………….……</w:t>
            </w:r>
            <w:r w:rsidR="00326D03">
              <w:rPr>
                <w:rFonts w:asciiTheme="minorHAnsi" w:hAnsiTheme="minorHAnsi" w:cs="Arial"/>
                <w:bCs/>
                <w:color w:val="000000" w:themeColor="text1"/>
              </w:rPr>
              <w:t>………………</w:t>
            </w:r>
          </w:p>
          <w:p w14:paraId="033B3E8C" w14:textId="77777777" w:rsidR="00326D03" w:rsidRPr="00B72B4A" w:rsidRDefault="00326D03" w:rsidP="00326D03">
            <w:pPr>
              <w:pStyle w:val="NormalWeb"/>
              <w:spacing w:before="0" w:beforeAutospacing="0" w:after="0" w:afterAutospacing="0"/>
              <w:ind w:left="45"/>
              <w:rPr>
                <w:rFonts w:asciiTheme="minorHAnsi" w:hAnsiTheme="minorHAnsi" w:cs="Arial"/>
                <w:bCs/>
                <w:color w:val="000000" w:themeColor="text1"/>
              </w:rPr>
            </w:pPr>
          </w:p>
          <w:p w14:paraId="12DB2487" w14:textId="77777777" w:rsidR="00326D03" w:rsidRDefault="00326D03" w:rsidP="00326D03">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 xml:space="preserve">Mme/ </w:t>
            </w:r>
            <w:proofErr w:type="gramStart"/>
            <w:r w:rsidRPr="00B72B4A">
              <w:rPr>
                <w:rFonts w:asciiTheme="minorHAnsi" w:hAnsiTheme="minorHAnsi" w:cs="Arial"/>
                <w:bCs/>
                <w:color w:val="000000" w:themeColor="text1"/>
              </w:rPr>
              <w:t xml:space="preserve">M. </w:t>
            </w:r>
            <w:r>
              <w:rPr>
                <w:rFonts w:asciiTheme="minorHAnsi" w:hAnsiTheme="minorHAnsi" w:cs="Arial"/>
                <w:bCs/>
                <w:color w:val="000000" w:themeColor="text1"/>
              </w:rPr>
              <w:t> :</w:t>
            </w:r>
            <w:proofErr w:type="gramEnd"/>
            <w:r>
              <w:rPr>
                <w:rFonts w:asciiTheme="minorHAnsi" w:hAnsiTheme="minorHAnsi" w:cs="Arial"/>
                <w:bCs/>
                <w:color w:val="000000" w:themeColor="text1"/>
              </w:rPr>
              <w:t xml:space="preserve"> …………………………………</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7C151433" w14:textId="77777777" w:rsidR="00326D03" w:rsidRPr="00B72B4A" w:rsidRDefault="00326D03" w:rsidP="00326D03">
            <w:pPr>
              <w:pStyle w:val="NormalWeb"/>
              <w:spacing w:before="0" w:beforeAutospacing="0" w:after="0" w:afterAutospacing="0"/>
              <w:ind w:left="45"/>
              <w:rPr>
                <w:rFonts w:asciiTheme="minorHAnsi" w:hAnsiTheme="minorHAnsi" w:cs="Arial"/>
                <w:bCs/>
                <w:color w:val="000000" w:themeColor="text1"/>
              </w:rPr>
            </w:pPr>
          </w:p>
          <w:p w14:paraId="4FB4F278" w14:textId="77777777" w:rsidR="00326D03" w:rsidRPr="00C517DE" w:rsidRDefault="00326D03" w:rsidP="00326D03">
            <w:pPr>
              <w:pStyle w:val="NormalWeb"/>
              <w:spacing w:before="0" w:beforeAutospacing="0" w:after="0" w:afterAutospacing="0"/>
              <w:ind w:left="45"/>
              <w:rPr>
                <w:rFonts w:asciiTheme="minorHAnsi" w:hAnsiTheme="minorHAnsi" w:cs="Arial"/>
                <w:b/>
                <w:bCs/>
                <w:color w:val="000000" w:themeColor="text1"/>
                <w:sz w:val="22"/>
                <w:szCs w:val="22"/>
              </w:rPr>
            </w:pPr>
          </w:p>
        </w:tc>
      </w:tr>
    </w:tbl>
    <w:p w14:paraId="2B078D91" w14:textId="5BCEBA42" w:rsidR="00BD2A6B" w:rsidRDefault="00BD2A6B" w:rsidP="00641256">
      <w:pPr>
        <w:rPr>
          <w:rFonts w:cs="Calibri"/>
        </w:rPr>
      </w:pPr>
    </w:p>
    <w:p w14:paraId="24CC53DD" w14:textId="4DBA0F9D" w:rsidR="00BD2A6B" w:rsidRDefault="00BD2A6B" w:rsidP="00641256">
      <w:pPr>
        <w:rPr>
          <w:rFonts w:cs="Calibri"/>
        </w:rPr>
      </w:pPr>
    </w:p>
    <w:p w14:paraId="75F5DB10" w14:textId="73E1FDA1" w:rsidR="00BD2A6B" w:rsidRDefault="00BD2A6B" w:rsidP="00641256">
      <w:pPr>
        <w:rPr>
          <w:rFonts w:cs="Calibri"/>
        </w:rPr>
      </w:pPr>
    </w:p>
    <w:p w14:paraId="3FCBFD67" w14:textId="0FC53243" w:rsidR="00BD2A6B" w:rsidRDefault="00BD2A6B" w:rsidP="00641256">
      <w:pPr>
        <w:rPr>
          <w:rFonts w:cs="Calibri"/>
        </w:rPr>
      </w:pPr>
    </w:p>
    <w:p w14:paraId="1B25DFA7" w14:textId="1701BCB2" w:rsidR="00BD2A6B" w:rsidRDefault="00BD2A6B" w:rsidP="00641256">
      <w:pPr>
        <w:rPr>
          <w:rFonts w:cs="Calibri"/>
        </w:rPr>
      </w:pPr>
    </w:p>
    <w:p w14:paraId="38B0C6E4" w14:textId="70CAE494" w:rsidR="00BD2A6B" w:rsidRDefault="00BD2A6B" w:rsidP="00641256">
      <w:pPr>
        <w:rPr>
          <w:rFonts w:cs="Calibri"/>
        </w:rPr>
      </w:pPr>
    </w:p>
    <w:p w14:paraId="32AFF41B" w14:textId="233490D8" w:rsidR="00BD2A6B" w:rsidRDefault="00BD2A6B" w:rsidP="00641256">
      <w:pPr>
        <w:rPr>
          <w:rFonts w:cs="Calibri"/>
        </w:rPr>
      </w:pPr>
    </w:p>
    <w:p w14:paraId="168C5C7A" w14:textId="77777777" w:rsidR="00641256" w:rsidRPr="00343D65" w:rsidRDefault="00641256" w:rsidP="00641256">
      <w:pPr>
        <w:rPr>
          <w:rFonts w:cs="Calibri"/>
        </w:rPr>
        <w:sectPr w:rsidR="00641256" w:rsidRPr="00343D65" w:rsidSect="00326D03">
          <w:pgSz w:w="11906" w:h="16838"/>
          <w:pgMar w:top="720" w:right="720" w:bottom="720" w:left="720" w:header="709" w:footer="120" w:gutter="0"/>
          <w:cols w:space="708"/>
          <w:docGrid w:linePitch="360"/>
        </w:sectPr>
      </w:pPr>
    </w:p>
    <w:p w14:paraId="2527A50D" w14:textId="4ADB3168" w:rsidR="00326D03" w:rsidRPr="00326D03" w:rsidRDefault="00326D03" w:rsidP="00326D03">
      <w:pPr>
        <w:pBdr>
          <w:top w:val="single" w:sz="4" w:space="1" w:color="auto"/>
          <w:left w:val="single" w:sz="4" w:space="4" w:color="auto"/>
          <w:bottom w:val="single" w:sz="4" w:space="1" w:color="auto"/>
          <w:right w:val="single" w:sz="4" w:space="31" w:color="auto"/>
        </w:pBdr>
        <w:ind w:left="142"/>
        <w:jc w:val="center"/>
        <w:rPr>
          <w:rFonts w:cs="Arial"/>
          <w:b/>
          <w:bCs/>
          <w:color w:val="000000" w:themeColor="text1"/>
        </w:rPr>
      </w:pPr>
      <w:r w:rsidRPr="00B22B5F">
        <w:rPr>
          <w:rFonts w:cs="Arial"/>
          <w:b/>
          <w:bCs/>
        </w:rPr>
        <w:lastRenderedPageBreak/>
        <w:t>DEGRÉ</w:t>
      </w:r>
      <w:r>
        <w:rPr>
          <w:rFonts w:cs="Arial"/>
          <w:b/>
          <w:bCs/>
        </w:rPr>
        <w:t>S</w:t>
      </w:r>
      <w:r w:rsidRPr="00B22B5F">
        <w:rPr>
          <w:rFonts w:cs="Arial"/>
          <w:b/>
          <w:bCs/>
        </w:rPr>
        <w:t xml:space="preserve"> DE </w:t>
      </w:r>
      <w:r w:rsidR="009D2B80">
        <w:rPr>
          <w:rFonts w:cs="Arial"/>
          <w:b/>
          <w:bCs/>
        </w:rPr>
        <w:t xml:space="preserve">MAÎTRISE </w:t>
      </w:r>
      <w:r w:rsidRPr="00B22B5F">
        <w:rPr>
          <w:rFonts w:cs="Arial"/>
          <w:b/>
          <w:bCs/>
        </w:rPr>
        <w:t xml:space="preserve">DES </w:t>
      </w:r>
      <w:r w:rsidRPr="00DE6E38">
        <w:rPr>
          <w:rFonts w:cs="Arial"/>
          <w:b/>
          <w:bCs/>
          <w:color w:val="000000" w:themeColor="text1"/>
        </w:rPr>
        <w:t>COMPÉTENCES É</w:t>
      </w:r>
      <w:r>
        <w:rPr>
          <w:rFonts w:cs="Arial"/>
          <w:b/>
          <w:bCs/>
          <w:color w:val="000000" w:themeColor="text1"/>
        </w:rPr>
        <w:t>VALU</w:t>
      </w:r>
      <w:r w:rsidRPr="00DE6E38">
        <w:rPr>
          <w:rFonts w:cs="Arial"/>
          <w:b/>
          <w:bCs/>
          <w:color w:val="000000" w:themeColor="text1"/>
        </w:rPr>
        <w:t>É</w:t>
      </w:r>
      <w:r>
        <w:rPr>
          <w:rFonts w:cs="Arial"/>
          <w:b/>
          <w:bCs/>
          <w:color w:val="000000" w:themeColor="text1"/>
        </w:rPr>
        <w:t xml:space="preserve">ES </w:t>
      </w:r>
    </w:p>
    <w:tbl>
      <w:tblPr>
        <w:tblStyle w:val="Grilledutableau"/>
        <w:tblW w:w="9682" w:type="dxa"/>
        <w:tblInd w:w="142" w:type="dxa"/>
        <w:tblLook w:val="04A0" w:firstRow="1" w:lastRow="0" w:firstColumn="1" w:lastColumn="0" w:noHBand="0" w:noVBand="1"/>
      </w:tblPr>
      <w:tblGrid>
        <w:gridCol w:w="2227"/>
        <w:gridCol w:w="2229"/>
        <w:gridCol w:w="2533"/>
        <w:gridCol w:w="2693"/>
      </w:tblGrid>
      <w:tr w:rsidR="00326D03" w14:paraId="7D3479DF" w14:textId="77777777" w:rsidTr="00326D03">
        <w:tc>
          <w:tcPr>
            <w:tcW w:w="2227" w:type="dxa"/>
            <w:shd w:val="clear" w:color="auto" w:fill="D9D9D9" w:themeFill="background1" w:themeFillShade="D9"/>
            <w:vAlign w:val="center"/>
          </w:tcPr>
          <w:p w14:paraId="7CF3A043" w14:textId="77777777" w:rsidR="00326D03" w:rsidRPr="00FE6794" w:rsidRDefault="00326D03" w:rsidP="00326D03">
            <w:pPr>
              <w:jc w:val="center"/>
              <w:rPr>
                <w:rFonts w:asciiTheme="minorHAnsi" w:hAnsiTheme="minorHAnsi"/>
                <w:sz w:val="20"/>
                <w:szCs w:val="20"/>
              </w:rPr>
            </w:pPr>
            <w:r w:rsidRPr="00FE6794">
              <w:rPr>
                <w:rFonts w:asciiTheme="minorHAnsi" w:hAnsiTheme="minorHAnsi"/>
                <w:b/>
                <w:sz w:val="20"/>
                <w:szCs w:val="20"/>
              </w:rPr>
              <w:t xml:space="preserve">1 </w:t>
            </w:r>
          </w:p>
        </w:tc>
        <w:tc>
          <w:tcPr>
            <w:tcW w:w="2229" w:type="dxa"/>
            <w:shd w:val="clear" w:color="auto" w:fill="D9D9D9" w:themeFill="background1" w:themeFillShade="D9"/>
            <w:vAlign w:val="center"/>
          </w:tcPr>
          <w:p w14:paraId="2958218D" w14:textId="77777777" w:rsidR="00326D03" w:rsidRPr="00FE6794" w:rsidRDefault="00326D03" w:rsidP="00326D03">
            <w:pPr>
              <w:tabs>
                <w:tab w:val="left" w:pos="904"/>
              </w:tabs>
              <w:jc w:val="center"/>
              <w:rPr>
                <w:rFonts w:asciiTheme="minorHAnsi" w:hAnsiTheme="minorHAnsi"/>
                <w:sz w:val="20"/>
                <w:szCs w:val="20"/>
              </w:rPr>
            </w:pPr>
            <w:r w:rsidRPr="00FE6794">
              <w:rPr>
                <w:rFonts w:asciiTheme="minorHAnsi" w:hAnsiTheme="minorHAnsi"/>
                <w:b/>
                <w:sz w:val="20"/>
                <w:szCs w:val="20"/>
              </w:rPr>
              <w:t xml:space="preserve">2 </w:t>
            </w:r>
          </w:p>
        </w:tc>
        <w:tc>
          <w:tcPr>
            <w:tcW w:w="2533" w:type="dxa"/>
            <w:shd w:val="clear" w:color="auto" w:fill="D9D9D9" w:themeFill="background1" w:themeFillShade="D9"/>
            <w:vAlign w:val="center"/>
          </w:tcPr>
          <w:p w14:paraId="350BF7C3" w14:textId="77777777" w:rsidR="00326D03" w:rsidRDefault="00326D03" w:rsidP="00326D03">
            <w:pPr>
              <w:jc w:val="center"/>
              <w:rPr>
                <w:rFonts w:asciiTheme="minorHAnsi" w:hAnsiTheme="minorHAnsi"/>
                <w:sz w:val="20"/>
                <w:szCs w:val="20"/>
              </w:rPr>
            </w:pPr>
            <w:r w:rsidRPr="00FE6794">
              <w:rPr>
                <w:rFonts w:asciiTheme="minorHAnsi" w:hAnsiTheme="minorHAnsi"/>
                <w:b/>
                <w:sz w:val="20"/>
                <w:szCs w:val="20"/>
              </w:rPr>
              <w:t xml:space="preserve">3 </w:t>
            </w:r>
          </w:p>
        </w:tc>
        <w:tc>
          <w:tcPr>
            <w:tcW w:w="2693" w:type="dxa"/>
            <w:shd w:val="clear" w:color="auto" w:fill="D9D9D9" w:themeFill="background1" w:themeFillShade="D9"/>
            <w:vAlign w:val="center"/>
          </w:tcPr>
          <w:p w14:paraId="272CD001" w14:textId="77777777" w:rsidR="00326D03" w:rsidRDefault="00326D03" w:rsidP="00326D03">
            <w:pPr>
              <w:jc w:val="center"/>
              <w:rPr>
                <w:rFonts w:asciiTheme="minorHAnsi" w:hAnsiTheme="minorHAnsi"/>
                <w:sz w:val="20"/>
                <w:szCs w:val="20"/>
              </w:rPr>
            </w:pPr>
            <w:r w:rsidRPr="00FE6794">
              <w:rPr>
                <w:rFonts w:asciiTheme="minorHAnsi" w:hAnsiTheme="minorHAnsi"/>
                <w:b/>
                <w:sz w:val="20"/>
                <w:szCs w:val="20"/>
              </w:rPr>
              <w:t xml:space="preserve">4 </w:t>
            </w:r>
          </w:p>
        </w:tc>
      </w:tr>
      <w:tr w:rsidR="00326D03" w14:paraId="17B5D561" w14:textId="77777777" w:rsidTr="00326D03">
        <w:tc>
          <w:tcPr>
            <w:tcW w:w="2227" w:type="dxa"/>
            <w:vAlign w:val="center"/>
          </w:tcPr>
          <w:p w14:paraId="2F64E649" w14:textId="1ED7C244" w:rsidR="00326D03" w:rsidRPr="009D2B80" w:rsidRDefault="009D2B80" w:rsidP="009D2B80">
            <w:pPr>
              <w:jc w:val="center"/>
              <w:rPr>
                <w:rFonts w:asciiTheme="minorHAnsi" w:hAnsiTheme="minorHAnsi"/>
                <w:i/>
                <w:iCs/>
                <w:sz w:val="20"/>
                <w:szCs w:val="20"/>
              </w:rPr>
            </w:pPr>
            <w:r w:rsidRPr="009D2B80">
              <w:rPr>
                <w:rFonts w:asciiTheme="minorHAnsi" w:hAnsiTheme="minorHAnsi"/>
                <w:i/>
                <w:iCs/>
                <w:sz w:val="20"/>
                <w:szCs w:val="20"/>
              </w:rPr>
              <w:t>Ne collecte</w:t>
            </w:r>
            <w:r w:rsidR="00326D03" w:rsidRPr="009D2B80">
              <w:rPr>
                <w:rFonts w:asciiTheme="minorHAnsi" w:hAnsiTheme="minorHAnsi"/>
                <w:i/>
                <w:iCs/>
                <w:sz w:val="20"/>
                <w:szCs w:val="20"/>
              </w:rPr>
              <w:t xml:space="preserve"> pas les informations issues du marché, de l’entreprise et de ses produits</w:t>
            </w:r>
          </w:p>
          <w:p w14:paraId="4CE35031" w14:textId="77777777" w:rsidR="00326D03" w:rsidRPr="009D2B80" w:rsidRDefault="00326D03" w:rsidP="009D2B80">
            <w:pPr>
              <w:jc w:val="center"/>
              <w:rPr>
                <w:i/>
                <w:iCs/>
                <w:sz w:val="8"/>
                <w:szCs w:val="20"/>
              </w:rPr>
            </w:pPr>
          </w:p>
        </w:tc>
        <w:tc>
          <w:tcPr>
            <w:tcW w:w="2229" w:type="dxa"/>
            <w:vAlign w:val="center"/>
          </w:tcPr>
          <w:p w14:paraId="5139C306" w14:textId="77777777" w:rsidR="00326D03" w:rsidRPr="009D2B80" w:rsidRDefault="00326D03" w:rsidP="009D2B80">
            <w:pPr>
              <w:tabs>
                <w:tab w:val="left" w:pos="904"/>
              </w:tabs>
              <w:jc w:val="center"/>
              <w:rPr>
                <w:i/>
                <w:iCs/>
                <w:sz w:val="8"/>
                <w:szCs w:val="20"/>
              </w:rPr>
            </w:pPr>
            <w:r w:rsidRPr="009D2B80">
              <w:rPr>
                <w:rFonts w:asciiTheme="minorHAnsi" w:hAnsiTheme="minorHAnsi"/>
                <w:i/>
                <w:iCs/>
                <w:sz w:val="20"/>
                <w:szCs w:val="20"/>
              </w:rPr>
              <w:t>Collecte des informations partielles et/ou imprécises</w:t>
            </w:r>
          </w:p>
        </w:tc>
        <w:tc>
          <w:tcPr>
            <w:tcW w:w="2533" w:type="dxa"/>
            <w:vAlign w:val="center"/>
          </w:tcPr>
          <w:p w14:paraId="2FFBAF4C" w14:textId="60756CA7" w:rsidR="00326D03" w:rsidRPr="009D2B80" w:rsidRDefault="009D2B80" w:rsidP="009D2B80">
            <w:pPr>
              <w:jc w:val="center"/>
              <w:rPr>
                <w:i/>
                <w:iCs/>
                <w:sz w:val="8"/>
                <w:szCs w:val="20"/>
              </w:rPr>
            </w:pPr>
            <w:r w:rsidRPr="009D2B80">
              <w:rPr>
                <w:rFonts w:asciiTheme="minorHAnsi" w:hAnsiTheme="minorHAnsi"/>
                <w:i/>
                <w:iCs/>
                <w:sz w:val="20"/>
                <w:szCs w:val="20"/>
              </w:rPr>
              <w:t>Collecte, hiérarchise</w:t>
            </w:r>
            <w:r w:rsidR="00326D03" w:rsidRPr="009D2B80">
              <w:rPr>
                <w:rFonts w:asciiTheme="minorHAnsi" w:hAnsiTheme="minorHAnsi"/>
                <w:i/>
                <w:iCs/>
                <w:sz w:val="20"/>
                <w:szCs w:val="20"/>
              </w:rPr>
              <w:t xml:space="preserve"> et sélectionne correctement les informations</w:t>
            </w:r>
          </w:p>
        </w:tc>
        <w:tc>
          <w:tcPr>
            <w:tcW w:w="2693" w:type="dxa"/>
            <w:vAlign w:val="center"/>
          </w:tcPr>
          <w:p w14:paraId="6580C296" w14:textId="77777777" w:rsidR="00326D03" w:rsidRPr="009D2B80" w:rsidRDefault="00326D03" w:rsidP="009D2B80">
            <w:pPr>
              <w:jc w:val="center"/>
              <w:rPr>
                <w:i/>
                <w:iCs/>
                <w:sz w:val="8"/>
                <w:szCs w:val="20"/>
              </w:rPr>
            </w:pPr>
            <w:r w:rsidRPr="009D2B80">
              <w:rPr>
                <w:rFonts w:asciiTheme="minorHAnsi" w:hAnsiTheme="minorHAnsi"/>
                <w:i/>
                <w:iCs/>
                <w:sz w:val="20"/>
                <w:szCs w:val="20"/>
              </w:rPr>
              <w:t>Collecte, hiérarchise, sélectionne correctement les informations et les exploite de façon pertinente</w:t>
            </w:r>
          </w:p>
        </w:tc>
      </w:tr>
      <w:tr w:rsidR="00326D03" w14:paraId="6982A0DE" w14:textId="77777777" w:rsidTr="00326D03">
        <w:tc>
          <w:tcPr>
            <w:tcW w:w="2227" w:type="dxa"/>
            <w:vAlign w:val="center"/>
          </w:tcPr>
          <w:p w14:paraId="35C79865" w14:textId="77777777" w:rsidR="00326D03" w:rsidRPr="009D2B80" w:rsidRDefault="00326D03" w:rsidP="009D2B80">
            <w:pPr>
              <w:jc w:val="center"/>
              <w:rPr>
                <w:i/>
                <w:iCs/>
                <w:sz w:val="8"/>
                <w:szCs w:val="20"/>
              </w:rPr>
            </w:pPr>
            <w:r w:rsidRPr="009D2B80">
              <w:rPr>
                <w:rFonts w:asciiTheme="minorHAnsi" w:hAnsiTheme="minorHAnsi"/>
                <w:i/>
                <w:iCs/>
                <w:sz w:val="20"/>
                <w:szCs w:val="20"/>
              </w:rPr>
              <w:t>Ne questionne pas et n’est pas à l’écoute des besoins du client</w:t>
            </w:r>
          </w:p>
        </w:tc>
        <w:tc>
          <w:tcPr>
            <w:tcW w:w="2229" w:type="dxa"/>
            <w:vAlign w:val="center"/>
          </w:tcPr>
          <w:p w14:paraId="18011E53" w14:textId="75682D04" w:rsidR="00326D03" w:rsidRPr="009D2B80" w:rsidRDefault="00326D03" w:rsidP="009D2B80">
            <w:pPr>
              <w:jc w:val="center"/>
              <w:rPr>
                <w:rFonts w:asciiTheme="minorHAnsi" w:hAnsiTheme="minorHAnsi"/>
                <w:i/>
                <w:iCs/>
                <w:color w:val="000000" w:themeColor="text1"/>
                <w:sz w:val="20"/>
                <w:szCs w:val="20"/>
              </w:rPr>
            </w:pPr>
            <w:r w:rsidRPr="009D2B80">
              <w:rPr>
                <w:rFonts w:asciiTheme="minorHAnsi" w:hAnsiTheme="minorHAnsi"/>
                <w:i/>
                <w:iCs/>
                <w:color w:val="000000" w:themeColor="text1"/>
                <w:sz w:val="20"/>
                <w:szCs w:val="20"/>
              </w:rPr>
              <w:t xml:space="preserve">Réalise un questionnement </w:t>
            </w:r>
            <w:r w:rsidR="009D2B80" w:rsidRPr="009D2B80">
              <w:rPr>
                <w:rFonts w:asciiTheme="minorHAnsi" w:hAnsiTheme="minorHAnsi"/>
                <w:i/>
                <w:iCs/>
                <w:color w:val="000000" w:themeColor="text1"/>
                <w:sz w:val="20"/>
                <w:szCs w:val="20"/>
              </w:rPr>
              <w:t>imprécis</w:t>
            </w:r>
            <w:r w:rsidRPr="009D2B80">
              <w:rPr>
                <w:rFonts w:asciiTheme="minorHAnsi" w:hAnsiTheme="minorHAnsi"/>
                <w:i/>
                <w:iCs/>
                <w:color w:val="000000" w:themeColor="text1"/>
                <w:sz w:val="20"/>
                <w:szCs w:val="20"/>
              </w:rPr>
              <w:t xml:space="preserve"> et pratique une écoute superficielle</w:t>
            </w:r>
          </w:p>
          <w:p w14:paraId="7DF509C6" w14:textId="77777777" w:rsidR="00326D03" w:rsidRPr="009D2B80" w:rsidRDefault="00326D03" w:rsidP="009D2B80">
            <w:pPr>
              <w:jc w:val="center"/>
              <w:rPr>
                <w:i/>
                <w:iCs/>
                <w:sz w:val="8"/>
                <w:szCs w:val="20"/>
              </w:rPr>
            </w:pPr>
          </w:p>
        </w:tc>
        <w:tc>
          <w:tcPr>
            <w:tcW w:w="2533" w:type="dxa"/>
            <w:vAlign w:val="center"/>
          </w:tcPr>
          <w:p w14:paraId="3DC7D427" w14:textId="1551BC1C"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 xml:space="preserve">Procède à un questionnement permettant de cerner les principaux besoins et attentes. </w:t>
            </w:r>
            <w:r w:rsidRPr="009D2B80">
              <w:rPr>
                <w:i/>
                <w:iCs/>
                <w:sz w:val="20"/>
                <w:szCs w:val="20"/>
              </w:rPr>
              <w:t>É</w:t>
            </w:r>
            <w:r w:rsidRPr="009D2B80">
              <w:rPr>
                <w:rFonts w:asciiTheme="minorHAnsi" w:hAnsiTheme="minorHAnsi"/>
                <w:i/>
                <w:iCs/>
                <w:sz w:val="20"/>
                <w:szCs w:val="20"/>
              </w:rPr>
              <w:t>coute le client et reformule les principaux apports du questionnement</w:t>
            </w:r>
          </w:p>
        </w:tc>
        <w:tc>
          <w:tcPr>
            <w:tcW w:w="2693" w:type="dxa"/>
            <w:vAlign w:val="center"/>
          </w:tcPr>
          <w:p w14:paraId="3622A0E1" w14:textId="77777777"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Réalise un questionnement de nature à identifier l’ensemble des besoins et attentes du client en appliquant les principes de l’écoute active (empathie, reformulation, assertivité)</w:t>
            </w:r>
          </w:p>
        </w:tc>
      </w:tr>
      <w:tr w:rsidR="00326D03" w14:paraId="12F88718" w14:textId="77777777" w:rsidTr="00326D03">
        <w:tc>
          <w:tcPr>
            <w:tcW w:w="2227" w:type="dxa"/>
            <w:vAlign w:val="center"/>
          </w:tcPr>
          <w:p w14:paraId="53624947" w14:textId="77777777"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Ne propose pas d’offre de produits et/ou services</w:t>
            </w:r>
          </w:p>
        </w:tc>
        <w:tc>
          <w:tcPr>
            <w:tcW w:w="2229" w:type="dxa"/>
            <w:vAlign w:val="center"/>
          </w:tcPr>
          <w:p w14:paraId="7CA20075" w14:textId="77777777" w:rsidR="00326D03" w:rsidRPr="009D2B80" w:rsidRDefault="00326D03" w:rsidP="009D2B80">
            <w:pPr>
              <w:jc w:val="center"/>
              <w:rPr>
                <w:rFonts w:asciiTheme="minorHAnsi" w:hAnsiTheme="minorHAnsi"/>
                <w:i/>
                <w:iCs/>
                <w:sz w:val="20"/>
                <w:szCs w:val="20"/>
              </w:rPr>
            </w:pPr>
          </w:p>
          <w:p w14:paraId="6DF87645" w14:textId="754E9B45"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 xml:space="preserve">Propose une offre de produits et/ou de services peu </w:t>
            </w:r>
            <w:r w:rsidR="009D2B80" w:rsidRPr="009D2B80">
              <w:rPr>
                <w:rFonts w:asciiTheme="minorHAnsi" w:hAnsiTheme="minorHAnsi"/>
                <w:i/>
                <w:iCs/>
                <w:sz w:val="20"/>
                <w:szCs w:val="20"/>
              </w:rPr>
              <w:t>adaptée qui</w:t>
            </w:r>
            <w:r w:rsidRPr="009D2B80">
              <w:rPr>
                <w:rFonts w:asciiTheme="minorHAnsi" w:hAnsiTheme="minorHAnsi"/>
                <w:i/>
                <w:iCs/>
                <w:sz w:val="20"/>
                <w:szCs w:val="20"/>
              </w:rPr>
              <w:t xml:space="preserve"> répond partiellement aux attentes du client</w:t>
            </w:r>
          </w:p>
        </w:tc>
        <w:tc>
          <w:tcPr>
            <w:tcW w:w="2533" w:type="dxa"/>
            <w:vAlign w:val="center"/>
          </w:tcPr>
          <w:p w14:paraId="6FDE3950" w14:textId="5902AFEA"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Propose une offre de produits et/ou de services qui répond aux principaux besoins et attentes du client</w:t>
            </w:r>
          </w:p>
        </w:tc>
        <w:tc>
          <w:tcPr>
            <w:tcW w:w="2693" w:type="dxa"/>
            <w:vAlign w:val="center"/>
          </w:tcPr>
          <w:p w14:paraId="3B49A2D5" w14:textId="30305832"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 xml:space="preserve">Propose une offre de produits et/ou de services répondant aux principaux besoins et attentes du </w:t>
            </w:r>
            <w:r w:rsidR="009D2B80" w:rsidRPr="009D2B80">
              <w:rPr>
                <w:rFonts w:asciiTheme="minorHAnsi" w:hAnsiTheme="minorHAnsi"/>
                <w:i/>
                <w:iCs/>
                <w:sz w:val="20"/>
                <w:szCs w:val="20"/>
              </w:rPr>
              <w:t>client et</w:t>
            </w:r>
            <w:r w:rsidRPr="009D2B80">
              <w:rPr>
                <w:rFonts w:asciiTheme="minorHAnsi" w:hAnsiTheme="minorHAnsi"/>
                <w:i/>
                <w:iCs/>
                <w:sz w:val="20"/>
                <w:szCs w:val="20"/>
              </w:rPr>
              <w:t xml:space="preserve"> s’assure de son adhésion</w:t>
            </w:r>
          </w:p>
        </w:tc>
      </w:tr>
      <w:tr w:rsidR="00326D03" w14:paraId="3FCAA7C0" w14:textId="77777777" w:rsidTr="00326D03">
        <w:tc>
          <w:tcPr>
            <w:tcW w:w="2227" w:type="dxa"/>
            <w:vAlign w:val="center"/>
          </w:tcPr>
          <w:p w14:paraId="636362A8" w14:textId="77777777"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Ne réalise pas d’argumentation</w:t>
            </w:r>
          </w:p>
        </w:tc>
        <w:tc>
          <w:tcPr>
            <w:tcW w:w="2229" w:type="dxa"/>
            <w:vAlign w:val="center"/>
          </w:tcPr>
          <w:p w14:paraId="76CCB70C" w14:textId="77777777" w:rsidR="00326D03" w:rsidRPr="009D2B80" w:rsidRDefault="00326D03" w:rsidP="009D2B80">
            <w:pPr>
              <w:jc w:val="center"/>
              <w:rPr>
                <w:rFonts w:asciiTheme="minorHAnsi" w:hAnsiTheme="minorHAnsi"/>
                <w:i/>
                <w:iCs/>
                <w:sz w:val="20"/>
                <w:szCs w:val="20"/>
              </w:rPr>
            </w:pPr>
          </w:p>
          <w:p w14:paraId="26973668" w14:textId="3113A08B"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 xml:space="preserve">Réalise une argumentation </w:t>
            </w:r>
            <w:r w:rsidR="009D2B80" w:rsidRPr="009D2B80">
              <w:rPr>
                <w:rFonts w:asciiTheme="minorHAnsi" w:hAnsiTheme="minorHAnsi"/>
                <w:i/>
                <w:iCs/>
                <w:sz w:val="20"/>
                <w:szCs w:val="20"/>
              </w:rPr>
              <w:t>peu cohérente</w:t>
            </w:r>
          </w:p>
          <w:p w14:paraId="120EEEC1" w14:textId="77777777" w:rsidR="00326D03" w:rsidRPr="009D2B80" w:rsidRDefault="00326D03" w:rsidP="009D2B80">
            <w:pPr>
              <w:jc w:val="center"/>
              <w:rPr>
                <w:rFonts w:asciiTheme="minorHAnsi" w:hAnsiTheme="minorHAnsi"/>
                <w:i/>
                <w:iCs/>
                <w:sz w:val="20"/>
                <w:szCs w:val="20"/>
              </w:rPr>
            </w:pPr>
          </w:p>
        </w:tc>
        <w:tc>
          <w:tcPr>
            <w:tcW w:w="2533" w:type="dxa"/>
            <w:vAlign w:val="center"/>
          </w:tcPr>
          <w:p w14:paraId="61EA13B7" w14:textId="77777777"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Réalise une argumentation adaptée</w:t>
            </w:r>
          </w:p>
        </w:tc>
        <w:tc>
          <w:tcPr>
            <w:tcW w:w="2693" w:type="dxa"/>
            <w:vAlign w:val="center"/>
          </w:tcPr>
          <w:p w14:paraId="6C0336C2" w14:textId="77777777" w:rsidR="00326D03" w:rsidRPr="009D2B80" w:rsidRDefault="00326D03" w:rsidP="009D2B80">
            <w:pPr>
              <w:jc w:val="center"/>
              <w:rPr>
                <w:rFonts w:asciiTheme="minorHAnsi" w:hAnsiTheme="minorHAnsi"/>
                <w:i/>
                <w:iCs/>
                <w:sz w:val="20"/>
                <w:szCs w:val="20"/>
              </w:rPr>
            </w:pPr>
          </w:p>
          <w:p w14:paraId="2D9ECA7B" w14:textId="76966284"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Réalise une argumentation adaptée dont l’efficacité est renforcée par une communication verbale et non-verbale convaincantes</w:t>
            </w:r>
          </w:p>
        </w:tc>
      </w:tr>
      <w:tr w:rsidR="00326D03" w14:paraId="033D9631" w14:textId="77777777" w:rsidTr="00326D03">
        <w:tc>
          <w:tcPr>
            <w:tcW w:w="2227" w:type="dxa"/>
            <w:vAlign w:val="center"/>
          </w:tcPr>
          <w:p w14:paraId="5C924D23" w14:textId="77777777"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Ne met pas en place des modalités de règlement, ni de livraison</w:t>
            </w:r>
          </w:p>
        </w:tc>
        <w:tc>
          <w:tcPr>
            <w:tcW w:w="2229" w:type="dxa"/>
            <w:vAlign w:val="center"/>
          </w:tcPr>
          <w:p w14:paraId="73A61021" w14:textId="57237F6B"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Met approximativement en place des modalités de règlement et de livraison</w:t>
            </w:r>
          </w:p>
        </w:tc>
        <w:tc>
          <w:tcPr>
            <w:tcW w:w="2533" w:type="dxa"/>
            <w:vAlign w:val="center"/>
          </w:tcPr>
          <w:p w14:paraId="44C5A8B7" w14:textId="07DC1CCB" w:rsidR="00326D03" w:rsidRPr="009D2B80" w:rsidRDefault="00326D03" w:rsidP="009D2B80">
            <w:pPr>
              <w:jc w:val="center"/>
              <w:rPr>
                <w:rFonts w:asciiTheme="minorHAnsi" w:hAnsiTheme="minorHAnsi"/>
                <w:i/>
                <w:iCs/>
                <w:sz w:val="20"/>
                <w:szCs w:val="20"/>
                <w:highlight w:val="yellow"/>
              </w:rPr>
            </w:pPr>
            <w:r w:rsidRPr="009D2B80">
              <w:rPr>
                <w:rFonts w:asciiTheme="minorHAnsi" w:hAnsiTheme="minorHAnsi"/>
                <w:i/>
                <w:iCs/>
                <w:sz w:val="20"/>
                <w:szCs w:val="20"/>
              </w:rPr>
              <w:t>Met correctement en place des modalités de règlement et de livraison</w:t>
            </w:r>
          </w:p>
        </w:tc>
        <w:tc>
          <w:tcPr>
            <w:tcW w:w="2693" w:type="dxa"/>
            <w:vAlign w:val="center"/>
          </w:tcPr>
          <w:p w14:paraId="6DE64F84" w14:textId="77777777" w:rsidR="00326D03" w:rsidRPr="009D2B80" w:rsidRDefault="00326D03" w:rsidP="009D2B80">
            <w:pPr>
              <w:jc w:val="center"/>
              <w:rPr>
                <w:rFonts w:asciiTheme="minorHAnsi" w:hAnsiTheme="minorHAnsi"/>
                <w:i/>
                <w:iCs/>
                <w:sz w:val="20"/>
                <w:szCs w:val="20"/>
              </w:rPr>
            </w:pPr>
          </w:p>
          <w:p w14:paraId="150F33A9" w14:textId="224940F5" w:rsidR="00326D03" w:rsidRPr="009D2B80" w:rsidRDefault="00326D03" w:rsidP="009D2B80">
            <w:pPr>
              <w:jc w:val="center"/>
              <w:rPr>
                <w:rFonts w:asciiTheme="minorHAnsi" w:hAnsiTheme="minorHAnsi"/>
                <w:i/>
                <w:iCs/>
                <w:sz w:val="20"/>
                <w:szCs w:val="20"/>
              </w:rPr>
            </w:pPr>
            <w:r w:rsidRPr="009D2B80">
              <w:rPr>
                <w:rFonts w:asciiTheme="minorHAnsi" w:hAnsiTheme="minorHAnsi"/>
                <w:i/>
                <w:iCs/>
                <w:sz w:val="20"/>
                <w:szCs w:val="20"/>
              </w:rPr>
              <w:t>Met correctement en place des modalités de règlement et de livraison et se montre capable d’orienter le client vers le choix qui concilie au mieux ses intérêts et ceux de l’entreprise</w:t>
            </w:r>
          </w:p>
        </w:tc>
      </w:tr>
      <w:tr w:rsidR="00326D03" w14:paraId="0B50F33C" w14:textId="77777777" w:rsidTr="00326D03">
        <w:tc>
          <w:tcPr>
            <w:tcW w:w="2227" w:type="dxa"/>
          </w:tcPr>
          <w:p w14:paraId="57CF7DD4" w14:textId="741875BD" w:rsidR="00326D03" w:rsidRPr="009D2B80" w:rsidRDefault="00326D03" w:rsidP="009D2B80">
            <w:pPr>
              <w:jc w:val="center"/>
              <w:rPr>
                <w:rFonts w:asciiTheme="minorHAnsi" w:hAnsiTheme="minorHAnsi"/>
                <w:i/>
                <w:iCs/>
                <w:sz w:val="20"/>
                <w:szCs w:val="20"/>
              </w:rPr>
            </w:pPr>
            <w:r w:rsidRPr="009D2B80">
              <w:rPr>
                <w:rFonts w:cs="Arial"/>
                <w:i/>
                <w:iCs/>
                <w:sz w:val="20"/>
                <w:szCs w:val="20"/>
              </w:rPr>
              <w:t xml:space="preserve">S’exprime avec difficulté en </w:t>
            </w:r>
            <w:r w:rsidR="009D2B80" w:rsidRPr="009D2B80">
              <w:rPr>
                <w:rFonts w:cs="Arial"/>
                <w:i/>
                <w:iCs/>
                <w:sz w:val="20"/>
                <w:szCs w:val="20"/>
              </w:rPr>
              <w:t>n’adaptant</w:t>
            </w:r>
            <w:r w:rsidRPr="009D2B80">
              <w:rPr>
                <w:rFonts w:cs="Arial"/>
                <w:i/>
                <w:iCs/>
                <w:sz w:val="20"/>
                <w:szCs w:val="20"/>
              </w:rPr>
              <w:t xml:space="preserve"> pas sa</w:t>
            </w:r>
            <w:r w:rsidRPr="009D2B80">
              <w:rPr>
                <w:rFonts w:cs="Arial"/>
                <w:i/>
                <w:iCs/>
                <w:color w:val="000000"/>
                <w:sz w:val="20"/>
                <w:szCs w:val="20"/>
              </w:rPr>
              <w:t xml:space="preserve"> communication non verbale</w:t>
            </w:r>
          </w:p>
        </w:tc>
        <w:tc>
          <w:tcPr>
            <w:tcW w:w="2229" w:type="dxa"/>
          </w:tcPr>
          <w:p w14:paraId="003C94E3" w14:textId="16C2069C" w:rsidR="00326D03" w:rsidRPr="009D2B80" w:rsidRDefault="00326D03" w:rsidP="009D2B80">
            <w:pPr>
              <w:jc w:val="center"/>
              <w:rPr>
                <w:rFonts w:cs="Arial"/>
                <w:i/>
                <w:iCs/>
                <w:color w:val="000000"/>
                <w:sz w:val="20"/>
                <w:szCs w:val="20"/>
              </w:rPr>
            </w:pPr>
            <w:r w:rsidRPr="009D2B80">
              <w:rPr>
                <w:rFonts w:cs="Arial"/>
                <w:i/>
                <w:iCs/>
                <w:sz w:val="20"/>
                <w:szCs w:val="20"/>
              </w:rPr>
              <w:t>S’exprime avec des approximations concernant la clarté de ses propos et sa</w:t>
            </w:r>
            <w:r w:rsidRPr="009D2B80">
              <w:rPr>
                <w:rFonts w:cs="Arial"/>
                <w:i/>
                <w:iCs/>
                <w:color w:val="000000"/>
                <w:sz w:val="20"/>
                <w:szCs w:val="20"/>
              </w:rPr>
              <w:t xml:space="preserve"> communication non verbale</w:t>
            </w:r>
          </w:p>
        </w:tc>
        <w:tc>
          <w:tcPr>
            <w:tcW w:w="2533" w:type="dxa"/>
          </w:tcPr>
          <w:p w14:paraId="3EC5E29F" w14:textId="77777777" w:rsidR="00326D03" w:rsidRPr="009D2B80" w:rsidRDefault="00326D03" w:rsidP="009D2B80">
            <w:pPr>
              <w:jc w:val="center"/>
              <w:rPr>
                <w:rFonts w:asciiTheme="minorHAnsi" w:hAnsiTheme="minorHAnsi"/>
                <w:i/>
                <w:iCs/>
                <w:sz w:val="20"/>
                <w:szCs w:val="20"/>
                <w:highlight w:val="yellow"/>
              </w:rPr>
            </w:pPr>
            <w:r w:rsidRPr="009D2B80">
              <w:rPr>
                <w:rFonts w:asciiTheme="minorHAnsi" w:hAnsiTheme="minorHAnsi"/>
                <w:i/>
                <w:iCs/>
                <w:sz w:val="20"/>
                <w:szCs w:val="20"/>
              </w:rPr>
              <w:t>S’exprime clairement et met en œuvre une communication non verbale adaptée</w:t>
            </w:r>
          </w:p>
        </w:tc>
        <w:tc>
          <w:tcPr>
            <w:tcW w:w="2693" w:type="dxa"/>
          </w:tcPr>
          <w:p w14:paraId="4C5245EA" w14:textId="1D2AE8DD" w:rsidR="00326D03" w:rsidRPr="009D2B80" w:rsidRDefault="00326D03" w:rsidP="009D2B80">
            <w:pPr>
              <w:jc w:val="center"/>
              <w:rPr>
                <w:rFonts w:cs="Arial"/>
                <w:i/>
                <w:iCs/>
                <w:sz w:val="20"/>
                <w:szCs w:val="20"/>
              </w:rPr>
            </w:pPr>
            <w:r w:rsidRPr="009D2B80">
              <w:rPr>
                <w:rFonts w:cs="Arial"/>
                <w:i/>
                <w:iCs/>
                <w:sz w:val="20"/>
                <w:szCs w:val="20"/>
              </w:rPr>
              <w:t xml:space="preserve">S’exprime clairement et met en </w:t>
            </w:r>
            <w:r w:rsidR="009D2B80" w:rsidRPr="009D2B80">
              <w:rPr>
                <w:rFonts w:cs="Arial"/>
                <w:i/>
                <w:iCs/>
                <w:sz w:val="20"/>
                <w:szCs w:val="20"/>
              </w:rPr>
              <w:t>œuvre</w:t>
            </w:r>
            <w:r w:rsidRPr="009D2B80">
              <w:rPr>
                <w:rFonts w:cs="Arial"/>
                <w:i/>
                <w:iCs/>
                <w:sz w:val="20"/>
                <w:szCs w:val="20"/>
              </w:rPr>
              <w:t xml:space="preserve"> un vocabulaire et une communication non verbale professionnels et adaptés au contexte de la vente</w:t>
            </w:r>
          </w:p>
        </w:tc>
      </w:tr>
    </w:tbl>
    <w:p w14:paraId="3AC21F0D" w14:textId="5C1317D1" w:rsidR="00326D03" w:rsidRDefault="00326D03" w:rsidP="00326D03">
      <w:pPr>
        <w:rPr>
          <w:rFonts w:cs="Arial"/>
          <w:b/>
          <w:bCs/>
        </w:rPr>
      </w:pPr>
    </w:p>
    <w:p w14:paraId="638596DF" w14:textId="31D5BBA8" w:rsidR="00A639C7" w:rsidRDefault="00A639C7" w:rsidP="00326D03">
      <w:pPr>
        <w:rPr>
          <w:rFonts w:cs="Arial"/>
          <w:b/>
          <w:bCs/>
        </w:rPr>
      </w:pPr>
    </w:p>
    <w:p w14:paraId="442E0526" w14:textId="09C1EBBA" w:rsidR="00326D03" w:rsidRDefault="00326D03" w:rsidP="00326D03">
      <w:pPr>
        <w:rPr>
          <w:rFonts w:cs="Arial"/>
          <w:b/>
          <w:bCs/>
        </w:rPr>
      </w:pPr>
    </w:p>
    <w:p w14:paraId="6F7CFB09" w14:textId="4909821B" w:rsidR="00301983" w:rsidRPr="0043718B" w:rsidRDefault="0043718B" w:rsidP="00A263B2">
      <w:pPr>
        <w:jc w:val="center"/>
        <w:rPr>
          <w:rFonts w:cs="Arial"/>
          <w:b/>
          <w:bCs/>
          <w:color w:val="BFBFBF" w:themeColor="background1" w:themeShade="BF"/>
        </w:rPr>
      </w:pPr>
      <w:r w:rsidRPr="0043718B">
        <w:rPr>
          <w:rFonts w:cs="Arial"/>
          <w:b/>
          <w:bCs/>
          <w:color w:val="BFBFBF" w:themeColor="background1" w:themeShade="BF"/>
        </w:rPr>
        <w:t>13</w:t>
      </w:r>
    </w:p>
    <w:p w14:paraId="21971754" w14:textId="77777777" w:rsidR="00301983" w:rsidRPr="001D1B77" w:rsidRDefault="00301983" w:rsidP="00326D03">
      <w:pPr>
        <w:rPr>
          <w:rFonts w:asciiTheme="minorHAnsi" w:hAnsiTheme="minorHAnsi"/>
          <w:sz w:val="8"/>
          <w:szCs w:val="20"/>
        </w:rPr>
      </w:pPr>
    </w:p>
    <w:tbl>
      <w:tblPr>
        <w:tblStyle w:val="Grilledutableau"/>
        <w:tblW w:w="10519" w:type="dxa"/>
        <w:tblInd w:w="-601" w:type="dxa"/>
        <w:tblLayout w:type="fixed"/>
        <w:tblLook w:val="01E0" w:firstRow="1" w:lastRow="1" w:firstColumn="1" w:lastColumn="1" w:noHBand="0" w:noVBand="0"/>
      </w:tblPr>
      <w:tblGrid>
        <w:gridCol w:w="1558"/>
        <w:gridCol w:w="6693"/>
        <w:gridCol w:w="567"/>
        <w:gridCol w:w="567"/>
        <w:gridCol w:w="567"/>
        <w:gridCol w:w="567"/>
      </w:tblGrid>
      <w:tr w:rsidR="00326D03" w:rsidRPr="00A263B2" w14:paraId="72DD030B" w14:textId="77777777" w:rsidTr="00326D03">
        <w:trPr>
          <w:trHeight w:val="458"/>
        </w:trPr>
        <w:tc>
          <w:tcPr>
            <w:tcW w:w="1558" w:type="dxa"/>
            <w:vMerge w:val="restart"/>
            <w:shd w:val="clear" w:color="auto" w:fill="D9D9D9" w:themeFill="background1" w:themeFillShade="D9"/>
          </w:tcPr>
          <w:p w14:paraId="34884AF6" w14:textId="77777777" w:rsidR="00326D03" w:rsidRPr="00A263B2" w:rsidRDefault="00326D03" w:rsidP="00326D03">
            <w:pPr>
              <w:spacing w:before="120"/>
              <w:jc w:val="center"/>
              <w:rPr>
                <w:rFonts w:asciiTheme="minorHAnsi" w:hAnsiTheme="minorHAnsi"/>
                <w:b/>
                <w:sz w:val="20"/>
                <w:szCs w:val="20"/>
              </w:rPr>
            </w:pPr>
            <w:r w:rsidRPr="00A263B2">
              <w:rPr>
                <w:rFonts w:asciiTheme="minorHAnsi" w:hAnsiTheme="minorHAnsi"/>
                <w:b/>
                <w:sz w:val="20"/>
                <w:szCs w:val="20"/>
              </w:rPr>
              <w:t>Compétences</w:t>
            </w:r>
          </w:p>
        </w:tc>
        <w:tc>
          <w:tcPr>
            <w:tcW w:w="6693" w:type="dxa"/>
            <w:vMerge w:val="restart"/>
            <w:shd w:val="clear" w:color="auto" w:fill="D9D9D9" w:themeFill="background1" w:themeFillShade="D9"/>
          </w:tcPr>
          <w:p w14:paraId="6BB09622" w14:textId="77777777" w:rsidR="00326D03" w:rsidRPr="00A263B2" w:rsidRDefault="00326D03" w:rsidP="00326D03">
            <w:pPr>
              <w:spacing w:before="120"/>
              <w:jc w:val="center"/>
              <w:rPr>
                <w:rFonts w:asciiTheme="minorHAnsi" w:hAnsiTheme="minorHAnsi"/>
                <w:b/>
                <w:sz w:val="20"/>
                <w:szCs w:val="20"/>
              </w:rPr>
            </w:pPr>
            <w:r w:rsidRPr="00A263B2">
              <w:rPr>
                <w:rFonts w:asciiTheme="minorHAnsi" w:hAnsiTheme="minorHAnsi"/>
                <w:b/>
                <w:sz w:val="20"/>
                <w:szCs w:val="20"/>
              </w:rPr>
              <w:t>Critères et indicateurs d’évaluation</w:t>
            </w:r>
          </w:p>
        </w:tc>
        <w:tc>
          <w:tcPr>
            <w:tcW w:w="2268" w:type="dxa"/>
            <w:gridSpan w:val="4"/>
            <w:shd w:val="clear" w:color="auto" w:fill="D9D9D9" w:themeFill="background1" w:themeFillShade="D9"/>
          </w:tcPr>
          <w:p w14:paraId="707C7D3A" w14:textId="77777777" w:rsidR="00326D03" w:rsidRPr="00A263B2" w:rsidRDefault="00326D03" w:rsidP="00326D03">
            <w:pPr>
              <w:jc w:val="center"/>
              <w:rPr>
                <w:rFonts w:asciiTheme="minorHAnsi" w:hAnsiTheme="minorHAnsi"/>
                <w:b/>
                <w:sz w:val="20"/>
                <w:szCs w:val="20"/>
              </w:rPr>
            </w:pPr>
            <w:r w:rsidRPr="00A263B2">
              <w:rPr>
                <w:rFonts w:asciiTheme="minorHAnsi" w:hAnsiTheme="minorHAnsi"/>
                <w:b/>
                <w:sz w:val="20"/>
                <w:szCs w:val="20"/>
              </w:rPr>
              <w:t>PROFIL</w:t>
            </w:r>
          </w:p>
        </w:tc>
      </w:tr>
      <w:tr w:rsidR="00326D03" w:rsidRPr="00A263B2" w14:paraId="38AE8C0C" w14:textId="77777777" w:rsidTr="00326D03">
        <w:trPr>
          <w:trHeight w:val="276"/>
        </w:trPr>
        <w:tc>
          <w:tcPr>
            <w:tcW w:w="1558" w:type="dxa"/>
            <w:vMerge/>
            <w:shd w:val="clear" w:color="auto" w:fill="D9D9D9" w:themeFill="background1" w:themeFillShade="D9"/>
          </w:tcPr>
          <w:p w14:paraId="23CAA945" w14:textId="77777777" w:rsidR="00326D03" w:rsidRPr="00A263B2" w:rsidRDefault="00326D03" w:rsidP="00326D03">
            <w:pPr>
              <w:jc w:val="center"/>
              <w:rPr>
                <w:rFonts w:asciiTheme="minorHAnsi" w:hAnsiTheme="minorHAnsi" w:cs="Arial"/>
                <w:sz w:val="20"/>
                <w:szCs w:val="20"/>
                <w:lang w:val="en-US"/>
              </w:rPr>
            </w:pPr>
          </w:p>
        </w:tc>
        <w:tc>
          <w:tcPr>
            <w:tcW w:w="6693" w:type="dxa"/>
            <w:vMerge/>
            <w:shd w:val="clear" w:color="auto" w:fill="D9D9D9" w:themeFill="background1" w:themeFillShade="D9"/>
          </w:tcPr>
          <w:p w14:paraId="30CC81AD" w14:textId="77777777" w:rsidR="00326D03" w:rsidRPr="00A263B2" w:rsidRDefault="00326D03" w:rsidP="00326D03">
            <w:pPr>
              <w:jc w:val="center"/>
              <w:rPr>
                <w:rFonts w:asciiTheme="minorHAnsi" w:hAnsiTheme="minorHAnsi" w:cs="Arial"/>
                <w:sz w:val="20"/>
                <w:szCs w:val="20"/>
                <w:lang w:val="en-US"/>
              </w:rPr>
            </w:pPr>
          </w:p>
        </w:tc>
        <w:tc>
          <w:tcPr>
            <w:tcW w:w="567" w:type="dxa"/>
            <w:shd w:val="clear" w:color="auto" w:fill="D9D9D9" w:themeFill="background1" w:themeFillShade="D9"/>
          </w:tcPr>
          <w:p w14:paraId="309799DF" w14:textId="77777777" w:rsidR="00326D03" w:rsidRPr="00A263B2" w:rsidRDefault="00326D03" w:rsidP="00326D03">
            <w:pPr>
              <w:jc w:val="center"/>
              <w:rPr>
                <w:rFonts w:asciiTheme="minorHAnsi" w:hAnsiTheme="minorHAnsi"/>
                <w:b/>
                <w:sz w:val="20"/>
                <w:szCs w:val="20"/>
              </w:rPr>
            </w:pPr>
            <w:r w:rsidRPr="00A263B2">
              <w:rPr>
                <w:rFonts w:asciiTheme="minorHAnsi" w:hAnsiTheme="minorHAnsi"/>
                <w:b/>
                <w:sz w:val="20"/>
                <w:szCs w:val="20"/>
              </w:rPr>
              <w:t>1</w:t>
            </w:r>
          </w:p>
        </w:tc>
        <w:tc>
          <w:tcPr>
            <w:tcW w:w="567" w:type="dxa"/>
            <w:shd w:val="clear" w:color="auto" w:fill="D9D9D9" w:themeFill="background1" w:themeFillShade="D9"/>
          </w:tcPr>
          <w:p w14:paraId="42F6D98D" w14:textId="77777777" w:rsidR="00326D03" w:rsidRPr="00A263B2" w:rsidRDefault="00326D03" w:rsidP="00326D03">
            <w:pPr>
              <w:jc w:val="center"/>
              <w:rPr>
                <w:rFonts w:asciiTheme="minorHAnsi" w:hAnsiTheme="minorHAnsi"/>
                <w:b/>
                <w:sz w:val="20"/>
                <w:szCs w:val="20"/>
              </w:rPr>
            </w:pPr>
            <w:r w:rsidRPr="00A263B2">
              <w:rPr>
                <w:rFonts w:asciiTheme="minorHAnsi" w:hAnsiTheme="minorHAnsi"/>
                <w:b/>
                <w:sz w:val="20"/>
                <w:szCs w:val="20"/>
              </w:rPr>
              <w:t>2</w:t>
            </w:r>
          </w:p>
        </w:tc>
        <w:tc>
          <w:tcPr>
            <w:tcW w:w="567" w:type="dxa"/>
            <w:shd w:val="clear" w:color="auto" w:fill="D9D9D9" w:themeFill="background1" w:themeFillShade="D9"/>
          </w:tcPr>
          <w:p w14:paraId="1304D263" w14:textId="77777777" w:rsidR="00326D03" w:rsidRPr="00A263B2" w:rsidRDefault="00326D03" w:rsidP="00326D03">
            <w:pPr>
              <w:jc w:val="center"/>
              <w:rPr>
                <w:rFonts w:asciiTheme="minorHAnsi" w:hAnsiTheme="minorHAnsi"/>
                <w:b/>
                <w:sz w:val="20"/>
                <w:szCs w:val="20"/>
              </w:rPr>
            </w:pPr>
            <w:r w:rsidRPr="00A263B2">
              <w:rPr>
                <w:rFonts w:asciiTheme="minorHAnsi" w:hAnsiTheme="minorHAnsi"/>
                <w:b/>
                <w:sz w:val="20"/>
                <w:szCs w:val="20"/>
              </w:rPr>
              <w:t>3</w:t>
            </w:r>
          </w:p>
        </w:tc>
        <w:tc>
          <w:tcPr>
            <w:tcW w:w="567" w:type="dxa"/>
            <w:shd w:val="clear" w:color="auto" w:fill="D9D9D9" w:themeFill="background1" w:themeFillShade="D9"/>
          </w:tcPr>
          <w:p w14:paraId="3B07E37A" w14:textId="77777777" w:rsidR="00326D03" w:rsidRPr="00A263B2" w:rsidRDefault="00326D03" w:rsidP="00326D03">
            <w:pPr>
              <w:jc w:val="center"/>
              <w:rPr>
                <w:rFonts w:asciiTheme="minorHAnsi" w:hAnsiTheme="minorHAnsi"/>
                <w:b/>
                <w:sz w:val="20"/>
                <w:szCs w:val="20"/>
              </w:rPr>
            </w:pPr>
            <w:r w:rsidRPr="00A263B2">
              <w:rPr>
                <w:rFonts w:asciiTheme="minorHAnsi" w:hAnsiTheme="minorHAnsi"/>
                <w:b/>
                <w:sz w:val="20"/>
                <w:szCs w:val="20"/>
              </w:rPr>
              <w:t>4</w:t>
            </w:r>
          </w:p>
        </w:tc>
      </w:tr>
      <w:tr w:rsidR="00326D03" w:rsidRPr="00A263B2" w14:paraId="45F4EFBC" w14:textId="77777777" w:rsidTr="00A263B2">
        <w:trPr>
          <w:cantSplit/>
          <w:trHeight w:val="1390"/>
        </w:trPr>
        <w:tc>
          <w:tcPr>
            <w:tcW w:w="1558" w:type="dxa"/>
            <w:shd w:val="clear" w:color="auto" w:fill="D9D9D9" w:themeFill="background1" w:themeFillShade="D9"/>
            <w:textDirection w:val="btLr"/>
            <w:vAlign w:val="center"/>
          </w:tcPr>
          <w:p w14:paraId="1B3F8233" w14:textId="77777777" w:rsidR="00326D03" w:rsidRPr="00C829E7" w:rsidRDefault="00326D03" w:rsidP="00326D03">
            <w:pPr>
              <w:ind w:left="113" w:right="113"/>
              <w:jc w:val="center"/>
              <w:rPr>
                <w:rFonts w:asciiTheme="minorHAnsi" w:hAnsiTheme="minorHAnsi" w:cs="Arial"/>
                <w:sz w:val="18"/>
                <w:szCs w:val="18"/>
              </w:rPr>
            </w:pPr>
            <w:r w:rsidRPr="00C829E7">
              <w:rPr>
                <w:rFonts w:asciiTheme="minorHAnsi" w:hAnsiTheme="minorHAnsi"/>
                <w:b/>
                <w:color w:val="000000" w:themeColor="text1"/>
                <w:sz w:val="18"/>
                <w:szCs w:val="18"/>
              </w:rPr>
              <w:t>ASSURER LA VEILLE COMMERCIALE</w:t>
            </w:r>
          </w:p>
        </w:tc>
        <w:tc>
          <w:tcPr>
            <w:tcW w:w="6693" w:type="dxa"/>
          </w:tcPr>
          <w:p w14:paraId="6E72B032" w14:textId="77777777" w:rsidR="00326D03" w:rsidRPr="00A263B2" w:rsidRDefault="00326D03" w:rsidP="00326D03">
            <w:pPr>
              <w:pStyle w:val="Paragraphedeliste"/>
              <w:numPr>
                <w:ilvl w:val="0"/>
                <w:numId w:val="19"/>
              </w:numPr>
              <w:ind w:left="34"/>
              <w:jc w:val="both"/>
              <w:rPr>
                <w:rFonts w:asciiTheme="minorHAnsi" w:hAnsiTheme="minorHAnsi" w:cs="Arial"/>
                <w:sz w:val="20"/>
                <w:szCs w:val="20"/>
              </w:rPr>
            </w:pPr>
          </w:p>
          <w:p w14:paraId="40DE6DEB" w14:textId="77777777" w:rsidR="00326D03" w:rsidRPr="00A263B2" w:rsidRDefault="00326D03" w:rsidP="00326D03">
            <w:pPr>
              <w:pStyle w:val="Paragraphedeliste"/>
              <w:numPr>
                <w:ilvl w:val="0"/>
                <w:numId w:val="19"/>
              </w:numPr>
              <w:ind w:left="34"/>
              <w:jc w:val="both"/>
              <w:rPr>
                <w:rFonts w:asciiTheme="minorHAnsi" w:hAnsiTheme="minorHAnsi" w:cs="Arial"/>
                <w:sz w:val="20"/>
                <w:szCs w:val="20"/>
              </w:rPr>
            </w:pPr>
            <w:r w:rsidRPr="00A263B2">
              <w:rPr>
                <w:rFonts w:asciiTheme="minorHAnsi" w:hAnsiTheme="minorHAnsi"/>
                <w:b/>
                <w:sz w:val="20"/>
                <w:szCs w:val="20"/>
              </w:rPr>
              <w:t>Qualité, maîtrise et utilisation pertinente des informations relevées et sélectionnées sur le marché, l’entreprise et ses produits</w:t>
            </w:r>
          </w:p>
          <w:p w14:paraId="302B9EAC" w14:textId="77777777" w:rsidR="00326D03" w:rsidRPr="00A263B2" w:rsidRDefault="00326D03" w:rsidP="00326D03">
            <w:pPr>
              <w:pStyle w:val="Paragraphedeliste"/>
              <w:numPr>
                <w:ilvl w:val="0"/>
                <w:numId w:val="19"/>
              </w:numPr>
              <w:spacing w:after="0"/>
              <w:ind w:left="34" w:hanging="357"/>
              <w:jc w:val="both"/>
              <w:rPr>
                <w:rFonts w:asciiTheme="minorHAnsi" w:hAnsiTheme="minorHAnsi" w:cs="Arial"/>
                <w:sz w:val="20"/>
                <w:szCs w:val="20"/>
              </w:rPr>
            </w:pPr>
            <w:r w:rsidRPr="00A263B2">
              <w:rPr>
                <w:rFonts w:asciiTheme="minorHAnsi" w:hAnsiTheme="minorHAnsi" w:cs="Arial"/>
                <w:sz w:val="20"/>
                <w:szCs w:val="20"/>
              </w:rPr>
              <w:t>(Fiabilité, récence, utilité des informations collectées, hiérarchisées)</w:t>
            </w:r>
          </w:p>
          <w:p w14:paraId="1472FF35" w14:textId="77777777" w:rsidR="00326D03" w:rsidRPr="00A263B2" w:rsidRDefault="00326D03" w:rsidP="00326D03">
            <w:pPr>
              <w:pStyle w:val="Paragraphedeliste"/>
              <w:numPr>
                <w:ilvl w:val="0"/>
                <w:numId w:val="19"/>
              </w:numPr>
              <w:spacing w:after="0"/>
              <w:ind w:left="34" w:hanging="357"/>
              <w:jc w:val="both"/>
              <w:rPr>
                <w:rFonts w:asciiTheme="minorHAnsi" w:hAnsiTheme="minorHAnsi" w:cs="Arial"/>
                <w:sz w:val="20"/>
                <w:szCs w:val="20"/>
              </w:rPr>
            </w:pPr>
          </w:p>
        </w:tc>
        <w:tc>
          <w:tcPr>
            <w:tcW w:w="567" w:type="dxa"/>
          </w:tcPr>
          <w:p w14:paraId="1AB55C1D" w14:textId="77777777" w:rsidR="00326D03" w:rsidRPr="00A263B2" w:rsidRDefault="00326D03" w:rsidP="00326D03">
            <w:pPr>
              <w:rPr>
                <w:rFonts w:asciiTheme="minorHAnsi" w:hAnsiTheme="minorHAnsi"/>
                <w:b/>
                <w:sz w:val="20"/>
                <w:szCs w:val="20"/>
              </w:rPr>
            </w:pPr>
          </w:p>
        </w:tc>
        <w:tc>
          <w:tcPr>
            <w:tcW w:w="567" w:type="dxa"/>
          </w:tcPr>
          <w:p w14:paraId="3A9B7F6E" w14:textId="77777777" w:rsidR="00326D03" w:rsidRPr="00A263B2" w:rsidRDefault="00326D03" w:rsidP="00326D03">
            <w:pPr>
              <w:rPr>
                <w:rFonts w:asciiTheme="minorHAnsi" w:hAnsiTheme="minorHAnsi"/>
                <w:b/>
                <w:sz w:val="20"/>
                <w:szCs w:val="20"/>
              </w:rPr>
            </w:pPr>
          </w:p>
        </w:tc>
        <w:tc>
          <w:tcPr>
            <w:tcW w:w="567" w:type="dxa"/>
          </w:tcPr>
          <w:p w14:paraId="7A746FF5" w14:textId="77777777" w:rsidR="00326D03" w:rsidRPr="00A263B2" w:rsidRDefault="00326D03" w:rsidP="00326D03">
            <w:pPr>
              <w:rPr>
                <w:rFonts w:asciiTheme="minorHAnsi" w:hAnsiTheme="minorHAnsi"/>
                <w:b/>
                <w:sz w:val="20"/>
                <w:szCs w:val="20"/>
              </w:rPr>
            </w:pPr>
          </w:p>
        </w:tc>
        <w:tc>
          <w:tcPr>
            <w:tcW w:w="567" w:type="dxa"/>
          </w:tcPr>
          <w:p w14:paraId="5FF7F167" w14:textId="77777777" w:rsidR="00326D03" w:rsidRPr="00A263B2" w:rsidRDefault="00326D03" w:rsidP="00326D03">
            <w:pPr>
              <w:rPr>
                <w:rFonts w:asciiTheme="minorHAnsi" w:hAnsiTheme="minorHAnsi"/>
                <w:b/>
                <w:sz w:val="20"/>
                <w:szCs w:val="20"/>
              </w:rPr>
            </w:pPr>
          </w:p>
        </w:tc>
      </w:tr>
      <w:tr w:rsidR="00326D03" w:rsidRPr="00A263B2" w14:paraId="2937C12D" w14:textId="77777777" w:rsidTr="00A263B2">
        <w:trPr>
          <w:cantSplit/>
          <w:trHeight w:val="2250"/>
        </w:trPr>
        <w:tc>
          <w:tcPr>
            <w:tcW w:w="1558" w:type="dxa"/>
            <w:shd w:val="clear" w:color="auto" w:fill="D9D9D9" w:themeFill="background1" w:themeFillShade="D9"/>
            <w:textDirection w:val="btLr"/>
            <w:vAlign w:val="center"/>
          </w:tcPr>
          <w:p w14:paraId="609DC7AD" w14:textId="77777777" w:rsidR="00326D03" w:rsidRPr="00A263B2" w:rsidRDefault="00326D03" w:rsidP="00A263B2">
            <w:pPr>
              <w:spacing w:after="0"/>
              <w:ind w:left="113" w:right="113"/>
              <w:jc w:val="center"/>
              <w:rPr>
                <w:rFonts w:asciiTheme="minorHAnsi" w:hAnsiTheme="minorHAnsi"/>
                <w:b/>
                <w:color w:val="000000" w:themeColor="text1"/>
                <w:sz w:val="20"/>
                <w:szCs w:val="20"/>
              </w:rPr>
            </w:pPr>
            <w:r w:rsidRPr="00A263B2">
              <w:rPr>
                <w:rFonts w:asciiTheme="minorHAnsi" w:hAnsiTheme="minorHAnsi"/>
                <w:b/>
                <w:color w:val="000000" w:themeColor="text1"/>
                <w:sz w:val="20"/>
                <w:szCs w:val="20"/>
              </w:rPr>
              <w:t>R</w:t>
            </w:r>
            <w:r w:rsidRPr="00A263B2">
              <w:rPr>
                <w:b/>
                <w:color w:val="000000" w:themeColor="text1"/>
                <w:sz w:val="20"/>
                <w:szCs w:val="20"/>
              </w:rPr>
              <w:t>É</w:t>
            </w:r>
            <w:r w:rsidRPr="00A263B2">
              <w:rPr>
                <w:rFonts w:asciiTheme="minorHAnsi" w:hAnsiTheme="minorHAnsi"/>
                <w:b/>
                <w:color w:val="000000" w:themeColor="text1"/>
                <w:sz w:val="20"/>
                <w:szCs w:val="20"/>
              </w:rPr>
              <w:t>ALISER LA VENTE DANS UN CADRE OMNICANAL</w:t>
            </w:r>
          </w:p>
        </w:tc>
        <w:tc>
          <w:tcPr>
            <w:tcW w:w="6693" w:type="dxa"/>
          </w:tcPr>
          <w:p w14:paraId="27383819" w14:textId="4F026E73" w:rsidR="00A263B2" w:rsidRDefault="00326D03" w:rsidP="00A263B2">
            <w:pPr>
              <w:spacing w:after="0"/>
              <w:jc w:val="both"/>
              <w:rPr>
                <w:rFonts w:asciiTheme="minorHAnsi" w:hAnsiTheme="minorHAnsi"/>
                <w:b/>
                <w:color w:val="000000" w:themeColor="text1"/>
                <w:sz w:val="20"/>
                <w:szCs w:val="20"/>
              </w:rPr>
            </w:pPr>
            <w:r w:rsidRPr="00A263B2">
              <w:rPr>
                <w:rFonts w:asciiTheme="minorHAnsi" w:hAnsiTheme="minorHAnsi"/>
                <w:b/>
                <w:color w:val="000000" w:themeColor="text1"/>
                <w:sz w:val="20"/>
                <w:szCs w:val="20"/>
              </w:rPr>
              <w:t xml:space="preserve">Qualité du questionnement, de l’écoute et de la reformulation des besoins du </w:t>
            </w:r>
            <w:r w:rsidR="00A263B2" w:rsidRPr="00A263B2">
              <w:rPr>
                <w:rFonts w:asciiTheme="minorHAnsi" w:hAnsiTheme="minorHAnsi"/>
                <w:b/>
                <w:color w:val="000000" w:themeColor="text1"/>
                <w:sz w:val="20"/>
                <w:szCs w:val="20"/>
              </w:rPr>
              <w:t>client</w:t>
            </w:r>
            <w:r w:rsidR="00A263B2" w:rsidRPr="00A263B2">
              <w:rPr>
                <w:rFonts w:asciiTheme="minorHAnsi" w:hAnsiTheme="minorHAnsi"/>
                <w:color w:val="000000" w:themeColor="text1"/>
                <w:sz w:val="20"/>
                <w:szCs w:val="20"/>
              </w:rPr>
              <w:t xml:space="preserve"> (</w:t>
            </w:r>
            <w:r w:rsidRPr="00A263B2">
              <w:rPr>
                <w:rFonts w:asciiTheme="minorHAnsi" w:hAnsiTheme="minorHAnsi"/>
                <w:color w:val="000000" w:themeColor="text1"/>
                <w:sz w:val="20"/>
                <w:szCs w:val="20"/>
              </w:rPr>
              <w:t>Justesse et pertinence du questionnement et de la reformulation des besoins en faisant preuve d’écoute active)</w:t>
            </w:r>
          </w:p>
          <w:p w14:paraId="4EAAC935" w14:textId="2B1D89B2" w:rsidR="00326D03" w:rsidRPr="00A263B2" w:rsidRDefault="00326D03" w:rsidP="00A263B2">
            <w:pPr>
              <w:spacing w:after="0"/>
              <w:jc w:val="both"/>
              <w:rPr>
                <w:rFonts w:asciiTheme="minorHAnsi" w:hAnsiTheme="minorHAnsi"/>
                <w:b/>
                <w:color w:val="000000" w:themeColor="text1"/>
                <w:sz w:val="20"/>
                <w:szCs w:val="20"/>
              </w:rPr>
            </w:pPr>
            <w:r w:rsidRPr="00A263B2">
              <w:rPr>
                <w:rFonts w:asciiTheme="minorHAnsi" w:hAnsiTheme="minorHAnsi"/>
                <w:b/>
                <w:color w:val="000000" w:themeColor="text1"/>
                <w:sz w:val="20"/>
                <w:szCs w:val="20"/>
              </w:rPr>
              <w:t>Proposition d’une offre de produits et/ou de services adaptée et cohérente</w:t>
            </w:r>
          </w:p>
          <w:p w14:paraId="58234710" w14:textId="75ACB7B4" w:rsidR="00326D03" w:rsidRPr="00A263B2" w:rsidRDefault="00326D03" w:rsidP="00A263B2">
            <w:pPr>
              <w:spacing w:after="0"/>
              <w:jc w:val="both"/>
              <w:rPr>
                <w:rFonts w:asciiTheme="minorHAnsi" w:hAnsiTheme="minorHAnsi"/>
                <w:color w:val="000000" w:themeColor="text1"/>
                <w:sz w:val="20"/>
                <w:szCs w:val="20"/>
              </w:rPr>
            </w:pPr>
            <w:r w:rsidRPr="00A263B2">
              <w:rPr>
                <w:rFonts w:asciiTheme="minorHAnsi" w:hAnsiTheme="minorHAnsi"/>
                <w:color w:val="000000" w:themeColor="text1"/>
                <w:sz w:val="20"/>
                <w:szCs w:val="20"/>
              </w:rPr>
              <w:t>(Analyse pertinente des attentes et proposition d’une solution adéquate ou conforme aux attentes du client)</w:t>
            </w:r>
          </w:p>
          <w:p w14:paraId="5C6A1E6E" w14:textId="77777777" w:rsidR="00326D03" w:rsidRPr="00A263B2" w:rsidRDefault="00326D03" w:rsidP="00A263B2">
            <w:pPr>
              <w:spacing w:after="0"/>
              <w:jc w:val="both"/>
              <w:rPr>
                <w:rFonts w:asciiTheme="minorHAnsi" w:hAnsiTheme="minorHAnsi"/>
                <w:b/>
                <w:color w:val="000000" w:themeColor="text1"/>
                <w:sz w:val="20"/>
                <w:szCs w:val="20"/>
              </w:rPr>
            </w:pPr>
            <w:r w:rsidRPr="00A263B2">
              <w:rPr>
                <w:rFonts w:asciiTheme="minorHAnsi" w:hAnsiTheme="minorHAnsi"/>
                <w:b/>
                <w:color w:val="000000" w:themeColor="text1"/>
                <w:sz w:val="20"/>
                <w:szCs w:val="20"/>
              </w:rPr>
              <w:t>Mise en œuvre d’une argumentation convaincante et efficace</w:t>
            </w:r>
          </w:p>
          <w:p w14:paraId="1D2A6822" w14:textId="0FAE7A42" w:rsidR="00326D03" w:rsidRPr="00A263B2" w:rsidRDefault="00326D03" w:rsidP="00A263B2">
            <w:pPr>
              <w:spacing w:after="0"/>
              <w:jc w:val="both"/>
              <w:rPr>
                <w:rFonts w:asciiTheme="minorHAnsi" w:hAnsiTheme="minorHAnsi"/>
                <w:color w:val="000000" w:themeColor="text1"/>
                <w:sz w:val="20"/>
                <w:szCs w:val="20"/>
              </w:rPr>
            </w:pPr>
            <w:r w:rsidRPr="00A263B2">
              <w:rPr>
                <w:rFonts w:asciiTheme="minorHAnsi" w:hAnsiTheme="minorHAnsi"/>
                <w:color w:val="000000" w:themeColor="text1"/>
                <w:sz w:val="20"/>
                <w:szCs w:val="20"/>
              </w:rPr>
              <w:t>(Maîtrise et adaptation de l’argumentaire aux attentes du client)</w:t>
            </w:r>
          </w:p>
        </w:tc>
        <w:tc>
          <w:tcPr>
            <w:tcW w:w="567" w:type="dxa"/>
          </w:tcPr>
          <w:p w14:paraId="7EE99E77" w14:textId="77777777" w:rsidR="00326D03" w:rsidRPr="00A263B2" w:rsidRDefault="00326D03" w:rsidP="00A263B2">
            <w:pPr>
              <w:spacing w:after="0"/>
              <w:rPr>
                <w:rFonts w:asciiTheme="minorHAnsi" w:hAnsiTheme="minorHAnsi" w:cs="Arial"/>
                <w:sz w:val="20"/>
                <w:szCs w:val="20"/>
              </w:rPr>
            </w:pPr>
          </w:p>
        </w:tc>
        <w:tc>
          <w:tcPr>
            <w:tcW w:w="567" w:type="dxa"/>
          </w:tcPr>
          <w:p w14:paraId="63712B52" w14:textId="77777777" w:rsidR="00326D03" w:rsidRPr="00A263B2" w:rsidRDefault="00326D03" w:rsidP="00A263B2">
            <w:pPr>
              <w:spacing w:after="0"/>
              <w:rPr>
                <w:rFonts w:asciiTheme="minorHAnsi" w:hAnsiTheme="minorHAnsi" w:cs="Arial"/>
                <w:sz w:val="20"/>
                <w:szCs w:val="20"/>
              </w:rPr>
            </w:pPr>
          </w:p>
        </w:tc>
        <w:tc>
          <w:tcPr>
            <w:tcW w:w="567" w:type="dxa"/>
          </w:tcPr>
          <w:p w14:paraId="0797DECE" w14:textId="77777777" w:rsidR="00326D03" w:rsidRPr="00A263B2" w:rsidRDefault="00326D03" w:rsidP="00A263B2">
            <w:pPr>
              <w:spacing w:after="0"/>
              <w:rPr>
                <w:rFonts w:asciiTheme="minorHAnsi" w:hAnsiTheme="minorHAnsi" w:cs="Arial"/>
                <w:sz w:val="20"/>
                <w:szCs w:val="20"/>
              </w:rPr>
            </w:pPr>
          </w:p>
        </w:tc>
        <w:tc>
          <w:tcPr>
            <w:tcW w:w="567" w:type="dxa"/>
          </w:tcPr>
          <w:p w14:paraId="684B3B88" w14:textId="77777777" w:rsidR="00326D03" w:rsidRPr="00A263B2" w:rsidRDefault="00326D03" w:rsidP="00A263B2">
            <w:pPr>
              <w:spacing w:after="0"/>
              <w:rPr>
                <w:rFonts w:asciiTheme="minorHAnsi" w:hAnsiTheme="minorHAnsi" w:cs="Arial"/>
                <w:sz w:val="20"/>
                <w:szCs w:val="20"/>
              </w:rPr>
            </w:pPr>
          </w:p>
        </w:tc>
      </w:tr>
      <w:tr w:rsidR="00326D03" w:rsidRPr="00A263B2" w14:paraId="14DA4F8F" w14:textId="77777777" w:rsidTr="00326D03">
        <w:trPr>
          <w:cantSplit/>
          <w:trHeight w:val="1142"/>
        </w:trPr>
        <w:tc>
          <w:tcPr>
            <w:tcW w:w="1558" w:type="dxa"/>
            <w:shd w:val="clear" w:color="auto" w:fill="D9D9D9" w:themeFill="background1" w:themeFillShade="D9"/>
            <w:textDirection w:val="btLr"/>
            <w:vAlign w:val="center"/>
          </w:tcPr>
          <w:p w14:paraId="5AFA9CFC" w14:textId="77777777" w:rsidR="00326D03" w:rsidRPr="00A263B2" w:rsidRDefault="00326D03" w:rsidP="00A263B2">
            <w:pPr>
              <w:spacing w:after="0"/>
              <w:ind w:left="113" w:right="113"/>
              <w:jc w:val="center"/>
              <w:rPr>
                <w:rFonts w:asciiTheme="minorHAnsi" w:hAnsiTheme="minorHAnsi" w:cs="Arial"/>
                <w:sz w:val="20"/>
                <w:szCs w:val="20"/>
              </w:rPr>
            </w:pPr>
            <w:r w:rsidRPr="00A263B2">
              <w:rPr>
                <w:rFonts w:asciiTheme="minorHAnsi" w:hAnsiTheme="minorHAnsi"/>
                <w:b/>
                <w:color w:val="000000" w:themeColor="text1"/>
                <w:sz w:val="20"/>
                <w:szCs w:val="20"/>
              </w:rPr>
              <w:t>ASSURER L’EX</w:t>
            </w:r>
            <w:r w:rsidRPr="00A263B2">
              <w:rPr>
                <w:b/>
                <w:color w:val="000000" w:themeColor="text1"/>
                <w:sz w:val="20"/>
                <w:szCs w:val="20"/>
              </w:rPr>
              <w:t>É</w:t>
            </w:r>
            <w:r w:rsidRPr="00A263B2">
              <w:rPr>
                <w:rFonts w:asciiTheme="minorHAnsi" w:hAnsiTheme="minorHAnsi"/>
                <w:b/>
                <w:color w:val="000000" w:themeColor="text1"/>
                <w:sz w:val="20"/>
                <w:szCs w:val="20"/>
              </w:rPr>
              <w:t>CUTION DE LA VENTE</w:t>
            </w:r>
          </w:p>
        </w:tc>
        <w:tc>
          <w:tcPr>
            <w:tcW w:w="6693" w:type="dxa"/>
          </w:tcPr>
          <w:p w14:paraId="5B654DE1" w14:textId="77777777" w:rsidR="00326D03" w:rsidRPr="00A263B2" w:rsidRDefault="00326D03" w:rsidP="00A263B2">
            <w:pPr>
              <w:pStyle w:val="Paragraphedeliste"/>
              <w:numPr>
                <w:ilvl w:val="0"/>
                <w:numId w:val="20"/>
              </w:numPr>
              <w:spacing w:after="0"/>
              <w:ind w:left="34"/>
              <w:jc w:val="both"/>
              <w:rPr>
                <w:rFonts w:asciiTheme="minorHAnsi" w:hAnsiTheme="minorHAnsi" w:cs="Arial"/>
                <w:b/>
                <w:sz w:val="20"/>
                <w:szCs w:val="20"/>
              </w:rPr>
            </w:pPr>
          </w:p>
          <w:p w14:paraId="5869A4E0" w14:textId="77777777" w:rsidR="00326D03" w:rsidRPr="00A263B2" w:rsidRDefault="00326D03" w:rsidP="00A263B2">
            <w:pPr>
              <w:pStyle w:val="Paragraphedeliste"/>
              <w:numPr>
                <w:ilvl w:val="0"/>
                <w:numId w:val="20"/>
              </w:numPr>
              <w:spacing w:after="0"/>
              <w:ind w:left="34"/>
              <w:jc w:val="both"/>
              <w:rPr>
                <w:rFonts w:asciiTheme="minorHAnsi" w:hAnsiTheme="minorHAnsi" w:cs="Arial"/>
                <w:b/>
                <w:sz w:val="20"/>
                <w:szCs w:val="20"/>
              </w:rPr>
            </w:pPr>
            <w:r w:rsidRPr="00A263B2">
              <w:rPr>
                <w:rFonts w:asciiTheme="minorHAnsi" w:hAnsiTheme="minorHAnsi"/>
                <w:b/>
                <w:sz w:val="20"/>
                <w:szCs w:val="20"/>
              </w:rPr>
              <w:t>Mise en place des modalités de règlement et de livraison conformes aux engagements pris vis-à-vis du client, aux intérêts de l’entreprise ainsi qu’à la législation et à la règlementation en vigueur</w:t>
            </w:r>
          </w:p>
          <w:p w14:paraId="67E7140B" w14:textId="77777777" w:rsidR="00326D03" w:rsidRPr="00A263B2" w:rsidRDefault="00326D03" w:rsidP="00A263B2">
            <w:pPr>
              <w:pStyle w:val="Paragraphedeliste"/>
              <w:spacing w:after="0"/>
              <w:ind w:left="34"/>
              <w:jc w:val="both"/>
              <w:rPr>
                <w:rFonts w:asciiTheme="minorHAnsi" w:hAnsiTheme="minorHAnsi"/>
                <w:color w:val="000000" w:themeColor="text1"/>
                <w:sz w:val="20"/>
                <w:szCs w:val="20"/>
              </w:rPr>
            </w:pPr>
            <w:r w:rsidRPr="00A263B2">
              <w:rPr>
                <w:rFonts w:asciiTheme="minorHAnsi" w:hAnsiTheme="minorHAnsi"/>
                <w:color w:val="000000" w:themeColor="text1"/>
                <w:sz w:val="20"/>
                <w:szCs w:val="20"/>
              </w:rPr>
              <w:t>(Pertinence des modes de règlement et de livraison dans le respect de la stratégie commerciale et en adéquation avec la législation et la réglementation)</w:t>
            </w:r>
          </w:p>
          <w:p w14:paraId="26F8CEB4" w14:textId="77777777" w:rsidR="00326D03" w:rsidRPr="00A263B2" w:rsidRDefault="00326D03" w:rsidP="00A263B2">
            <w:pPr>
              <w:pStyle w:val="Paragraphedeliste"/>
              <w:spacing w:after="0"/>
              <w:ind w:left="34"/>
              <w:jc w:val="both"/>
              <w:rPr>
                <w:rFonts w:asciiTheme="minorHAnsi" w:hAnsiTheme="minorHAnsi" w:cs="Arial"/>
                <w:color w:val="FF0000"/>
                <w:sz w:val="20"/>
                <w:szCs w:val="20"/>
              </w:rPr>
            </w:pPr>
          </w:p>
        </w:tc>
        <w:tc>
          <w:tcPr>
            <w:tcW w:w="567" w:type="dxa"/>
          </w:tcPr>
          <w:p w14:paraId="321E87AA" w14:textId="77777777" w:rsidR="00326D03" w:rsidRPr="00A263B2" w:rsidRDefault="00326D03" w:rsidP="00A263B2">
            <w:pPr>
              <w:spacing w:after="0"/>
              <w:rPr>
                <w:rFonts w:asciiTheme="minorHAnsi" w:hAnsiTheme="minorHAnsi" w:cs="Arial"/>
                <w:sz w:val="20"/>
                <w:szCs w:val="20"/>
              </w:rPr>
            </w:pPr>
          </w:p>
        </w:tc>
        <w:tc>
          <w:tcPr>
            <w:tcW w:w="567" w:type="dxa"/>
          </w:tcPr>
          <w:p w14:paraId="5847480B" w14:textId="77777777" w:rsidR="00326D03" w:rsidRPr="00A263B2" w:rsidRDefault="00326D03" w:rsidP="00A263B2">
            <w:pPr>
              <w:spacing w:after="0"/>
              <w:rPr>
                <w:rFonts w:asciiTheme="minorHAnsi" w:hAnsiTheme="minorHAnsi" w:cs="Arial"/>
                <w:sz w:val="20"/>
                <w:szCs w:val="20"/>
              </w:rPr>
            </w:pPr>
          </w:p>
        </w:tc>
        <w:tc>
          <w:tcPr>
            <w:tcW w:w="567" w:type="dxa"/>
          </w:tcPr>
          <w:p w14:paraId="41A3AC2E" w14:textId="77777777" w:rsidR="00326D03" w:rsidRPr="00A263B2" w:rsidRDefault="00326D03" w:rsidP="00A263B2">
            <w:pPr>
              <w:spacing w:after="0"/>
              <w:rPr>
                <w:rFonts w:asciiTheme="minorHAnsi" w:hAnsiTheme="minorHAnsi" w:cs="Arial"/>
                <w:sz w:val="20"/>
                <w:szCs w:val="20"/>
              </w:rPr>
            </w:pPr>
          </w:p>
        </w:tc>
        <w:tc>
          <w:tcPr>
            <w:tcW w:w="567" w:type="dxa"/>
          </w:tcPr>
          <w:p w14:paraId="3F1146EA" w14:textId="77777777" w:rsidR="00326D03" w:rsidRPr="00A263B2" w:rsidRDefault="00326D03" w:rsidP="00A263B2">
            <w:pPr>
              <w:spacing w:after="0"/>
              <w:rPr>
                <w:rFonts w:asciiTheme="minorHAnsi" w:hAnsiTheme="minorHAnsi" w:cs="Arial"/>
                <w:sz w:val="20"/>
                <w:szCs w:val="20"/>
              </w:rPr>
            </w:pPr>
          </w:p>
        </w:tc>
      </w:tr>
      <w:tr w:rsidR="00326D03" w:rsidRPr="00A263B2" w14:paraId="12CCEA49" w14:textId="77777777" w:rsidTr="00C829E7">
        <w:trPr>
          <w:cantSplit/>
          <w:trHeight w:val="1627"/>
        </w:trPr>
        <w:tc>
          <w:tcPr>
            <w:tcW w:w="1558" w:type="dxa"/>
            <w:shd w:val="clear" w:color="auto" w:fill="D9D9D9" w:themeFill="background1" w:themeFillShade="D9"/>
            <w:textDirection w:val="btLr"/>
            <w:vAlign w:val="center"/>
          </w:tcPr>
          <w:p w14:paraId="162ADE8B" w14:textId="77777777" w:rsidR="00326D03" w:rsidRPr="00C829E7" w:rsidRDefault="00326D03" w:rsidP="00A263B2">
            <w:pPr>
              <w:spacing w:after="0"/>
              <w:ind w:left="113" w:right="113"/>
              <w:jc w:val="center"/>
              <w:rPr>
                <w:rFonts w:asciiTheme="minorHAnsi" w:hAnsiTheme="minorHAnsi"/>
                <w:b/>
                <w:color w:val="000000" w:themeColor="text1"/>
                <w:sz w:val="18"/>
                <w:szCs w:val="18"/>
              </w:rPr>
            </w:pPr>
            <w:r w:rsidRPr="00C829E7">
              <w:rPr>
                <w:rFonts w:asciiTheme="minorHAnsi" w:hAnsiTheme="minorHAnsi"/>
                <w:b/>
                <w:color w:val="000000" w:themeColor="text1"/>
                <w:sz w:val="18"/>
                <w:szCs w:val="18"/>
              </w:rPr>
              <w:t>COMMUNICATION</w:t>
            </w:r>
          </w:p>
          <w:p w14:paraId="05A839D0" w14:textId="77777777" w:rsidR="00326D03" w:rsidRPr="00A263B2" w:rsidRDefault="00326D03" w:rsidP="00A263B2">
            <w:pPr>
              <w:pStyle w:val="Paragraphedeliste"/>
              <w:spacing w:after="0"/>
              <w:ind w:left="1440" w:right="113"/>
              <w:jc w:val="center"/>
              <w:rPr>
                <w:rFonts w:asciiTheme="minorHAnsi" w:hAnsiTheme="minorHAnsi" w:cs="Arial"/>
                <w:sz w:val="20"/>
                <w:szCs w:val="20"/>
              </w:rPr>
            </w:pPr>
          </w:p>
        </w:tc>
        <w:tc>
          <w:tcPr>
            <w:tcW w:w="6693" w:type="dxa"/>
          </w:tcPr>
          <w:p w14:paraId="21BEA6B3" w14:textId="77777777" w:rsidR="00326D03" w:rsidRPr="00A263B2" w:rsidRDefault="00326D03" w:rsidP="00A263B2">
            <w:pPr>
              <w:pStyle w:val="Paragraphedeliste"/>
              <w:numPr>
                <w:ilvl w:val="0"/>
                <w:numId w:val="21"/>
              </w:numPr>
              <w:spacing w:after="0"/>
              <w:ind w:left="34"/>
              <w:jc w:val="both"/>
              <w:rPr>
                <w:rFonts w:asciiTheme="minorHAnsi" w:hAnsiTheme="minorHAnsi"/>
                <w:b/>
                <w:sz w:val="20"/>
                <w:szCs w:val="20"/>
              </w:rPr>
            </w:pPr>
          </w:p>
          <w:p w14:paraId="2A0DD51B" w14:textId="77777777" w:rsidR="00326D03" w:rsidRPr="00A263B2" w:rsidRDefault="00326D03" w:rsidP="00A263B2">
            <w:pPr>
              <w:pStyle w:val="Paragraphedeliste"/>
              <w:numPr>
                <w:ilvl w:val="0"/>
                <w:numId w:val="21"/>
              </w:numPr>
              <w:spacing w:after="0"/>
              <w:ind w:left="34"/>
              <w:jc w:val="both"/>
              <w:rPr>
                <w:rFonts w:asciiTheme="minorHAnsi" w:hAnsiTheme="minorHAnsi"/>
                <w:b/>
                <w:sz w:val="20"/>
                <w:szCs w:val="20"/>
              </w:rPr>
            </w:pPr>
            <w:r w:rsidRPr="00A263B2">
              <w:rPr>
                <w:rFonts w:asciiTheme="minorHAnsi" w:hAnsiTheme="minorHAnsi"/>
                <w:b/>
                <w:sz w:val="20"/>
                <w:szCs w:val="20"/>
              </w:rPr>
              <w:t>Adaptation de la communication verbale et non verbale au contexte de la vente</w:t>
            </w:r>
          </w:p>
          <w:p w14:paraId="6FB5297F" w14:textId="77777777" w:rsidR="00326D03" w:rsidRPr="00A263B2" w:rsidRDefault="00326D03" w:rsidP="00A263B2">
            <w:pPr>
              <w:pStyle w:val="Paragraphedeliste"/>
              <w:spacing w:after="0"/>
              <w:ind w:left="0"/>
              <w:jc w:val="both"/>
              <w:rPr>
                <w:sz w:val="20"/>
                <w:szCs w:val="20"/>
              </w:rPr>
            </w:pPr>
            <w:r w:rsidRPr="00A263B2">
              <w:rPr>
                <w:sz w:val="20"/>
                <w:szCs w:val="20"/>
              </w:rPr>
              <w:t xml:space="preserve"> (Adéquation pertinente des réponses et du paralangage au contexte de la vente) </w:t>
            </w:r>
          </w:p>
        </w:tc>
        <w:tc>
          <w:tcPr>
            <w:tcW w:w="567" w:type="dxa"/>
          </w:tcPr>
          <w:p w14:paraId="1405F24A" w14:textId="77777777" w:rsidR="00326D03" w:rsidRPr="00A263B2" w:rsidRDefault="00326D03" w:rsidP="00A263B2">
            <w:pPr>
              <w:spacing w:after="0"/>
              <w:rPr>
                <w:rFonts w:asciiTheme="minorHAnsi" w:hAnsiTheme="minorHAnsi" w:cs="Arial"/>
                <w:sz w:val="20"/>
                <w:szCs w:val="20"/>
              </w:rPr>
            </w:pPr>
          </w:p>
        </w:tc>
        <w:tc>
          <w:tcPr>
            <w:tcW w:w="567" w:type="dxa"/>
          </w:tcPr>
          <w:p w14:paraId="432CABD1" w14:textId="77777777" w:rsidR="00326D03" w:rsidRPr="00A263B2" w:rsidRDefault="00326D03" w:rsidP="00A263B2">
            <w:pPr>
              <w:spacing w:after="0"/>
              <w:rPr>
                <w:rFonts w:asciiTheme="minorHAnsi" w:hAnsiTheme="minorHAnsi" w:cs="Arial"/>
                <w:sz w:val="20"/>
                <w:szCs w:val="20"/>
              </w:rPr>
            </w:pPr>
          </w:p>
        </w:tc>
        <w:tc>
          <w:tcPr>
            <w:tcW w:w="567" w:type="dxa"/>
          </w:tcPr>
          <w:p w14:paraId="23C84DD7" w14:textId="77777777" w:rsidR="00326D03" w:rsidRPr="00A263B2" w:rsidRDefault="00326D03" w:rsidP="00A263B2">
            <w:pPr>
              <w:spacing w:after="0"/>
              <w:rPr>
                <w:rFonts w:asciiTheme="minorHAnsi" w:hAnsiTheme="minorHAnsi" w:cs="Arial"/>
                <w:sz w:val="20"/>
                <w:szCs w:val="20"/>
              </w:rPr>
            </w:pPr>
          </w:p>
        </w:tc>
        <w:tc>
          <w:tcPr>
            <w:tcW w:w="567" w:type="dxa"/>
          </w:tcPr>
          <w:p w14:paraId="565EED92" w14:textId="77777777" w:rsidR="00326D03" w:rsidRPr="00A263B2" w:rsidRDefault="00326D03" w:rsidP="00A263B2">
            <w:pPr>
              <w:spacing w:after="0"/>
              <w:rPr>
                <w:rFonts w:asciiTheme="minorHAnsi" w:hAnsiTheme="minorHAnsi" w:cs="Arial"/>
                <w:sz w:val="20"/>
                <w:szCs w:val="20"/>
              </w:rPr>
            </w:pPr>
          </w:p>
        </w:tc>
      </w:tr>
    </w:tbl>
    <w:p w14:paraId="5A44A9BE" w14:textId="77777777" w:rsidR="00326D03" w:rsidRPr="00A263B2" w:rsidRDefault="00326D03" w:rsidP="00326D03">
      <w:pPr>
        <w:jc w:val="both"/>
        <w:rPr>
          <w:rFonts w:asciiTheme="minorHAnsi" w:hAnsiTheme="minorHAnsi"/>
          <w:sz w:val="20"/>
          <w:szCs w:val="20"/>
        </w:rPr>
      </w:pPr>
    </w:p>
    <w:p w14:paraId="1730B2D8" w14:textId="7F805EF6" w:rsidR="00326D03" w:rsidRPr="00A263B2" w:rsidRDefault="00326D03" w:rsidP="00326D03">
      <w:pPr>
        <w:jc w:val="both"/>
        <w:rPr>
          <w:rFonts w:asciiTheme="minorHAnsi" w:hAnsiTheme="minorHAnsi"/>
          <w:sz w:val="20"/>
          <w:szCs w:val="20"/>
        </w:rPr>
      </w:pPr>
      <w:r w:rsidRPr="00A263B2">
        <w:rPr>
          <w:rFonts w:asciiTheme="minorHAnsi" w:hAnsiTheme="minorHAnsi"/>
          <w:sz w:val="20"/>
          <w:szCs w:val="20"/>
        </w:rPr>
        <w:t>1 : Novice</w:t>
      </w:r>
      <w:r w:rsidRPr="00A263B2">
        <w:rPr>
          <w:rFonts w:asciiTheme="minorHAnsi" w:hAnsiTheme="minorHAnsi"/>
          <w:sz w:val="20"/>
          <w:szCs w:val="20"/>
        </w:rPr>
        <w:tab/>
        <w:t xml:space="preserve">    2 : Débrouillé     3 : Averti     4 : Expert</w:t>
      </w:r>
      <w:proofErr w:type="gramStart"/>
      <w:r w:rsidRPr="00A263B2">
        <w:rPr>
          <w:rFonts w:asciiTheme="minorHAnsi" w:hAnsiTheme="minorHAnsi"/>
          <w:sz w:val="20"/>
          <w:szCs w:val="20"/>
        </w:rPr>
        <w:t xml:space="preserve">   (</w:t>
      </w:r>
      <w:proofErr w:type="gramEnd"/>
      <w:r w:rsidRPr="00A263B2">
        <w:rPr>
          <w:rFonts w:asciiTheme="minorHAnsi" w:hAnsiTheme="minorHAnsi"/>
          <w:sz w:val="20"/>
          <w:szCs w:val="20"/>
        </w:rPr>
        <w:t>les croix doivent être positionnées au milieu des colonnes)</w:t>
      </w:r>
    </w:p>
    <w:tbl>
      <w:tblPr>
        <w:tblpPr w:leftFromText="141" w:rightFromText="141" w:vertAnchor="text" w:horzAnchor="margin" w:tblpXSpec="center" w:tblpY="377"/>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A263B2" w:rsidRPr="00A263B2" w14:paraId="3F0C2F2A" w14:textId="77777777" w:rsidTr="00A263B2">
        <w:tc>
          <w:tcPr>
            <w:tcW w:w="10343" w:type="dxa"/>
          </w:tcPr>
          <w:p w14:paraId="5F7B9ED0" w14:textId="7715005E" w:rsidR="00A263B2" w:rsidRPr="00A263B2" w:rsidRDefault="00A263B2" w:rsidP="00A263B2">
            <w:pPr>
              <w:rPr>
                <w:rFonts w:cs="Arial"/>
                <w:sz w:val="20"/>
                <w:szCs w:val="20"/>
              </w:rPr>
            </w:pPr>
            <w:r w:rsidRPr="00A263B2">
              <w:rPr>
                <w:rFonts w:cs="Arial"/>
                <w:b/>
                <w:sz w:val="20"/>
                <w:szCs w:val="20"/>
              </w:rPr>
              <w:t xml:space="preserve">Observations, commentaires </w:t>
            </w:r>
            <w:r w:rsidRPr="00A263B2">
              <w:rPr>
                <w:rFonts w:cs="Arial"/>
                <w:sz w:val="20"/>
                <w:szCs w:val="20"/>
              </w:rPr>
              <w:t>(justification de la note) </w:t>
            </w:r>
          </w:p>
          <w:p w14:paraId="248881BB" w14:textId="24B00810" w:rsidR="00A263B2" w:rsidRPr="00A263B2" w:rsidRDefault="00A263B2" w:rsidP="00A263B2">
            <w:pPr>
              <w:rPr>
                <w:sz w:val="20"/>
                <w:szCs w:val="20"/>
              </w:rPr>
            </w:pPr>
          </w:p>
          <w:p w14:paraId="23E5B98E" w14:textId="2623C8C2" w:rsidR="00A263B2" w:rsidRPr="00A263B2" w:rsidRDefault="00A263B2" w:rsidP="00A263B2">
            <w:pPr>
              <w:rPr>
                <w:sz w:val="20"/>
                <w:szCs w:val="20"/>
              </w:rPr>
            </w:pPr>
          </w:p>
        </w:tc>
      </w:tr>
      <w:tr w:rsidR="00A263B2" w:rsidRPr="00B22B5F" w14:paraId="5C08F3A4" w14:textId="77777777" w:rsidTr="00A263B2">
        <w:tc>
          <w:tcPr>
            <w:tcW w:w="10343" w:type="dxa"/>
          </w:tcPr>
          <w:p w14:paraId="517A2909" w14:textId="049AE059" w:rsidR="00A263B2" w:rsidRPr="00B22B5F" w:rsidRDefault="00A263B2" w:rsidP="00A263B2">
            <w:pPr>
              <w:autoSpaceDE w:val="0"/>
              <w:autoSpaceDN w:val="0"/>
              <w:adjustRightInd w:val="0"/>
              <w:spacing w:before="120" w:after="120"/>
              <w:rPr>
                <w:rFonts w:cs="Arial"/>
                <w:bCs/>
              </w:rPr>
            </w:pPr>
            <w:r w:rsidRPr="00B22B5F">
              <w:rPr>
                <w:rFonts w:cs="Arial"/>
                <w:bCs/>
              </w:rPr>
              <w:t>Nom</w:t>
            </w:r>
            <w:r>
              <w:rPr>
                <w:rFonts w:cs="Arial"/>
                <w:bCs/>
              </w:rPr>
              <w:t xml:space="preserve"> </w:t>
            </w:r>
            <w:r w:rsidRPr="00B22B5F">
              <w:rPr>
                <w:rFonts w:cs="Arial"/>
                <w:bCs/>
              </w:rPr>
              <w:t>et signature</w:t>
            </w:r>
            <w:r>
              <w:rPr>
                <w:rFonts w:cs="Arial"/>
                <w:bCs/>
              </w:rPr>
              <w:t xml:space="preserve"> </w:t>
            </w:r>
            <w:r w:rsidRPr="00B22B5F">
              <w:rPr>
                <w:rFonts w:cs="Arial"/>
                <w:bCs/>
              </w:rPr>
              <w:t>des membres de la commission d’évaluation :</w:t>
            </w:r>
          </w:p>
          <w:p w14:paraId="568522BF" w14:textId="449D64F0" w:rsidR="00A263B2" w:rsidRPr="00B22B5F" w:rsidRDefault="00A263B2" w:rsidP="00A263B2">
            <w:pPr>
              <w:autoSpaceDE w:val="0"/>
              <w:autoSpaceDN w:val="0"/>
              <w:adjustRightInd w:val="0"/>
              <w:spacing w:before="120" w:after="120"/>
              <w:rPr>
                <w:rFonts w:cs="Arial"/>
                <w:bCs/>
              </w:rPr>
            </w:pPr>
            <w:r w:rsidRPr="00A263B2">
              <w:rPr>
                <w:noProof/>
                <w:sz w:val="20"/>
                <w:szCs w:val="20"/>
                <w:lang w:eastAsia="fr-FR"/>
              </w:rPr>
              <mc:AlternateContent>
                <mc:Choice Requires="wps">
                  <w:drawing>
                    <wp:anchor distT="0" distB="0" distL="114300" distR="114300" simplePos="0" relativeHeight="251660288" behindDoc="0" locked="0" layoutInCell="1" allowOverlap="1" wp14:anchorId="71DD231E" wp14:editId="7BFE6E4F">
                      <wp:simplePos x="0" y="0"/>
                      <wp:positionH relativeFrom="column">
                        <wp:posOffset>4429760</wp:posOffset>
                      </wp:positionH>
                      <wp:positionV relativeFrom="paragraph">
                        <wp:posOffset>167005</wp:posOffset>
                      </wp:positionV>
                      <wp:extent cx="1752600" cy="1519914"/>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01D47D63" w14:textId="77777777" w:rsidR="008F6382" w:rsidRPr="00C35BD6" w:rsidRDefault="008F6382" w:rsidP="00326D03">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4FDAFECE" w14:textId="47FB9ADC" w:rsidR="008F6382" w:rsidRPr="00494D4F" w:rsidRDefault="008F6382" w:rsidP="00326D03">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1F6DF563" w14:textId="77777777" w:rsidR="008F6382" w:rsidRPr="00494D4F" w:rsidRDefault="008F6382" w:rsidP="00326D03">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231E" id="Rectangle 2" o:spid="_x0000_s1027" style="position:absolute;margin-left:348.8pt;margin-top:13.15pt;width:138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">
                      <v:textbox>
                        <w:txbxContent>
                          <w:p w14:paraId="01D47D63" w14:textId="77777777" w:rsidR="008F6382" w:rsidRPr="00C35BD6" w:rsidRDefault="008F6382" w:rsidP="00326D03">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4FDAFECE" w14:textId="47FB9ADC" w:rsidR="008F6382" w:rsidRPr="00494D4F" w:rsidRDefault="008F6382" w:rsidP="00326D03">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1F6DF563" w14:textId="77777777" w:rsidR="008F6382" w:rsidRPr="00494D4F" w:rsidRDefault="008F6382" w:rsidP="00326D03">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494D4F">
                              <w:rPr>
                                <w:rFonts w:asciiTheme="minorHAnsi" w:hAnsiTheme="minorHAnsi" w:cs="Arial"/>
                                <w:bCs/>
                                <w:color w:val="000000" w:themeColor="text1"/>
                                <w:sz w:val="20"/>
                                <w:szCs w:val="20"/>
                              </w:rPr>
                              <w:t>Note arrondie au demi-point supérieur</w:t>
                            </w:r>
                          </w:p>
                        </w:txbxContent>
                      </v:textbox>
                    </v:rect>
                  </w:pict>
                </mc:Fallback>
              </mc:AlternateContent>
            </w:r>
          </w:p>
          <w:p w14:paraId="4C92E97B" w14:textId="77777777" w:rsidR="00A263B2" w:rsidRDefault="00A263B2" w:rsidP="00A263B2">
            <w:pPr>
              <w:autoSpaceDE w:val="0"/>
              <w:autoSpaceDN w:val="0"/>
              <w:adjustRightInd w:val="0"/>
              <w:spacing w:before="120" w:line="360" w:lineRule="auto"/>
              <w:rPr>
                <w:bCs/>
              </w:rPr>
            </w:pPr>
          </w:p>
          <w:p w14:paraId="3B13E355" w14:textId="77777777" w:rsidR="00A263B2" w:rsidRDefault="00A263B2" w:rsidP="00A263B2">
            <w:pPr>
              <w:autoSpaceDE w:val="0"/>
              <w:autoSpaceDN w:val="0"/>
              <w:adjustRightInd w:val="0"/>
              <w:spacing w:before="120" w:line="360" w:lineRule="auto"/>
              <w:rPr>
                <w:bCs/>
              </w:rPr>
            </w:pPr>
          </w:p>
          <w:p w14:paraId="050510F2" w14:textId="77777777" w:rsidR="00A263B2" w:rsidRPr="00B22B5F" w:rsidRDefault="00A263B2" w:rsidP="00A263B2">
            <w:pPr>
              <w:autoSpaceDE w:val="0"/>
              <w:autoSpaceDN w:val="0"/>
              <w:adjustRightInd w:val="0"/>
              <w:spacing w:before="120" w:line="360" w:lineRule="auto"/>
              <w:rPr>
                <w:bCs/>
              </w:rPr>
            </w:pPr>
          </w:p>
          <w:p w14:paraId="2E67B7F5" w14:textId="77777777" w:rsidR="00A263B2" w:rsidRPr="00B22B5F" w:rsidRDefault="00A263B2" w:rsidP="00A263B2">
            <w:pPr>
              <w:autoSpaceDE w:val="0"/>
              <w:autoSpaceDN w:val="0"/>
              <w:adjustRightInd w:val="0"/>
              <w:rPr>
                <w:bCs/>
              </w:rPr>
            </w:pPr>
          </w:p>
        </w:tc>
      </w:tr>
    </w:tbl>
    <w:p w14:paraId="0CCEAFAF" w14:textId="1F89ABBF" w:rsidR="00326D03" w:rsidRPr="00A263B2" w:rsidRDefault="00326D03" w:rsidP="00A263B2">
      <w:pPr>
        <w:jc w:val="center"/>
        <w:rPr>
          <w:b/>
          <w:sz w:val="20"/>
          <w:szCs w:val="20"/>
        </w:rPr>
      </w:pPr>
      <w:r w:rsidRPr="00A263B2">
        <w:rPr>
          <w:b/>
          <w:sz w:val="20"/>
          <w:szCs w:val="20"/>
        </w:rPr>
        <w:t>Appréciation motivée obligatoire au verso</w:t>
      </w:r>
    </w:p>
    <w:p w14:paraId="2E144B92" w14:textId="0021B2D3" w:rsidR="002C6800" w:rsidRDefault="002C6800">
      <w:pPr>
        <w:spacing w:after="0" w:line="240" w:lineRule="auto"/>
      </w:pPr>
      <w:r>
        <w:br w:type="page"/>
      </w:r>
    </w:p>
    <w:p w14:paraId="06005585" w14:textId="77777777" w:rsidR="002C6800" w:rsidRDefault="002C6800" w:rsidP="002C6800">
      <w:pPr>
        <w:spacing w:after="0"/>
        <w:ind w:left="360"/>
        <w:rPr>
          <w:rFonts w:ascii="Arial" w:hAnsi="Arial" w:cs="Arial"/>
          <w:b/>
          <w:color w:val="4472C4"/>
        </w:rPr>
      </w:pPr>
      <w:r>
        <w:lastRenderedPageBreak/>
        <w:tab/>
      </w:r>
    </w:p>
    <w:p w14:paraId="55DD766E" w14:textId="5401E1D7" w:rsidR="002C6800" w:rsidRPr="00C67B5B" w:rsidRDefault="002C6800" w:rsidP="002C6800">
      <w:pPr>
        <w:shd w:val="clear" w:color="auto" w:fill="009DD9" w:themeFill="accent2"/>
        <w:spacing w:after="0"/>
        <w:jc w:val="both"/>
        <w:rPr>
          <w:rFonts w:ascii="Arial" w:hAnsi="Arial" w:cs="Arial"/>
          <w:b/>
          <w:color w:val="FFFFFF" w:themeColor="background1"/>
        </w:rPr>
      </w:pPr>
      <w:r w:rsidRPr="00C67B5B">
        <w:rPr>
          <w:rFonts w:ascii="Cambria" w:hAnsi="Cambria" w:cstheme="minorHAnsi"/>
          <w:b/>
          <w:bCs/>
          <w:color w:val="FFFFFF" w:themeColor="background1"/>
          <w:sz w:val="28"/>
          <w:szCs w:val="28"/>
        </w:rPr>
        <w:t>I</w:t>
      </w:r>
      <w:r w:rsidR="00A639C7">
        <w:rPr>
          <w:rFonts w:ascii="Cambria" w:hAnsi="Cambria" w:cstheme="minorHAnsi"/>
          <w:b/>
          <w:bCs/>
          <w:color w:val="FFFFFF" w:themeColor="background1"/>
          <w:sz w:val="28"/>
          <w:szCs w:val="28"/>
        </w:rPr>
        <w:t>I</w:t>
      </w:r>
      <w:r w:rsidRPr="00C67B5B">
        <w:rPr>
          <w:rFonts w:ascii="Cambria" w:hAnsi="Cambria" w:cstheme="minorHAnsi"/>
          <w:b/>
          <w:bCs/>
          <w:color w:val="FFFFFF" w:themeColor="background1"/>
          <w:sz w:val="28"/>
          <w:szCs w:val="28"/>
        </w:rPr>
        <w:t>I- Sous-épreuve E 3</w:t>
      </w:r>
      <w:r>
        <w:rPr>
          <w:rFonts w:ascii="Cambria" w:hAnsi="Cambria" w:cstheme="minorHAnsi"/>
          <w:b/>
          <w:bCs/>
          <w:color w:val="FFFFFF" w:themeColor="background1"/>
          <w:sz w:val="28"/>
          <w:szCs w:val="28"/>
        </w:rPr>
        <w:t>2 :</w:t>
      </w:r>
      <w:r w:rsidRPr="00C67B5B">
        <w:rPr>
          <w:rFonts w:ascii="Cambria" w:hAnsi="Cambria" w:cstheme="minorHAnsi"/>
          <w:b/>
          <w:bCs/>
          <w:color w:val="FFFFFF" w:themeColor="background1"/>
          <w:sz w:val="28"/>
          <w:szCs w:val="28"/>
        </w:rPr>
        <w:t xml:space="preserve"> </w:t>
      </w:r>
      <w:r>
        <w:rPr>
          <w:rFonts w:ascii="Cambria" w:hAnsi="Cambria" w:cstheme="minorHAnsi"/>
          <w:b/>
          <w:bCs/>
          <w:color w:val="FFFFFF" w:themeColor="background1"/>
          <w:sz w:val="28"/>
          <w:szCs w:val="28"/>
        </w:rPr>
        <w:t>SUIVI DES VENTES</w:t>
      </w:r>
    </w:p>
    <w:p w14:paraId="2C152CC2" w14:textId="77777777" w:rsidR="002C6800" w:rsidRDefault="002C6800" w:rsidP="002C6800">
      <w:pPr>
        <w:spacing w:after="0"/>
        <w:ind w:left="360"/>
        <w:jc w:val="both"/>
        <w:rPr>
          <w:rFonts w:ascii="Arial" w:hAnsi="Arial" w:cs="Arial"/>
          <w:b/>
          <w:color w:val="4472C4"/>
        </w:rPr>
      </w:pPr>
    </w:p>
    <w:p w14:paraId="4362DD4D" w14:textId="77777777" w:rsidR="002C6800" w:rsidRPr="00565104" w:rsidRDefault="002C6800" w:rsidP="002C6800">
      <w:pPr>
        <w:spacing w:after="0"/>
        <w:jc w:val="both"/>
        <w:rPr>
          <w:rFonts w:ascii="Arial" w:hAnsi="Arial" w:cs="Arial"/>
          <w:b/>
          <w:color w:val="4472C4"/>
        </w:rPr>
      </w:pPr>
      <w:r w:rsidRPr="00565104">
        <w:rPr>
          <w:rFonts w:ascii="Arial" w:hAnsi="Arial" w:cs="Arial"/>
          <w:b/>
          <w:color w:val="4472C4"/>
        </w:rPr>
        <w:t>ÉPREUVE E3. PRATIQUE PROFESSIONNELLE</w:t>
      </w:r>
      <w:r>
        <w:rPr>
          <w:rFonts w:ascii="Arial" w:hAnsi="Arial" w:cs="Arial"/>
          <w:b/>
          <w:color w:val="4472C4"/>
        </w:rPr>
        <w:t xml:space="preserve">   </w:t>
      </w:r>
      <w:r w:rsidRPr="00565104">
        <w:rPr>
          <w:rFonts w:ascii="Arial" w:hAnsi="Arial" w:cs="Arial"/>
          <w:b/>
          <w:color w:val="4472C4"/>
        </w:rPr>
        <w:t>SOUS-ÉPREUVE E 3</w:t>
      </w:r>
      <w:r>
        <w:rPr>
          <w:rFonts w:ascii="Arial" w:hAnsi="Arial" w:cs="Arial"/>
          <w:b/>
          <w:color w:val="4472C4"/>
        </w:rPr>
        <w:t>2</w:t>
      </w:r>
      <w:r w:rsidRPr="00565104">
        <w:rPr>
          <w:rFonts w:ascii="Arial" w:hAnsi="Arial" w:cs="Arial"/>
          <w:b/>
          <w:color w:val="4472C4"/>
        </w:rPr>
        <w:t xml:space="preserve"> : </w:t>
      </w:r>
      <w:r w:rsidRPr="009F32DF">
        <w:rPr>
          <w:rFonts w:ascii="Arial" w:hAnsi="Arial" w:cs="Arial"/>
          <w:b/>
          <w:color w:val="4472C4"/>
        </w:rPr>
        <w:t>SUIVI DES VENTES</w:t>
      </w:r>
    </w:p>
    <w:p w14:paraId="42D0B01C" w14:textId="77777777" w:rsidR="002C6800" w:rsidRDefault="002C6800" w:rsidP="002C6800">
      <w:pPr>
        <w:spacing w:after="0"/>
        <w:jc w:val="both"/>
        <w:rPr>
          <w:rFonts w:ascii="Arial" w:hAnsi="Arial" w:cs="Arial"/>
          <w:b/>
          <w:color w:val="4472C4"/>
        </w:rPr>
      </w:pPr>
      <w:r>
        <w:rPr>
          <w:rFonts w:ascii="Arial" w:hAnsi="Arial" w:cs="Arial"/>
          <w:b/>
          <w:color w:val="4472C4"/>
        </w:rPr>
        <w:t>Unité 32</w:t>
      </w:r>
      <w:r w:rsidRPr="00565104">
        <w:rPr>
          <w:rFonts w:ascii="Arial" w:hAnsi="Arial" w:cs="Arial"/>
          <w:b/>
          <w:color w:val="4472C4"/>
        </w:rPr>
        <w:t xml:space="preserve"> - Coefficient </w:t>
      </w:r>
      <w:r>
        <w:rPr>
          <w:rFonts w:ascii="Arial" w:hAnsi="Arial" w:cs="Arial"/>
          <w:b/>
          <w:color w:val="4472C4"/>
        </w:rPr>
        <w:t>2</w:t>
      </w:r>
    </w:p>
    <w:p w14:paraId="5B00F38B" w14:textId="77777777" w:rsidR="002C6800" w:rsidRDefault="002C6800" w:rsidP="002C6800">
      <w:pPr>
        <w:spacing w:after="0"/>
        <w:ind w:left="360"/>
        <w:jc w:val="both"/>
        <w:rPr>
          <w:rFonts w:ascii="Arial" w:hAnsi="Arial" w:cs="Arial"/>
          <w:b/>
          <w:color w:val="4472C4"/>
        </w:rPr>
      </w:pPr>
    </w:p>
    <w:p w14:paraId="4E8BFF60" w14:textId="77777777" w:rsidR="002C6800" w:rsidRPr="00CA4317" w:rsidRDefault="002C6800" w:rsidP="002C6800">
      <w:pPr>
        <w:tabs>
          <w:tab w:val="left" w:pos="6453"/>
        </w:tabs>
        <w:jc w:val="both"/>
        <w:rPr>
          <w:rFonts w:cs="Calibri"/>
          <w:b/>
          <w:bCs/>
          <w:color w:val="4472C4"/>
          <w:sz w:val="24"/>
          <w:szCs w:val="24"/>
        </w:rPr>
      </w:pPr>
      <w:r w:rsidRPr="00CA4317">
        <w:rPr>
          <w:rFonts w:cs="Calibri"/>
          <w:b/>
          <w:bCs/>
          <w:color w:val="4472C4"/>
          <w:sz w:val="24"/>
          <w:szCs w:val="24"/>
        </w:rPr>
        <w:t xml:space="preserve">1- </w:t>
      </w:r>
      <w:r>
        <w:rPr>
          <w:rFonts w:cs="Calibri"/>
          <w:b/>
          <w:bCs/>
          <w:color w:val="4472C4"/>
          <w:sz w:val="24"/>
          <w:szCs w:val="24"/>
        </w:rPr>
        <w:t xml:space="preserve">Introduction </w:t>
      </w:r>
      <w:r w:rsidRPr="00CA4317">
        <w:rPr>
          <w:rFonts w:cs="Calibri"/>
          <w:b/>
          <w:bCs/>
          <w:color w:val="4472C4"/>
          <w:sz w:val="24"/>
          <w:szCs w:val="24"/>
        </w:rPr>
        <w:t xml:space="preserve"> </w:t>
      </w:r>
    </w:p>
    <w:p w14:paraId="2E683187" w14:textId="54307946" w:rsidR="002C6800" w:rsidRDefault="002C6800" w:rsidP="002C6800">
      <w:pPr>
        <w:tabs>
          <w:tab w:val="left" w:pos="6453"/>
        </w:tabs>
        <w:jc w:val="both"/>
        <w:rPr>
          <w:rFonts w:cs="Calibri"/>
          <w:sz w:val="24"/>
          <w:szCs w:val="24"/>
        </w:rPr>
      </w:pPr>
      <w:r w:rsidRPr="00CA4317">
        <w:rPr>
          <w:rFonts w:cs="Calibri"/>
          <w:sz w:val="24"/>
          <w:szCs w:val="24"/>
        </w:rPr>
        <w:t>L’évaluation de la</w:t>
      </w:r>
      <w:r>
        <w:rPr>
          <w:rFonts w:cs="Calibri"/>
          <w:sz w:val="24"/>
          <w:szCs w:val="24"/>
        </w:rPr>
        <w:t xml:space="preserve"> sous-</w:t>
      </w:r>
      <w:r w:rsidRPr="00CA4317">
        <w:rPr>
          <w:rFonts w:cs="Calibri"/>
          <w:sz w:val="24"/>
          <w:szCs w:val="24"/>
        </w:rPr>
        <w:t>épreuve E3</w:t>
      </w:r>
      <w:r>
        <w:rPr>
          <w:rFonts w:cs="Calibri"/>
          <w:sz w:val="24"/>
          <w:szCs w:val="24"/>
        </w:rPr>
        <w:t>2</w:t>
      </w:r>
      <w:r w:rsidRPr="00CA4317">
        <w:rPr>
          <w:rFonts w:cs="Calibri"/>
          <w:sz w:val="24"/>
          <w:szCs w:val="24"/>
        </w:rPr>
        <w:t xml:space="preserve"> s’appuie sur l’ensemble </w:t>
      </w:r>
      <w:r>
        <w:rPr>
          <w:rFonts w:cs="Calibri"/>
          <w:sz w:val="24"/>
          <w:szCs w:val="24"/>
        </w:rPr>
        <w:t>des activités significatives qui relèvent du groupe de compétences 2 « </w:t>
      </w:r>
      <w:r w:rsidRPr="009F32DF">
        <w:rPr>
          <w:rFonts w:cs="Calibri"/>
          <w:sz w:val="24"/>
          <w:szCs w:val="24"/>
        </w:rPr>
        <w:t>Suivre les ventes</w:t>
      </w:r>
      <w:r>
        <w:rPr>
          <w:rFonts w:cs="Calibri"/>
          <w:sz w:val="24"/>
          <w:szCs w:val="24"/>
        </w:rPr>
        <w:t xml:space="preserve"> ». Elles </w:t>
      </w:r>
      <w:r w:rsidRPr="00CA4317">
        <w:rPr>
          <w:rFonts w:cs="Calibri"/>
          <w:sz w:val="24"/>
          <w:szCs w:val="24"/>
        </w:rPr>
        <w:t>permettront à la commission d’évaluation de positionner le candidat sur son degré d’acquisition et de maîtrise des compétences du cycle de formation.</w:t>
      </w:r>
    </w:p>
    <w:p w14:paraId="7CA9A1D1" w14:textId="77777777" w:rsidR="003E3E6C" w:rsidRPr="00CA4317" w:rsidRDefault="003E3E6C" w:rsidP="003E3E6C">
      <w:pPr>
        <w:tabs>
          <w:tab w:val="left" w:pos="6453"/>
        </w:tabs>
        <w:jc w:val="both"/>
        <w:rPr>
          <w:rFonts w:cs="Calibri"/>
          <w:sz w:val="24"/>
          <w:szCs w:val="24"/>
        </w:rPr>
      </w:pPr>
      <w:r>
        <w:rPr>
          <w:rFonts w:cs="Calibri"/>
          <w:sz w:val="24"/>
          <w:szCs w:val="24"/>
        </w:rPr>
        <w:t>Chaque activité significative suppose que le candidat ait renseigné la fiche de synthèse afférente (exemple de trame fournie dans le portfolio de compétences à la page 6).</w:t>
      </w:r>
    </w:p>
    <w:p w14:paraId="12B1BF06" w14:textId="77777777" w:rsidR="003E3E6C" w:rsidRDefault="003E3E6C" w:rsidP="003E3E6C">
      <w:pPr>
        <w:tabs>
          <w:tab w:val="left" w:pos="6453"/>
        </w:tabs>
        <w:jc w:val="both"/>
        <w:rPr>
          <w:rFonts w:cs="Calibri"/>
          <w:sz w:val="24"/>
          <w:szCs w:val="24"/>
        </w:rPr>
      </w:pPr>
      <w:r w:rsidRPr="00CA4317">
        <w:rPr>
          <w:rFonts w:cs="Calibri"/>
          <w:sz w:val="24"/>
          <w:szCs w:val="24"/>
        </w:rPr>
        <w:t xml:space="preserve">La commission d’évaluation tiendra compte de </w:t>
      </w:r>
      <w:r>
        <w:rPr>
          <w:rFonts w:cs="Calibri"/>
          <w:sz w:val="24"/>
          <w:szCs w:val="24"/>
        </w:rPr>
        <w:t>la progression et des</w:t>
      </w:r>
      <w:r w:rsidRPr="00CA4317">
        <w:rPr>
          <w:rFonts w:cs="Calibri"/>
          <w:sz w:val="24"/>
          <w:szCs w:val="24"/>
        </w:rPr>
        <w:t xml:space="preserve"> travaux</w:t>
      </w:r>
      <w:r>
        <w:rPr>
          <w:rFonts w:cs="Calibri"/>
          <w:sz w:val="24"/>
          <w:szCs w:val="24"/>
        </w:rPr>
        <w:t xml:space="preserve"> rendus </w:t>
      </w:r>
      <w:r w:rsidRPr="00CA4317">
        <w:rPr>
          <w:rFonts w:cs="Calibri"/>
          <w:sz w:val="24"/>
          <w:szCs w:val="24"/>
        </w:rPr>
        <w:t xml:space="preserve">tout au long du cycle de formation. </w:t>
      </w:r>
    </w:p>
    <w:p w14:paraId="47F9F277" w14:textId="42EFF7E7" w:rsidR="003E3E6C" w:rsidRPr="00CA4317" w:rsidRDefault="003E3E6C" w:rsidP="003E3E6C">
      <w:pPr>
        <w:tabs>
          <w:tab w:val="left" w:pos="6453"/>
        </w:tabs>
        <w:jc w:val="both"/>
        <w:rPr>
          <w:rFonts w:cs="Calibri"/>
          <w:sz w:val="24"/>
          <w:szCs w:val="24"/>
        </w:rPr>
      </w:pPr>
      <w:r>
        <w:rPr>
          <w:rFonts w:cs="Calibri"/>
          <w:sz w:val="24"/>
          <w:szCs w:val="24"/>
        </w:rPr>
        <w:t>Le profil du candidat apparaissant sur le tableau de suivi de compétences servira de référence pour renseigner la grille nationale certificative (annexe 2).</w:t>
      </w:r>
    </w:p>
    <w:p w14:paraId="5AD79C4A" w14:textId="24C38365" w:rsidR="003E3E6C" w:rsidRPr="008A39F6" w:rsidRDefault="003E3E6C" w:rsidP="003E3E6C">
      <w:pPr>
        <w:tabs>
          <w:tab w:val="left" w:pos="6453"/>
        </w:tabs>
        <w:jc w:val="both"/>
        <w:rPr>
          <w:rFonts w:cs="Calibri"/>
          <w:sz w:val="24"/>
          <w:szCs w:val="24"/>
        </w:rPr>
      </w:pPr>
      <w:r w:rsidRPr="00CA4317">
        <w:rPr>
          <w:rFonts w:cs="Calibri"/>
          <w:sz w:val="24"/>
          <w:szCs w:val="24"/>
        </w:rPr>
        <w:t xml:space="preserve">Il est fortement préconisé de s’appuyer sur </w:t>
      </w:r>
      <w:r>
        <w:rPr>
          <w:rFonts w:cs="Calibri"/>
          <w:sz w:val="24"/>
          <w:szCs w:val="24"/>
        </w:rPr>
        <w:t>l’onglet « bilan certificatif »</w:t>
      </w:r>
      <w:r w:rsidRPr="00CA4317">
        <w:rPr>
          <w:rFonts w:cs="Calibri"/>
          <w:sz w:val="24"/>
          <w:szCs w:val="24"/>
        </w:rPr>
        <w:t xml:space="preserve"> par candidat</w:t>
      </w:r>
      <w:r>
        <w:rPr>
          <w:rFonts w:cs="Calibri"/>
          <w:sz w:val="24"/>
          <w:szCs w:val="24"/>
        </w:rPr>
        <w:t xml:space="preserve"> figurant dans le tableau de suivi des compétences, dans lequel seront</w:t>
      </w:r>
      <w:r w:rsidRPr="00CA4317">
        <w:rPr>
          <w:rFonts w:cs="Calibri"/>
          <w:sz w:val="24"/>
          <w:szCs w:val="24"/>
        </w:rPr>
        <w:t xml:space="preserve"> reporté</w:t>
      </w:r>
      <w:r>
        <w:rPr>
          <w:rFonts w:cs="Calibri"/>
          <w:sz w:val="24"/>
          <w:szCs w:val="24"/>
        </w:rPr>
        <w:t>s les</w:t>
      </w:r>
      <w:r w:rsidRPr="00CA4317">
        <w:rPr>
          <w:rFonts w:cs="Calibri"/>
          <w:sz w:val="24"/>
          <w:szCs w:val="24"/>
        </w:rPr>
        <w:t xml:space="preserve"> positionnements finaux de </w:t>
      </w:r>
      <w:r>
        <w:rPr>
          <w:rFonts w:cs="Calibri"/>
          <w:sz w:val="24"/>
          <w:szCs w:val="24"/>
        </w:rPr>
        <w:t>la première à la terminale</w:t>
      </w:r>
      <w:r w:rsidRPr="00CA4317">
        <w:rPr>
          <w:rFonts w:cs="Calibri"/>
          <w:sz w:val="24"/>
          <w:szCs w:val="24"/>
        </w:rPr>
        <w:t>. Ainsi, la commission d’évaluation aura une vision synoptique du profil du candidat pour l’aider au positionnement final de la sous-épreuve E3</w:t>
      </w:r>
      <w:r>
        <w:rPr>
          <w:rFonts w:cs="Calibri"/>
          <w:sz w:val="24"/>
          <w:szCs w:val="24"/>
        </w:rPr>
        <w:t>2.</w:t>
      </w:r>
    </w:p>
    <w:p w14:paraId="6E40CF39" w14:textId="42E51161" w:rsidR="002C6800" w:rsidRPr="003252A9" w:rsidRDefault="002C6800" w:rsidP="003E3E6C">
      <w:pPr>
        <w:spacing w:after="0"/>
        <w:jc w:val="both"/>
        <w:rPr>
          <w:rFonts w:ascii="Arial" w:hAnsi="Arial" w:cs="Arial"/>
          <w:b/>
          <w:sz w:val="24"/>
          <w:szCs w:val="24"/>
        </w:rPr>
      </w:pPr>
    </w:p>
    <w:p w14:paraId="475AACFA" w14:textId="31C3CAEB" w:rsidR="002C6800" w:rsidRPr="00301983" w:rsidRDefault="002C6800" w:rsidP="00301983">
      <w:pPr>
        <w:pStyle w:val="Paragraphedeliste"/>
        <w:numPr>
          <w:ilvl w:val="0"/>
          <w:numId w:val="36"/>
        </w:numPr>
        <w:ind w:left="426"/>
        <w:jc w:val="both"/>
        <w:rPr>
          <w:rFonts w:cs="Calibri"/>
          <w:b/>
          <w:color w:val="4472C4"/>
          <w:sz w:val="24"/>
          <w:szCs w:val="24"/>
        </w:rPr>
      </w:pPr>
      <w:r w:rsidRPr="00301983">
        <w:rPr>
          <w:rFonts w:cs="Calibri"/>
          <w:b/>
          <w:color w:val="4472C4"/>
          <w:sz w:val="24"/>
          <w:szCs w:val="24"/>
        </w:rPr>
        <w:t>Finalité et objectifs de la sous-épreuve</w:t>
      </w:r>
    </w:p>
    <w:p w14:paraId="7CAAC29E" w14:textId="77777777" w:rsidR="002C6800" w:rsidRPr="009F32DF" w:rsidRDefault="002C6800" w:rsidP="002C6800">
      <w:pPr>
        <w:jc w:val="both"/>
        <w:rPr>
          <w:rFonts w:asciiTheme="minorHAnsi" w:hAnsiTheme="minorHAnsi"/>
          <w:u w:val="single"/>
        </w:rPr>
      </w:pPr>
      <w:r w:rsidRPr="009F32DF">
        <w:rPr>
          <w:rFonts w:asciiTheme="minorHAnsi" w:hAnsiTheme="minorHAnsi"/>
        </w:rPr>
        <w:t>Cette sous-épreuve est commune aux deux options</w:t>
      </w:r>
      <w:r w:rsidRPr="009F32DF">
        <w:rPr>
          <w:rFonts w:asciiTheme="minorHAnsi" w:hAnsiTheme="minorHAnsi"/>
          <w:u w:val="single"/>
        </w:rPr>
        <w:t xml:space="preserve">. </w:t>
      </w:r>
    </w:p>
    <w:p w14:paraId="3DF91266" w14:textId="77777777" w:rsidR="002C6800" w:rsidRPr="009F32DF" w:rsidRDefault="002C6800" w:rsidP="002C6800">
      <w:pPr>
        <w:jc w:val="both"/>
        <w:rPr>
          <w:rFonts w:asciiTheme="minorHAnsi" w:hAnsiTheme="minorHAnsi"/>
        </w:rPr>
      </w:pPr>
      <w:r w:rsidRPr="009F32DF">
        <w:rPr>
          <w:rFonts w:asciiTheme="minorHAnsi" w:hAnsiTheme="minorHAnsi"/>
        </w:rPr>
        <w:t xml:space="preserve">Elle vise à apprécier l’aptitude du candidat à mobiliser les compétences du bloc 2 du référentiel « suivre les ventes » dans le cadre d’une pratique professionnelle sur l’ensemble de son cycle de formation dans une pluralité de lieux (centre de formation et lieux de PFMP). </w:t>
      </w:r>
    </w:p>
    <w:p w14:paraId="17439538" w14:textId="77777777" w:rsidR="002C6800" w:rsidRPr="009F32DF" w:rsidRDefault="002C6800" w:rsidP="002C6800">
      <w:pPr>
        <w:pStyle w:val="Paragraphedeliste"/>
        <w:jc w:val="both"/>
        <w:rPr>
          <w:rFonts w:asciiTheme="minorHAnsi" w:hAnsiTheme="minorHAnsi"/>
        </w:rPr>
      </w:pPr>
    </w:p>
    <w:p w14:paraId="16C047BC" w14:textId="77777777" w:rsidR="002C6800" w:rsidRPr="009F32DF" w:rsidRDefault="002C6800" w:rsidP="002C6800">
      <w:pPr>
        <w:jc w:val="both"/>
        <w:rPr>
          <w:rFonts w:asciiTheme="minorHAnsi" w:hAnsiTheme="minorHAnsi"/>
          <w:b/>
        </w:rPr>
      </w:pPr>
      <w:r w:rsidRPr="009F32DF">
        <w:rPr>
          <w:rFonts w:asciiTheme="minorHAnsi" w:hAnsiTheme="minorHAnsi"/>
          <w:b/>
        </w:rPr>
        <w:t xml:space="preserve">Rappel des critères d’évaluation </w:t>
      </w:r>
    </w:p>
    <w:p w14:paraId="698CA839"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E</w:t>
      </w:r>
      <w:r w:rsidRPr="009F32DF">
        <w:rPr>
          <w:rFonts w:asciiTheme="minorHAnsi" w:hAnsiTheme="minorHAnsi"/>
        </w:rPr>
        <w:t>fficacité du suivi de la commande</w:t>
      </w:r>
    </w:p>
    <w:p w14:paraId="541E83FF"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Q</w:t>
      </w:r>
      <w:r w:rsidRPr="009F32DF">
        <w:rPr>
          <w:rFonts w:asciiTheme="minorHAnsi" w:hAnsiTheme="minorHAnsi"/>
        </w:rPr>
        <w:t xml:space="preserve">ualité de la mise en œuvre du ou des services associés </w:t>
      </w:r>
    </w:p>
    <w:p w14:paraId="31BAC00E"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P</w:t>
      </w:r>
      <w:r w:rsidRPr="009F32DF">
        <w:rPr>
          <w:rFonts w:asciiTheme="minorHAnsi" w:hAnsiTheme="minorHAnsi"/>
        </w:rPr>
        <w:t xml:space="preserve">ertinence du questionnement pour identifier le(s) problèmes rencontré(s) par le client </w:t>
      </w:r>
    </w:p>
    <w:p w14:paraId="64669A92"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Q</w:t>
      </w:r>
      <w:r w:rsidRPr="009F32DF">
        <w:rPr>
          <w:rFonts w:asciiTheme="minorHAnsi" w:hAnsiTheme="minorHAnsi"/>
        </w:rPr>
        <w:t xml:space="preserve">ualité de la solution proposée </w:t>
      </w:r>
    </w:p>
    <w:p w14:paraId="4F44C9CD"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Q</w:t>
      </w:r>
      <w:r w:rsidRPr="009F32DF">
        <w:rPr>
          <w:rFonts w:asciiTheme="minorHAnsi" w:hAnsiTheme="minorHAnsi"/>
        </w:rPr>
        <w:t xml:space="preserve">ualité de l’information collectée, saisie et transmise sur la satisfaction client </w:t>
      </w:r>
    </w:p>
    <w:p w14:paraId="1CFE937E"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P</w:t>
      </w:r>
      <w:r w:rsidRPr="009F32DF">
        <w:rPr>
          <w:rFonts w:asciiTheme="minorHAnsi" w:hAnsiTheme="minorHAnsi"/>
        </w:rPr>
        <w:t xml:space="preserve">ertinence des propositions d’amélioration de la satisfaction client </w:t>
      </w:r>
    </w:p>
    <w:p w14:paraId="6D6D1054" w14:textId="77777777" w:rsidR="002C6800" w:rsidRPr="009F32DF" w:rsidRDefault="002C6800" w:rsidP="00301983">
      <w:pPr>
        <w:pStyle w:val="Paragraphedeliste"/>
        <w:numPr>
          <w:ilvl w:val="0"/>
          <w:numId w:val="21"/>
        </w:numPr>
        <w:spacing w:after="160" w:line="259" w:lineRule="auto"/>
        <w:jc w:val="both"/>
        <w:rPr>
          <w:rFonts w:asciiTheme="minorHAnsi" w:hAnsiTheme="minorHAnsi"/>
        </w:rPr>
      </w:pPr>
      <w:r>
        <w:rPr>
          <w:rFonts w:asciiTheme="minorHAnsi" w:hAnsiTheme="minorHAnsi"/>
        </w:rPr>
        <w:t>A</w:t>
      </w:r>
      <w:r w:rsidRPr="009F32DF">
        <w:rPr>
          <w:rFonts w:asciiTheme="minorHAnsi" w:hAnsiTheme="minorHAnsi"/>
        </w:rPr>
        <w:t xml:space="preserve">daptation de la communication verbale et non verbale au contexte du suivi des ventes </w:t>
      </w:r>
    </w:p>
    <w:p w14:paraId="0C185244" w14:textId="77777777" w:rsidR="002C6800" w:rsidRDefault="002C6800" w:rsidP="002C6800">
      <w:pPr>
        <w:pStyle w:val="NormalWeb"/>
        <w:spacing w:before="0" w:beforeAutospacing="0" w:after="0" w:afterAutospacing="0"/>
        <w:rPr>
          <w:rFonts w:ascii="Calibri" w:hAnsi="Calibri" w:cs="Calibri"/>
        </w:rPr>
      </w:pPr>
    </w:p>
    <w:p w14:paraId="1C18B5F9" w14:textId="7B2AFA8B" w:rsidR="002C6800" w:rsidRPr="00301983" w:rsidRDefault="002C6800" w:rsidP="00301983">
      <w:pPr>
        <w:pStyle w:val="Paragraphedeliste"/>
        <w:numPr>
          <w:ilvl w:val="0"/>
          <w:numId w:val="36"/>
        </w:numPr>
        <w:ind w:left="284"/>
        <w:rPr>
          <w:rFonts w:cs="Calibri"/>
          <w:b/>
          <w:color w:val="4472C4"/>
          <w:sz w:val="24"/>
          <w:szCs w:val="24"/>
        </w:rPr>
      </w:pPr>
      <w:r w:rsidRPr="00301983">
        <w:rPr>
          <w:rFonts w:cs="Calibri"/>
          <w:b/>
          <w:color w:val="4472C4"/>
          <w:sz w:val="24"/>
          <w:szCs w:val="24"/>
        </w:rPr>
        <w:lastRenderedPageBreak/>
        <w:t>Contenu de la sous-épreuve</w:t>
      </w:r>
    </w:p>
    <w:p w14:paraId="7B09DEEE" w14:textId="77777777" w:rsidR="002C6800" w:rsidRPr="009F32DF" w:rsidRDefault="002C6800" w:rsidP="002C6800">
      <w:pPr>
        <w:jc w:val="both"/>
        <w:rPr>
          <w:rFonts w:asciiTheme="minorHAnsi" w:hAnsiTheme="minorHAnsi"/>
        </w:rPr>
      </w:pPr>
      <w:r w:rsidRPr="009F32DF">
        <w:rPr>
          <w:rFonts w:asciiTheme="minorHAnsi" w:hAnsiTheme="minorHAnsi"/>
        </w:rPr>
        <w:t xml:space="preserve">La sous épreuve comporte une situation d’évaluation. Elle est conduite à partir des travaux professionnels du candidat réalisé durant le cycle de formation. </w:t>
      </w:r>
    </w:p>
    <w:p w14:paraId="44BA499F" w14:textId="77777777" w:rsidR="002C6800" w:rsidRPr="009F32DF" w:rsidRDefault="002C6800" w:rsidP="002C6800">
      <w:pPr>
        <w:jc w:val="both"/>
        <w:rPr>
          <w:rFonts w:asciiTheme="minorHAnsi" w:hAnsiTheme="minorHAnsi"/>
        </w:rPr>
      </w:pPr>
      <w:r w:rsidRPr="009F32DF">
        <w:rPr>
          <w:rFonts w:asciiTheme="minorHAnsi" w:hAnsiTheme="minorHAnsi"/>
        </w:rPr>
        <w:t xml:space="preserve">Ces travaux peuvent être réalisés et/ou en centre de formation ou lors des PFMP. Les travaux qui ne peuvent être réalisés en PFMP le seront en centre de formation. </w:t>
      </w:r>
    </w:p>
    <w:p w14:paraId="39A727A9" w14:textId="77777777" w:rsidR="002C6800" w:rsidRPr="009F32DF" w:rsidRDefault="002C6800" w:rsidP="002C6800">
      <w:pPr>
        <w:jc w:val="both"/>
        <w:rPr>
          <w:rFonts w:asciiTheme="minorHAnsi" w:hAnsiTheme="minorHAnsi"/>
        </w:rPr>
      </w:pPr>
      <w:r w:rsidRPr="009F32DF">
        <w:rPr>
          <w:rFonts w:asciiTheme="minorHAnsi" w:hAnsiTheme="minorHAnsi"/>
        </w:rPr>
        <w:t xml:space="preserve">Le contrôle en cours de formation est conduit à partir </w:t>
      </w:r>
      <w:r w:rsidRPr="009F32DF">
        <w:rPr>
          <w:rFonts w:asciiTheme="minorHAnsi" w:hAnsiTheme="minorHAnsi"/>
          <w:b/>
        </w:rPr>
        <w:t>des travaux professionnels (activités significatives) du candidat</w:t>
      </w:r>
      <w:r w:rsidRPr="009F32DF">
        <w:rPr>
          <w:rFonts w:asciiTheme="minorHAnsi" w:hAnsiTheme="minorHAnsi"/>
        </w:rPr>
        <w:t xml:space="preserve"> réalisé durant le cycle de formation. Il couvre le groupe de compétences 2 « Suivre les ventes ».</w:t>
      </w:r>
    </w:p>
    <w:p w14:paraId="693495C0" w14:textId="4C218915" w:rsidR="002C6800" w:rsidRPr="005B30D5" w:rsidRDefault="002C6800" w:rsidP="005B30D5">
      <w:pPr>
        <w:spacing w:after="0" w:line="240" w:lineRule="auto"/>
        <w:rPr>
          <w:rFonts w:eastAsia="Times New Roman" w:cs="Calibri"/>
          <w:b/>
          <w:sz w:val="24"/>
          <w:szCs w:val="24"/>
          <w:u w:val="single"/>
          <w:lang w:eastAsia="fr-FR"/>
        </w:rPr>
      </w:pPr>
      <w:r w:rsidRPr="000013CC">
        <w:rPr>
          <w:rFonts w:cs="Calibri"/>
          <w:b/>
          <w:u w:val="single"/>
        </w:rPr>
        <w:t xml:space="preserve">Déroulement de la situation d’évaluation </w:t>
      </w:r>
    </w:p>
    <w:p w14:paraId="2161CB02" w14:textId="77777777" w:rsidR="002C6800" w:rsidRDefault="002C6800" w:rsidP="002C6800">
      <w:pPr>
        <w:spacing w:before="100" w:beforeAutospacing="1" w:after="100" w:afterAutospacing="1" w:line="240" w:lineRule="auto"/>
        <w:jc w:val="both"/>
        <w:rPr>
          <w:rFonts w:eastAsia="Times New Roman" w:cs="Calibri"/>
          <w:sz w:val="24"/>
          <w:szCs w:val="24"/>
          <w:lang w:eastAsia="fr-FR"/>
        </w:rPr>
      </w:pPr>
      <w:r w:rsidRPr="009F32DF">
        <w:rPr>
          <w:rFonts w:eastAsia="Times New Roman" w:cs="Calibri"/>
          <w:sz w:val="24"/>
          <w:szCs w:val="24"/>
          <w:lang w:eastAsia="fr-FR"/>
        </w:rPr>
        <w:t xml:space="preserve">Après examen des travaux professionnels du candidat et de tout autre élément susceptible de nourrir son analyse, la commission procède à l’évaluation des acquis des candidats sur la base des critères définis pour la sous-épreuve et renseigne la grille nationale fournie à cet effet afin de proposer une note sur 20 </w:t>
      </w:r>
      <w:proofErr w:type="gramStart"/>
      <w:r w:rsidRPr="009F32DF">
        <w:rPr>
          <w:rFonts w:eastAsia="Times New Roman" w:cs="Calibri"/>
          <w:sz w:val="24"/>
          <w:szCs w:val="24"/>
          <w:lang w:eastAsia="fr-FR"/>
        </w:rPr>
        <w:t>affectée</w:t>
      </w:r>
      <w:proofErr w:type="gramEnd"/>
      <w:r w:rsidRPr="009F32DF">
        <w:rPr>
          <w:rFonts w:eastAsia="Times New Roman" w:cs="Calibri"/>
          <w:sz w:val="24"/>
          <w:szCs w:val="24"/>
          <w:lang w:eastAsia="fr-FR"/>
        </w:rPr>
        <w:t xml:space="preserve"> du coefficient 2. </w:t>
      </w:r>
    </w:p>
    <w:p w14:paraId="3FB5C08D" w14:textId="77777777" w:rsidR="002C6800" w:rsidRPr="009D2B80" w:rsidRDefault="002C6800" w:rsidP="002C6800">
      <w:pPr>
        <w:spacing w:before="100" w:beforeAutospacing="1" w:after="100" w:afterAutospacing="1" w:line="240" w:lineRule="auto"/>
        <w:jc w:val="both"/>
        <w:rPr>
          <w:rFonts w:eastAsia="Times New Roman" w:cs="Calibri"/>
          <w:b/>
          <w:bCs/>
          <w:color w:val="FF0000"/>
          <w:sz w:val="24"/>
          <w:szCs w:val="24"/>
          <w:lang w:eastAsia="fr-FR"/>
        </w:rPr>
      </w:pPr>
      <w:r w:rsidRPr="009D2B80">
        <w:rPr>
          <w:rFonts w:eastAsia="Times New Roman" w:cs="Calibri"/>
          <w:b/>
          <w:bCs/>
          <w:color w:val="FF0000"/>
          <w:sz w:val="24"/>
          <w:szCs w:val="24"/>
          <w:lang w:eastAsia="fr-FR"/>
        </w:rPr>
        <w:t xml:space="preserve">La proposition de note ne doit pas être communiquée au candidat. </w:t>
      </w:r>
    </w:p>
    <w:p w14:paraId="3AA8BD3C" w14:textId="77777777" w:rsidR="002C6800" w:rsidRPr="001E334A" w:rsidRDefault="002C6800" w:rsidP="002C6800">
      <w:pPr>
        <w:spacing w:before="100" w:beforeAutospacing="1" w:after="100" w:afterAutospacing="1" w:line="240" w:lineRule="auto"/>
        <w:rPr>
          <w:rFonts w:eastAsia="Times New Roman" w:cs="Calibri"/>
          <w:b/>
          <w:sz w:val="24"/>
          <w:szCs w:val="24"/>
          <w:u w:val="single"/>
          <w:lang w:eastAsia="fr-FR"/>
        </w:rPr>
      </w:pPr>
      <w:r w:rsidRPr="001E334A">
        <w:rPr>
          <w:rFonts w:eastAsia="Times New Roman" w:cs="Calibri"/>
          <w:b/>
          <w:sz w:val="24"/>
          <w:szCs w:val="24"/>
          <w:u w:val="single"/>
          <w:lang w:eastAsia="fr-FR"/>
        </w:rPr>
        <w:t xml:space="preserve">Communication des éléments d’évaluation au jury académique final </w:t>
      </w:r>
    </w:p>
    <w:p w14:paraId="767082BB" w14:textId="77777777" w:rsidR="002C6800" w:rsidRDefault="002C6800" w:rsidP="002C6800">
      <w:pPr>
        <w:spacing w:before="100" w:beforeAutospacing="1" w:after="100" w:afterAutospacing="1" w:line="240" w:lineRule="auto"/>
        <w:ind w:left="170"/>
        <w:rPr>
          <w:rFonts w:eastAsia="Times New Roman" w:cs="Calibri"/>
          <w:sz w:val="24"/>
          <w:szCs w:val="24"/>
          <w:lang w:eastAsia="fr-FR"/>
        </w:rPr>
      </w:pPr>
      <w:r w:rsidRPr="009F32DF">
        <w:rPr>
          <w:rFonts w:eastAsia="Times New Roman" w:cs="Calibri"/>
          <w:sz w:val="24"/>
          <w:szCs w:val="24"/>
          <w:lang w:eastAsia="fr-FR"/>
        </w:rPr>
        <w:t xml:space="preserve">Le dossier d’évaluation, transmis au jury final, sous la responsabilité du chef d’établissement, selon une procédure fixée par les autorités académiques, comprend :  </w:t>
      </w:r>
    </w:p>
    <w:p w14:paraId="55543B44" w14:textId="0785374F" w:rsidR="002C6800" w:rsidRDefault="002C6800" w:rsidP="002C6800">
      <w:pPr>
        <w:spacing w:before="100" w:beforeAutospacing="1" w:after="100" w:afterAutospacing="1" w:line="240" w:lineRule="auto"/>
        <w:ind w:left="170"/>
        <w:rPr>
          <w:rFonts w:eastAsia="Times New Roman" w:cs="Calibri"/>
          <w:sz w:val="24"/>
          <w:szCs w:val="24"/>
          <w:lang w:eastAsia="fr-FR"/>
        </w:rPr>
      </w:pPr>
      <w:r w:rsidRPr="009F32DF">
        <w:rPr>
          <w:rFonts w:eastAsia="Times New Roman" w:cs="Calibri"/>
          <w:sz w:val="24"/>
          <w:szCs w:val="24"/>
          <w:lang w:eastAsia="fr-FR"/>
        </w:rPr>
        <w:t xml:space="preserve">- la grille </w:t>
      </w:r>
      <w:r w:rsidR="005B30D5">
        <w:rPr>
          <w:rFonts w:eastAsia="Times New Roman" w:cs="Calibri"/>
          <w:sz w:val="24"/>
          <w:szCs w:val="24"/>
          <w:lang w:eastAsia="fr-FR"/>
        </w:rPr>
        <w:t>d’évaluation certificative (annexe 2)</w:t>
      </w:r>
      <w:r w:rsidRPr="009F32DF">
        <w:rPr>
          <w:rFonts w:eastAsia="Times New Roman" w:cs="Calibri"/>
          <w:sz w:val="24"/>
          <w:szCs w:val="24"/>
          <w:lang w:eastAsia="fr-FR"/>
        </w:rPr>
        <w:t xml:space="preserve"> ;  </w:t>
      </w:r>
    </w:p>
    <w:p w14:paraId="1B7278F2" w14:textId="77777777" w:rsidR="002C6800" w:rsidRDefault="002C6800" w:rsidP="002C6800">
      <w:pPr>
        <w:spacing w:before="100" w:beforeAutospacing="1" w:after="100" w:afterAutospacing="1" w:line="240" w:lineRule="auto"/>
        <w:ind w:left="170"/>
        <w:rPr>
          <w:rFonts w:eastAsia="Times New Roman" w:cs="Calibri"/>
          <w:sz w:val="24"/>
          <w:szCs w:val="24"/>
          <w:lang w:eastAsia="fr-FR"/>
        </w:rPr>
      </w:pPr>
      <w:r w:rsidRPr="009F32DF">
        <w:rPr>
          <w:rFonts w:eastAsia="Times New Roman" w:cs="Calibri"/>
          <w:sz w:val="24"/>
          <w:szCs w:val="24"/>
          <w:lang w:eastAsia="fr-FR"/>
        </w:rPr>
        <w:t xml:space="preserve">- les attestations de périodes de formation en milieu professionnel ou les certificats de travail (accompagnés de l’attestation des heures de formation).  </w:t>
      </w:r>
    </w:p>
    <w:p w14:paraId="11969C35" w14:textId="77777777" w:rsidR="002C6800" w:rsidRDefault="002C6800" w:rsidP="002C6800">
      <w:pPr>
        <w:spacing w:before="100" w:beforeAutospacing="1" w:after="100" w:afterAutospacing="1" w:line="240" w:lineRule="auto"/>
        <w:ind w:left="170"/>
        <w:rPr>
          <w:rFonts w:eastAsia="Times New Roman" w:cs="Calibri"/>
          <w:sz w:val="24"/>
          <w:szCs w:val="24"/>
          <w:lang w:eastAsia="fr-FR"/>
        </w:rPr>
      </w:pPr>
      <w:r w:rsidRPr="009F32DF">
        <w:rPr>
          <w:rFonts w:eastAsia="Times New Roman" w:cs="Calibri"/>
          <w:sz w:val="24"/>
          <w:szCs w:val="24"/>
          <w:lang w:eastAsia="fr-FR"/>
        </w:rPr>
        <w:t xml:space="preserve">Après examen attentif des documents fournis, le jury final formule toutes remarques et observations qu’il juge utiles et arrête la note. </w:t>
      </w:r>
    </w:p>
    <w:p w14:paraId="658CB1B1" w14:textId="75C07C8F" w:rsidR="002C6800" w:rsidRPr="003252A9" w:rsidRDefault="002C6800" w:rsidP="00301983">
      <w:pPr>
        <w:spacing w:before="100" w:beforeAutospacing="1" w:after="100" w:afterAutospacing="1" w:line="240" w:lineRule="auto"/>
        <w:rPr>
          <w:rFonts w:eastAsia="Times New Roman" w:cs="Calibri"/>
          <w:sz w:val="24"/>
          <w:szCs w:val="24"/>
          <w:lang w:eastAsia="fr-FR"/>
        </w:rPr>
      </w:pPr>
      <w:r>
        <w:rPr>
          <w:rFonts w:cs="Calibri"/>
          <w:b/>
          <w:color w:val="4472C4"/>
          <w:sz w:val="24"/>
          <w:szCs w:val="24"/>
        </w:rPr>
        <w:t xml:space="preserve">  </w:t>
      </w:r>
      <w:r w:rsidRPr="003252A9">
        <w:rPr>
          <w:rFonts w:cs="Calibri"/>
          <w:b/>
          <w:color w:val="4472C4"/>
          <w:sz w:val="24"/>
          <w:szCs w:val="24"/>
        </w:rPr>
        <w:t xml:space="preserve"> </w:t>
      </w:r>
      <w:r w:rsidR="00301983">
        <w:rPr>
          <w:rFonts w:cs="Calibri"/>
          <w:b/>
          <w:color w:val="4472C4"/>
          <w:sz w:val="24"/>
          <w:szCs w:val="24"/>
        </w:rPr>
        <w:t>4- L</w:t>
      </w:r>
      <w:r w:rsidRPr="003252A9">
        <w:rPr>
          <w:rFonts w:cs="Calibri"/>
          <w:b/>
          <w:color w:val="4472C4"/>
          <w:sz w:val="24"/>
          <w:szCs w:val="24"/>
        </w:rPr>
        <w:t xml:space="preserve">es compétences du bloc </w:t>
      </w:r>
      <w:r>
        <w:rPr>
          <w:rFonts w:cs="Calibri"/>
          <w:b/>
          <w:color w:val="4472C4"/>
          <w:sz w:val="24"/>
          <w:szCs w:val="24"/>
        </w:rPr>
        <w:t>2</w:t>
      </w:r>
      <w:r w:rsidRPr="003252A9">
        <w:rPr>
          <w:rFonts w:cs="Calibri"/>
          <w:sz w:val="24"/>
          <w:szCs w:val="24"/>
        </w:rPr>
        <w:t xml:space="preserve"> : </w:t>
      </w:r>
    </w:p>
    <w:tbl>
      <w:tblPr>
        <w:tblW w:w="8564" w:type="dxa"/>
        <w:tblInd w:w="90" w:type="dxa"/>
        <w:tblCellMar>
          <w:left w:w="70" w:type="dxa"/>
          <w:right w:w="70" w:type="dxa"/>
        </w:tblCellMar>
        <w:tblLook w:val="04A0" w:firstRow="1" w:lastRow="0" w:firstColumn="1" w:lastColumn="0" w:noHBand="0" w:noVBand="1"/>
      </w:tblPr>
      <w:tblGrid>
        <w:gridCol w:w="609"/>
        <w:gridCol w:w="7955"/>
      </w:tblGrid>
      <w:tr w:rsidR="002C6800" w:rsidRPr="00344FB0" w14:paraId="6D52D595" w14:textId="77777777" w:rsidTr="00AE7DCB">
        <w:trPr>
          <w:trHeight w:val="232"/>
        </w:trPr>
        <w:tc>
          <w:tcPr>
            <w:tcW w:w="609" w:type="dxa"/>
            <w:vMerge w:val="restart"/>
            <w:tcBorders>
              <w:top w:val="single" w:sz="8" w:space="0" w:color="auto"/>
              <w:left w:val="single" w:sz="8" w:space="0" w:color="auto"/>
              <w:bottom w:val="single" w:sz="4" w:space="0" w:color="000000"/>
              <w:right w:val="single" w:sz="8" w:space="0" w:color="auto"/>
            </w:tcBorders>
            <w:shd w:val="clear" w:color="auto" w:fill="C0D7F1" w:themeFill="text2" w:themeFillTint="33"/>
            <w:noWrap/>
            <w:vAlign w:val="center"/>
            <w:hideMark/>
          </w:tcPr>
          <w:p w14:paraId="6189BB39" w14:textId="77777777" w:rsidR="002C6800" w:rsidRPr="00344FB0" w:rsidRDefault="002C6800" w:rsidP="00AE7DCB">
            <w:pPr>
              <w:spacing w:after="0" w:line="240" w:lineRule="auto"/>
              <w:jc w:val="center"/>
              <w:outlineLvl w:val="0"/>
              <w:rPr>
                <w:rFonts w:eastAsia="Times New Roman" w:cs="Calibri"/>
                <w:b/>
                <w:bCs/>
                <w:color w:val="000000"/>
                <w:sz w:val="18"/>
                <w:szCs w:val="18"/>
                <w:lang w:eastAsia="fr-FR"/>
              </w:rPr>
            </w:pPr>
            <w:r>
              <w:rPr>
                <w:rFonts w:eastAsia="Times New Roman" w:cs="Calibri"/>
                <w:b/>
                <w:bCs/>
                <w:color w:val="000000"/>
                <w:sz w:val="18"/>
                <w:szCs w:val="18"/>
                <w:lang w:eastAsia="fr-FR"/>
              </w:rPr>
              <w:t>2</w:t>
            </w:r>
            <w:r w:rsidRPr="00344FB0">
              <w:rPr>
                <w:rFonts w:eastAsia="Times New Roman" w:cs="Calibri"/>
                <w:b/>
                <w:bCs/>
                <w:color w:val="000000"/>
                <w:sz w:val="18"/>
                <w:szCs w:val="18"/>
                <w:lang w:eastAsia="fr-FR"/>
              </w:rPr>
              <w:t>.1</w:t>
            </w:r>
          </w:p>
        </w:tc>
        <w:tc>
          <w:tcPr>
            <w:tcW w:w="7955" w:type="dxa"/>
            <w:tcBorders>
              <w:top w:val="single" w:sz="8" w:space="0" w:color="auto"/>
              <w:left w:val="single" w:sz="8" w:space="0" w:color="auto"/>
              <w:bottom w:val="single" w:sz="4" w:space="0" w:color="auto"/>
              <w:right w:val="single" w:sz="8" w:space="0" w:color="auto"/>
            </w:tcBorders>
            <w:shd w:val="clear" w:color="auto" w:fill="C0D7F1" w:themeFill="text2" w:themeFillTint="33"/>
            <w:noWrap/>
            <w:vAlign w:val="bottom"/>
            <w:hideMark/>
          </w:tcPr>
          <w:p w14:paraId="7BE0776F"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r w:rsidRPr="00877548">
              <w:rPr>
                <w:rFonts w:eastAsia="Times New Roman" w:cs="Calibri"/>
                <w:b/>
                <w:bCs/>
                <w:color w:val="000000"/>
                <w:sz w:val="18"/>
                <w:szCs w:val="18"/>
                <w:lang w:eastAsia="fr-FR"/>
              </w:rPr>
              <w:t>Assurer le suivi de la commande du produit et ou du service</w:t>
            </w:r>
          </w:p>
        </w:tc>
      </w:tr>
      <w:tr w:rsidR="002C6800" w:rsidRPr="00344FB0" w14:paraId="30D21B82" w14:textId="77777777" w:rsidTr="00AE7DCB">
        <w:trPr>
          <w:trHeight w:val="232"/>
        </w:trPr>
        <w:tc>
          <w:tcPr>
            <w:tcW w:w="609" w:type="dxa"/>
            <w:vMerge/>
            <w:tcBorders>
              <w:top w:val="single" w:sz="8" w:space="0" w:color="auto"/>
              <w:left w:val="single" w:sz="8" w:space="0" w:color="auto"/>
              <w:bottom w:val="single" w:sz="4" w:space="0" w:color="000000"/>
              <w:right w:val="single" w:sz="8" w:space="0" w:color="auto"/>
            </w:tcBorders>
            <w:shd w:val="clear" w:color="auto" w:fill="C0D7F1" w:themeFill="text2" w:themeFillTint="33"/>
            <w:vAlign w:val="center"/>
            <w:hideMark/>
          </w:tcPr>
          <w:p w14:paraId="1DD8A380"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hideMark/>
          </w:tcPr>
          <w:p w14:paraId="1B052E68"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Suivre l’évolution de la commande et éventuellement du règlement</w:t>
            </w:r>
          </w:p>
        </w:tc>
      </w:tr>
      <w:tr w:rsidR="002C6800" w:rsidRPr="00344FB0" w14:paraId="307AE455" w14:textId="77777777" w:rsidTr="00AE7DCB">
        <w:trPr>
          <w:trHeight w:val="232"/>
        </w:trPr>
        <w:tc>
          <w:tcPr>
            <w:tcW w:w="609" w:type="dxa"/>
            <w:vMerge/>
            <w:tcBorders>
              <w:top w:val="single" w:sz="8" w:space="0" w:color="auto"/>
              <w:left w:val="single" w:sz="8" w:space="0" w:color="auto"/>
              <w:bottom w:val="single" w:sz="4" w:space="0" w:color="000000"/>
              <w:right w:val="single" w:sz="8" w:space="0" w:color="auto"/>
            </w:tcBorders>
            <w:shd w:val="clear" w:color="auto" w:fill="C0D7F1" w:themeFill="text2" w:themeFillTint="33"/>
            <w:vAlign w:val="center"/>
            <w:hideMark/>
          </w:tcPr>
          <w:p w14:paraId="077607E5"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noWrap/>
            <w:hideMark/>
          </w:tcPr>
          <w:p w14:paraId="5619A279"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Informer le client des délais et des modalités de mise à disposition</w:t>
            </w:r>
          </w:p>
        </w:tc>
      </w:tr>
      <w:tr w:rsidR="002C6800" w:rsidRPr="00344FB0" w14:paraId="06939000" w14:textId="77777777" w:rsidTr="00AE7DCB">
        <w:trPr>
          <w:trHeight w:val="232"/>
        </w:trPr>
        <w:tc>
          <w:tcPr>
            <w:tcW w:w="609" w:type="dxa"/>
            <w:vMerge w:val="restart"/>
            <w:tcBorders>
              <w:top w:val="nil"/>
              <w:left w:val="single" w:sz="8" w:space="0" w:color="auto"/>
              <w:bottom w:val="single" w:sz="4" w:space="0" w:color="000000"/>
              <w:right w:val="single" w:sz="8" w:space="0" w:color="auto"/>
            </w:tcBorders>
            <w:shd w:val="clear" w:color="auto" w:fill="C0D7F1" w:themeFill="text2" w:themeFillTint="33"/>
            <w:noWrap/>
            <w:vAlign w:val="center"/>
            <w:hideMark/>
          </w:tcPr>
          <w:p w14:paraId="75966BB0" w14:textId="77777777" w:rsidR="002C6800" w:rsidRPr="00344FB0" w:rsidRDefault="002C6800" w:rsidP="00AE7DCB">
            <w:pPr>
              <w:spacing w:after="0" w:line="240" w:lineRule="auto"/>
              <w:jc w:val="center"/>
              <w:outlineLvl w:val="0"/>
              <w:rPr>
                <w:rFonts w:eastAsia="Times New Roman" w:cs="Calibri"/>
                <w:b/>
                <w:bCs/>
                <w:color w:val="000000"/>
                <w:sz w:val="18"/>
                <w:szCs w:val="18"/>
                <w:lang w:eastAsia="fr-FR"/>
              </w:rPr>
            </w:pPr>
            <w:r>
              <w:rPr>
                <w:rFonts w:eastAsia="Times New Roman" w:cs="Calibri"/>
                <w:b/>
                <w:bCs/>
                <w:color w:val="000000"/>
                <w:sz w:val="18"/>
                <w:szCs w:val="18"/>
                <w:lang w:eastAsia="fr-FR"/>
              </w:rPr>
              <w:t>2</w:t>
            </w:r>
            <w:r w:rsidRPr="00344FB0">
              <w:rPr>
                <w:rFonts w:eastAsia="Times New Roman" w:cs="Calibri"/>
                <w:b/>
                <w:bCs/>
                <w:color w:val="000000"/>
                <w:sz w:val="18"/>
                <w:szCs w:val="18"/>
                <w:lang w:eastAsia="fr-FR"/>
              </w:rPr>
              <w:t>.2</w:t>
            </w:r>
          </w:p>
        </w:tc>
        <w:tc>
          <w:tcPr>
            <w:tcW w:w="7955" w:type="dxa"/>
            <w:tcBorders>
              <w:top w:val="nil"/>
              <w:left w:val="single" w:sz="8" w:space="0" w:color="auto"/>
              <w:bottom w:val="single" w:sz="4" w:space="0" w:color="auto"/>
              <w:right w:val="single" w:sz="8" w:space="0" w:color="auto"/>
            </w:tcBorders>
            <w:shd w:val="clear" w:color="auto" w:fill="C0D7F1" w:themeFill="text2" w:themeFillTint="33"/>
            <w:noWrap/>
            <w:vAlign w:val="bottom"/>
            <w:hideMark/>
          </w:tcPr>
          <w:p w14:paraId="26AE44D6"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r w:rsidRPr="00877548">
              <w:rPr>
                <w:rFonts w:eastAsia="Times New Roman" w:cs="Calibri"/>
                <w:b/>
                <w:bCs/>
                <w:color w:val="000000"/>
                <w:sz w:val="18"/>
                <w:szCs w:val="18"/>
                <w:lang w:eastAsia="fr-FR"/>
              </w:rPr>
              <w:t>Mettre en œuvre le ou les services associés</w:t>
            </w:r>
          </w:p>
        </w:tc>
      </w:tr>
      <w:tr w:rsidR="002C6800" w:rsidRPr="00344FB0" w14:paraId="21899756" w14:textId="77777777" w:rsidTr="00AE7DCB">
        <w:trPr>
          <w:trHeight w:val="232"/>
        </w:trPr>
        <w:tc>
          <w:tcPr>
            <w:tcW w:w="609" w:type="dxa"/>
            <w:vMerge/>
            <w:tcBorders>
              <w:top w:val="nil"/>
              <w:left w:val="single" w:sz="8" w:space="0" w:color="auto"/>
              <w:bottom w:val="single" w:sz="4" w:space="0" w:color="000000"/>
              <w:right w:val="single" w:sz="8" w:space="0" w:color="auto"/>
            </w:tcBorders>
            <w:shd w:val="clear" w:color="auto" w:fill="C0D7F1" w:themeFill="text2" w:themeFillTint="33"/>
            <w:vAlign w:val="center"/>
            <w:hideMark/>
          </w:tcPr>
          <w:p w14:paraId="660803B3"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noWrap/>
            <w:hideMark/>
          </w:tcPr>
          <w:p w14:paraId="5C82D09A"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Sélectionner le cas échéant le prestataire le plus adapté</w:t>
            </w:r>
          </w:p>
        </w:tc>
      </w:tr>
      <w:tr w:rsidR="002C6800" w:rsidRPr="00344FB0" w14:paraId="65738DAB" w14:textId="77777777" w:rsidTr="00AE7DCB">
        <w:trPr>
          <w:trHeight w:val="232"/>
        </w:trPr>
        <w:tc>
          <w:tcPr>
            <w:tcW w:w="609" w:type="dxa"/>
            <w:vMerge/>
            <w:tcBorders>
              <w:top w:val="nil"/>
              <w:left w:val="single" w:sz="8" w:space="0" w:color="auto"/>
              <w:bottom w:val="single" w:sz="4" w:space="0" w:color="000000"/>
              <w:right w:val="single" w:sz="8" w:space="0" w:color="auto"/>
            </w:tcBorders>
            <w:shd w:val="clear" w:color="auto" w:fill="C0D7F1" w:themeFill="text2" w:themeFillTint="33"/>
            <w:vAlign w:val="center"/>
            <w:hideMark/>
          </w:tcPr>
          <w:p w14:paraId="367F8D98"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noWrap/>
            <w:hideMark/>
          </w:tcPr>
          <w:p w14:paraId="5667C168"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Collecter et transmettre les informations au service de l’entreprise ou aux prestataires concernés</w:t>
            </w:r>
          </w:p>
        </w:tc>
      </w:tr>
      <w:tr w:rsidR="002C6800" w:rsidRPr="00344FB0" w14:paraId="2084958C" w14:textId="77777777" w:rsidTr="00AE7DCB">
        <w:trPr>
          <w:trHeight w:val="232"/>
        </w:trPr>
        <w:tc>
          <w:tcPr>
            <w:tcW w:w="609" w:type="dxa"/>
            <w:vMerge/>
            <w:tcBorders>
              <w:top w:val="nil"/>
              <w:left w:val="single" w:sz="8" w:space="0" w:color="auto"/>
              <w:bottom w:val="single" w:sz="4" w:space="0" w:color="000000"/>
              <w:right w:val="single" w:sz="8" w:space="0" w:color="auto"/>
            </w:tcBorders>
            <w:shd w:val="clear" w:color="auto" w:fill="C0D7F1" w:themeFill="text2" w:themeFillTint="33"/>
            <w:vAlign w:val="center"/>
            <w:hideMark/>
          </w:tcPr>
          <w:p w14:paraId="1D0EBFA0"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noWrap/>
          </w:tcPr>
          <w:p w14:paraId="59DA232F"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Suivre l’exécution du ou des service(s) associé(s) et en rendre compte</w:t>
            </w:r>
          </w:p>
        </w:tc>
      </w:tr>
      <w:tr w:rsidR="002C6800" w:rsidRPr="00344FB0" w14:paraId="741A75EF" w14:textId="77777777" w:rsidTr="00AE7DCB">
        <w:trPr>
          <w:trHeight w:val="248"/>
        </w:trPr>
        <w:tc>
          <w:tcPr>
            <w:tcW w:w="609" w:type="dxa"/>
            <w:vMerge/>
            <w:tcBorders>
              <w:top w:val="nil"/>
              <w:left w:val="single" w:sz="8" w:space="0" w:color="auto"/>
              <w:bottom w:val="single" w:sz="4" w:space="0" w:color="000000"/>
              <w:right w:val="single" w:sz="8" w:space="0" w:color="auto"/>
            </w:tcBorders>
            <w:shd w:val="clear" w:color="auto" w:fill="C0D7F1" w:themeFill="text2" w:themeFillTint="33"/>
            <w:vAlign w:val="center"/>
            <w:hideMark/>
          </w:tcPr>
          <w:p w14:paraId="1969DCAD"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tcPr>
          <w:p w14:paraId="0D4390E6"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Effectuer le cas échéant les relances</w:t>
            </w:r>
          </w:p>
        </w:tc>
      </w:tr>
      <w:tr w:rsidR="002C6800" w:rsidRPr="00344FB0" w14:paraId="322854B6" w14:textId="77777777" w:rsidTr="00AE7DCB">
        <w:trPr>
          <w:trHeight w:val="232"/>
        </w:trPr>
        <w:tc>
          <w:tcPr>
            <w:tcW w:w="609" w:type="dxa"/>
            <w:vMerge w:val="restart"/>
            <w:tcBorders>
              <w:top w:val="nil"/>
              <w:left w:val="single" w:sz="8" w:space="0" w:color="auto"/>
              <w:right w:val="single" w:sz="8" w:space="0" w:color="auto"/>
            </w:tcBorders>
            <w:shd w:val="clear" w:color="auto" w:fill="C0D7F1" w:themeFill="text2" w:themeFillTint="33"/>
            <w:noWrap/>
            <w:vAlign w:val="center"/>
            <w:hideMark/>
          </w:tcPr>
          <w:p w14:paraId="362B3C60" w14:textId="77777777" w:rsidR="002C6800" w:rsidRPr="00344FB0" w:rsidRDefault="002C6800" w:rsidP="00AE7DCB">
            <w:pPr>
              <w:spacing w:after="0" w:line="240" w:lineRule="auto"/>
              <w:jc w:val="center"/>
              <w:outlineLvl w:val="0"/>
              <w:rPr>
                <w:rFonts w:eastAsia="Times New Roman" w:cs="Calibri"/>
                <w:b/>
                <w:bCs/>
                <w:color w:val="000000"/>
                <w:sz w:val="18"/>
                <w:szCs w:val="18"/>
                <w:lang w:eastAsia="fr-FR"/>
              </w:rPr>
            </w:pPr>
            <w:r>
              <w:rPr>
                <w:rFonts w:eastAsia="Times New Roman" w:cs="Calibri"/>
                <w:b/>
                <w:bCs/>
                <w:color w:val="000000"/>
                <w:sz w:val="18"/>
                <w:szCs w:val="18"/>
                <w:lang w:eastAsia="fr-FR"/>
              </w:rPr>
              <w:t>2</w:t>
            </w:r>
            <w:r w:rsidRPr="00344FB0">
              <w:rPr>
                <w:rFonts w:eastAsia="Times New Roman" w:cs="Calibri"/>
                <w:b/>
                <w:bCs/>
                <w:color w:val="000000"/>
                <w:sz w:val="18"/>
                <w:szCs w:val="18"/>
                <w:lang w:eastAsia="fr-FR"/>
              </w:rPr>
              <w:t>.3</w:t>
            </w:r>
          </w:p>
        </w:tc>
        <w:tc>
          <w:tcPr>
            <w:tcW w:w="7955" w:type="dxa"/>
            <w:tcBorders>
              <w:top w:val="nil"/>
              <w:left w:val="single" w:sz="8" w:space="0" w:color="auto"/>
              <w:bottom w:val="single" w:sz="4" w:space="0" w:color="auto"/>
              <w:right w:val="single" w:sz="8" w:space="0" w:color="auto"/>
            </w:tcBorders>
            <w:shd w:val="clear" w:color="auto" w:fill="C0D7F1" w:themeFill="text2" w:themeFillTint="33"/>
            <w:noWrap/>
            <w:vAlign w:val="bottom"/>
            <w:hideMark/>
          </w:tcPr>
          <w:p w14:paraId="33B7EDBE"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r w:rsidRPr="00877548">
              <w:rPr>
                <w:rFonts w:eastAsia="Times New Roman" w:cs="Calibri"/>
                <w:b/>
                <w:bCs/>
                <w:color w:val="000000"/>
                <w:sz w:val="18"/>
                <w:szCs w:val="18"/>
                <w:lang w:eastAsia="fr-FR"/>
              </w:rPr>
              <w:t>Traiter les retours et les réclamations du client</w:t>
            </w:r>
          </w:p>
        </w:tc>
      </w:tr>
      <w:tr w:rsidR="002C6800" w:rsidRPr="00344FB0" w14:paraId="2D463043" w14:textId="77777777" w:rsidTr="00AE7DCB">
        <w:trPr>
          <w:trHeight w:val="232"/>
        </w:trPr>
        <w:tc>
          <w:tcPr>
            <w:tcW w:w="609" w:type="dxa"/>
            <w:vMerge/>
            <w:tcBorders>
              <w:left w:val="single" w:sz="8" w:space="0" w:color="auto"/>
              <w:right w:val="single" w:sz="8" w:space="0" w:color="auto"/>
            </w:tcBorders>
            <w:shd w:val="clear" w:color="auto" w:fill="C0D7F1" w:themeFill="text2" w:themeFillTint="33"/>
            <w:vAlign w:val="center"/>
            <w:hideMark/>
          </w:tcPr>
          <w:p w14:paraId="504696EB"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nil"/>
              <w:left w:val="single" w:sz="8" w:space="0" w:color="auto"/>
              <w:bottom w:val="single" w:sz="4" w:space="0" w:color="auto"/>
              <w:right w:val="single" w:sz="8" w:space="0" w:color="auto"/>
            </w:tcBorders>
            <w:shd w:val="clear" w:color="auto" w:fill="auto"/>
            <w:noWrap/>
            <w:hideMark/>
          </w:tcPr>
          <w:p w14:paraId="3F18962E"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Identifier le(s) problème(s) rencontré(s) par le client</w:t>
            </w:r>
          </w:p>
        </w:tc>
      </w:tr>
      <w:tr w:rsidR="002C6800" w:rsidRPr="00344FB0" w14:paraId="7F2E312C" w14:textId="77777777" w:rsidTr="00AE7DCB">
        <w:trPr>
          <w:trHeight w:val="232"/>
        </w:trPr>
        <w:tc>
          <w:tcPr>
            <w:tcW w:w="609" w:type="dxa"/>
            <w:vMerge/>
            <w:tcBorders>
              <w:left w:val="single" w:sz="8" w:space="0" w:color="auto"/>
              <w:bottom w:val="single" w:sz="4" w:space="0" w:color="auto"/>
              <w:right w:val="single" w:sz="8" w:space="0" w:color="auto"/>
            </w:tcBorders>
            <w:shd w:val="clear" w:color="auto" w:fill="C0D7F1" w:themeFill="text2" w:themeFillTint="33"/>
            <w:vAlign w:val="center"/>
            <w:hideMark/>
          </w:tcPr>
          <w:p w14:paraId="78B6541A"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single" w:sz="4" w:space="0" w:color="auto"/>
              <w:left w:val="single" w:sz="8" w:space="0" w:color="auto"/>
              <w:bottom w:val="single" w:sz="4" w:space="0" w:color="auto"/>
              <w:right w:val="single" w:sz="4" w:space="0" w:color="auto"/>
            </w:tcBorders>
            <w:shd w:val="clear" w:color="auto" w:fill="auto"/>
            <w:noWrap/>
            <w:hideMark/>
          </w:tcPr>
          <w:p w14:paraId="05C55A84" w14:textId="77777777" w:rsidR="002C6800" w:rsidRPr="00344FB0" w:rsidRDefault="002C6800" w:rsidP="00AE7DCB">
            <w:pPr>
              <w:spacing w:after="0" w:line="240" w:lineRule="auto"/>
              <w:outlineLvl w:val="0"/>
              <w:rPr>
                <w:rFonts w:eastAsia="Times New Roman" w:cs="Calibri"/>
                <w:color w:val="000000"/>
                <w:sz w:val="18"/>
                <w:szCs w:val="18"/>
                <w:lang w:eastAsia="fr-FR"/>
              </w:rPr>
            </w:pPr>
            <w:r w:rsidRPr="00877548">
              <w:rPr>
                <w:rFonts w:eastAsia="Times New Roman" w:cs="Calibri"/>
                <w:color w:val="000000"/>
                <w:sz w:val="18"/>
                <w:szCs w:val="18"/>
                <w:lang w:eastAsia="fr-FR"/>
              </w:rPr>
              <w:t>Proposer une solution adaptée en tenant compte des procédures de l’entreprise et de la règlementation</w:t>
            </w:r>
          </w:p>
        </w:tc>
      </w:tr>
      <w:tr w:rsidR="002C6800" w:rsidRPr="00344FB0" w14:paraId="2423B8E4" w14:textId="77777777" w:rsidTr="00AE7DCB">
        <w:trPr>
          <w:trHeight w:val="232"/>
        </w:trPr>
        <w:tc>
          <w:tcPr>
            <w:tcW w:w="609" w:type="dxa"/>
            <w:vMerge w:val="restart"/>
            <w:tcBorders>
              <w:top w:val="single" w:sz="4" w:space="0" w:color="auto"/>
              <w:left w:val="single" w:sz="8" w:space="0" w:color="auto"/>
              <w:right w:val="single" w:sz="4" w:space="0" w:color="auto"/>
            </w:tcBorders>
            <w:shd w:val="clear" w:color="auto" w:fill="C0D7F1" w:themeFill="text2" w:themeFillTint="33"/>
            <w:vAlign w:val="center"/>
          </w:tcPr>
          <w:p w14:paraId="2A21602B" w14:textId="77777777" w:rsidR="002C6800" w:rsidRPr="00344FB0" w:rsidRDefault="002C6800" w:rsidP="00AE7DCB">
            <w:pPr>
              <w:spacing w:after="0" w:line="240" w:lineRule="auto"/>
              <w:jc w:val="center"/>
              <w:outlineLvl w:val="0"/>
              <w:rPr>
                <w:rFonts w:eastAsia="Times New Roman" w:cs="Calibri"/>
                <w:b/>
                <w:bCs/>
                <w:color w:val="000000"/>
                <w:sz w:val="18"/>
                <w:szCs w:val="18"/>
                <w:lang w:eastAsia="fr-FR"/>
              </w:rPr>
            </w:pPr>
            <w:r>
              <w:rPr>
                <w:rFonts w:eastAsia="Times New Roman" w:cs="Calibri"/>
                <w:b/>
                <w:bCs/>
                <w:color w:val="000000"/>
                <w:sz w:val="18"/>
                <w:szCs w:val="18"/>
                <w:lang w:eastAsia="fr-FR"/>
              </w:rPr>
              <w:t>2.4</w:t>
            </w:r>
          </w:p>
        </w:tc>
        <w:tc>
          <w:tcPr>
            <w:tcW w:w="7955" w:type="dxa"/>
            <w:tcBorders>
              <w:top w:val="single" w:sz="4" w:space="0" w:color="auto"/>
              <w:left w:val="single" w:sz="4" w:space="0" w:color="auto"/>
              <w:bottom w:val="single" w:sz="4" w:space="0" w:color="auto"/>
              <w:right w:val="single" w:sz="4" w:space="0" w:color="auto"/>
            </w:tcBorders>
            <w:shd w:val="clear" w:color="auto" w:fill="C0D7F1" w:themeFill="text2" w:themeFillTint="33"/>
            <w:noWrap/>
          </w:tcPr>
          <w:p w14:paraId="5D731CC6" w14:textId="77777777" w:rsidR="002C6800" w:rsidRPr="00D07A9A" w:rsidRDefault="002C6800" w:rsidP="00AE7DCB">
            <w:pPr>
              <w:spacing w:after="0" w:line="240" w:lineRule="auto"/>
              <w:outlineLvl w:val="0"/>
              <w:rPr>
                <w:rFonts w:eastAsia="Times New Roman" w:cs="Calibri"/>
                <w:b/>
                <w:color w:val="000000"/>
                <w:sz w:val="18"/>
                <w:szCs w:val="18"/>
                <w:lang w:eastAsia="fr-FR"/>
              </w:rPr>
            </w:pPr>
            <w:r w:rsidRPr="00D07A9A">
              <w:rPr>
                <w:rFonts w:eastAsia="Times New Roman" w:cs="Calibri"/>
                <w:b/>
                <w:color w:val="000000"/>
                <w:sz w:val="18"/>
                <w:szCs w:val="18"/>
                <w:lang w:eastAsia="fr-FR"/>
              </w:rPr>
              <w:t xml:space="preserve">S’assurer de la satisfaction du client  </w:t>
            </w:r>
          </w:p>
        </w:tc>
      </w:tr>
      <w:tr w:rsidR="002C6800" w:rsidRPr="00344FB0" w14:paraId="68725FB5" w14:textId="77777777" w:rsidTr="00AE7DCB">
        <w:trPr>
          <w:trHeight w:val="232"/>
        </w:trPr>
        <w:tc>
          <w:tcPr>
            <w:tcW w:w="609" w:type="dxa"/>
            <w:vMerge/>
            <w:tcBorders>
              <w:left w:val="single" w:sz="8" w:space="0" w:color="auto"/>
              <w:right w:val="single" w:sz="4" w:space="0" w:color="auto"/>
            </w:tcBorders>
            <w:shd w:val="clear" w:color="auto" w:fill="C0D7F1" w:themeFill="text2" w:themeFillTint="33"/>
            <w:vAlign w:val="center"/>
          </w:tcPr>
          <w:p w14:paraId="0978B7F5" w14:textId="77777777" w:rsidR="002C6800" w:rsidRPr="00344FB0" w:rsidRDefault="002C6800" w:rsidP="00AE7DCB">
            <w:pPr>
              <w:spacing w:after="0" w:line="240" w:lineRule="auto"/>
              <w:jc w:val="center"/>
              <w:outlineLvl w:val="0"/>
              <w:rPr>
                <w:rFonts w:eastAsia="Times New Roman" w:cs="Calibri"/>
                <w:b/>
                <w:bCs/>
                <w:color w:val="000000"/>
                <w:sz w:val="18"/>
                <w:szCs w:val="18"/>
                <w:lang w:eastAsia="fr-FR"/>
              </w:rPr>
            </w:pPr>
          </w:p>
        </w:tc>
        <w:tc>
          <w:tcPr>
            <w:tcW w:w="7955" w:type="dxa"/>
            <w:tcBorders>
              <w:top w:val="single" w:sz="4" w:space="0" w:color="auto"/>
              <w:left w:val="single" w:sz="4" w:space="0" w:color="auto"/>
              <w:bottom w:val="single" w:sz="4" w:space="0" w:color="auto"/>
              <w:right w:val="single" w:sz="4" w:space="0" w:color="auto"/>
            </w:tcBorders>
            <w:shd w:val="clear" w:color="auto" w:fill="auto"/>
            <w:noWrap/>
          </w:tcPr>
          <w:p w14:paraId="7735DD29" w14:textId="77777777" w:rsidR="002C6800" w:rsidRPr="00877548" w:rsidRDefault="002C6800" w:rsidP="00AE7DCB">
            <w:pPr>
              <w:spacing w:after="0" w:line="240" w:lineRule="auto"/>
              <w:outlineLvl w:val="0"/>
              <w:rPr>
                <w:rFonts w:eastAsia="Times New Roman" w:cs="Calibri"/>
                <w:color w:val="000000"/>
                <w:sz w:val="18"/>
                <w:szCs w:val="18"/>
                <w:lang w:eastAsia="fr-FR"/>
              </w:rPr>
            </w:pPr>
            <w:r w:rsidRPr="00D07A9A">
              <w:rPr>
                <w:rFonts w:eastAsia="Times New Roman" w:cs="Calibri"/>
                <w:color w:val="000000"/>
                <w:sz w:val="18"/>
                <w:szCs w:val="18"/>
                <w:lang w:eastAsia="fr-FR"/>
              </w:rPr>
              <w:t>Collecter les informations de satisfaction auprès des clients</w:t>
            </w:r>
          </w:p>
        </w:tc>
      </w:tr>
      <w:tr w:rsidR="002C6800" w:rsidRPr="00344FB0" w14:paraId="26122D0D" w14:textId="77777777" w:rsidTr="00AE7DCB">
        <w:trPr>
          <w:trHeight w:val="232"/>
        </w:trPr>
        <w:tc>
          <w:tcPr>
            <w:tcW w:w="609" w:type="dxa"/>
            <w:vMerge/>
            <w:tcBorders>
              <w:left w:val="single" w:sz="8" w:space="0" w:color="auto"/>
              <w:right w:val="single" w:sz="4" w:space="0" w:color="auto"/>
            </w:tcBorders>
            <w:shd w:val="clear" w:color="auto" w:fill="C0D7F1" w:themeFill="text2" w:themeFillTint="33"/>
            <w:vAlign w:val="center"/>
          </w:tcPr>
          <w:p w14:paraId="06CE9FAA"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single" w:sz="4" w:space="0" w:color="auto"/>
              <w:left w:val="single" w:sz="4" w:space="0" w:color="auto"/>
              <w:bottom w:val="single" w:sz="4" w:space="0" w:color="auto"/>
              <w:right w:val="single" w:sz="4" w:space="0" w:color="auto"/>
            </w:tcBorders>
            <w:shd w:val="clear" w:color="auto" w:fill="auto"/>
            <w:noWrap/>
          </w:tcPr>
          <w:p w14:paraId="3FCFE85E" w14:textId="77777777" w:rsidR="002C6800" w:rsidRPr="00877548" w:rsidRDefault="002C6800" w:rsidP="00AE7DCB">
            <w:pPr>
              <w:spacing w:after="0" w:line="240" w:lineRule="auto"/>
              <w:outlineLvl w:val="0"/>
              <w:rPr>
                <w:rFonts w:eastAsia="Times New Roman" w:cs="Calibri"/>
                <w:color w:val="000000"/>
                <w:sz w:val="18"/>
                <w:szCs w:val="18"/>
                <w:lang w:eastAsia="fr-FR"/>
              </w:rPr>
            </w:pPr>
            <w:r w:rsidRPr="00D07A9A">
              <w:rPr>
                <w:rFonts w:eastAsia="Times New Roman" w:cs="Calibri"/>
                <w:color w:val="000000"/>
                <w:sz w:val="18"/>
                <w:szCs w:val="18"/>
                <w:lang w:eastAsia="fr-FR"/>
              </w:rPr>
              <w:t>Mesurer et analyser la satisfaction du client</w:t>
            </w:r>
          </w:p>
        </w:tc>
      </w:tr>
      <w:tr w:rsidR="002C6800" w:rsidRPr="00344FB0" w14:paraId="70473DEF" w14:textId="77777777" w:rsidTr="00AE7DCB">
        <w:trPr>
          <w:trHeight w:val="232"/>
        </w:trPr>
        <w:tc>
          <w:tcPr>
            <w:tcW w:w="609" w:type="dxa"/>
            <w:vMerge/>
            <w:tcBorders>
              <w:left w:val="single" w:sz="8" w:space="0" w:color="auto"/>
              <w:right w:val="single" w:sz="4" w:space="0" w:color="auto"/>
            </w:tcBorders>
            <w:shd w:val="clear" w:color="auto" w:fill="C0D7F1" w:themeFill="text2" w:themeFillTint="33"/>
            <w:vAlign w:val="center"/>
          </w:tcPr>
          <w:p w14:paraId="22570977"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single" w:sz="4" w:space="0" w:color="auto"/>
              <w:left w:val="single" w:sz="4" w:space="0" w:color="auto"/>
              <w:bottom w:val="single" w:sz="4" w:space="0" w:color="auto"/>
              <w:right w:val="single" w:sz="4" w:space="0" w:color="auto"/>
            </w:tcBorders>
            <w:shd w:val="clear" w:color="auto" w:fill="auto"/>
            <w:noWrap/>
          </w:tcPr>
          <w:p w14:paraId="0012E77C" w14:textId="77777777" w:rsidR="002C6800" w:rsidRPr="00877548" w:rsidRDefault="002C6800" w:rsidP="00AE7DCB">
            <w:pPr>
              <w:spacing w:after="0" w:line="240" w:lineRule="auto"/>
              <w:outlineLvl w:val="0"/>
              <w:rPr>
                <w:rFonts w:eastAsia="Times New Roman" w:cs="Calibri"/>
                <w:color w:val="000000"/>
                <w:sz w:val="18"/>
                <w:szCs w:val="18"/>
                <w:lang w:eastAsia="fr-FR"/>
              </w:rPr>
            </w:pPr>
            <w:r w:rsidRPr="00D07A9A">
              <w:rPr>
                <w:rFonts w:eastAsia="Times New Roman" w:cs="Calibri"/>
                <w:color w:val="000000"/>
                <w:sz w:val="18"/>
                <w:szCs w:val="18"/>
                <w:lang w:eastAsia="fr-FR"/>
              </w:rPr>
              <w:t>Transmettre les informations sur la satisfaction du client</w:t>
            </w:r>
          </w:p>
        </w:tc>
      </w:tr>
      <w:tr w:rsidR="002C6800" w:rsidRPr="00344FB0" w14:paraId="33C181D0" w14:textId="77777777" w:rsidTr="00AE7DCB">
        <w:trPr>
          <w:trHeight w:val="232"/>
        </w:trPr>
        <w:tc>
          <w:tcPr>
            <w:tcW w:w="609" w:type="dxa"/>
            <w:vMerge/>
            <w:tcBorders>
              <w:left w:val="single" w:sz="8" w:space="0" w:color="auto"/>
              <w:right w:val="single" w:sz="4" w:space="0" w:color="auto"/>
            </w:tcBorders>
            <w:shd w:val="clear" w:color="auto" w:fill="C0D7F1" w:themeFill="text2" w:themeFillTint="33"/>
            <w:vAlign w:val="center"/>
          </w:tcPr>
          <w:p w14:paraId="781FFB60"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single" w:sz="4" w:space="0" w:color="auto"/>
              <w:left w:val="single" w:sz="4" w:space="0" w:color="auto"/>
              <w:bottom w:val="single" w:sz="4" w:space="0" w:color="auto"/>
              <w:right w:val="single" w:sz="4" w:space="0" w:color="auto"/>
            </w:tcBorders>
            <w:shd w:val="clear" w:color="auto" w:fill="auto"/>
            <w:noWrap/>
          </w:tcPr>
          <w:p w14:paraId="7DFB7B98" w14:textId="77777777" w:rsidR="002C6800" w:rsidRPr="00877548" w:rsidRDefault="002C6800" w:rsidP="00AE7DCB">
            <w:pPr>
              <w:spacing w:after="0" w:line="240" w:lineRule="auto"/>
              <w:outlineLvl w:val="0"/>
              <w:rPr>
                <w:rFonts w:eastAsia="Times New Roman" w:cs="Calibri"/>
                <w:color w:val="000000"/>
                <w:sz w:val="18"/>
                <w:szCs w:val="18"/>
                <w:lang w:eastAsia="fr-FR"/>
              </w:rPr>
            </w:pPr>
            <w:r w:rsidRPr="00D07A9A">
              <w:rPr>
                <w:rFonts w:eastAsia="Times New Roman" w:cs="Calibri"/>
                <w:color w:val="000000"/>
                <w:sz w:val="18"/>
                <w:szCs w:val="18"/>
                <w:lang w:eastAsia="fr-FR"/>
              </w:rPr>
              <w:t>Exploiter les informations recueillies à des fins d’amélioration</w:t>
            </w:r>
          </w:p>
        </w:tc>
      </w:tr>
      <w:tr w:rsidR="002C6800" w:rsidRPr="00344FB0" w14:paraId="0C12F46D" w14:textId="77777777" w:rsidTr="00AE7DCB">
        <w:trPr>
          <w:trHeight w:val="232"/>
        </w:trPr>
        <w:tc>
          <w:tcPr>
            <w:tcW w:w="609" w:type="dxa"/>
            <w:vMerge/>
            <w:tcBorders>
              <w:left w:val="single" w:sz="8" w:space="0" w:color="auto"/>
              <w:bottom w:val="single" w:sz="8" w:space="0" w:color="000000"/>
              <w:right w:val="single" w:sz="4" w:space="0" w:color="auto"/>
            </w:tcBorders>
            <w:shd w:val="clear" w:color="auto" w:fill="C0D7F1" w:themeFill="text2" w:themeFillTint="33"/>
            <w:vAlign w:val="center"/>
          </w:tcPr>
          <w:p w14:paraId="219DCB53" w14:textId="77777777" w:rsidR="002C6800" w:rsidRPr="00344FB0" w:rsidRDefault="002C6800" w:rsidP="00AE7DCB">
            <w:pPr>
              <w:spacing w:after="0" w:line="240" w:lineRule="auto"/>
              <w:outlineLvl w:val="0"/>
              <w:rPr>
                <w:rFonts w:eastAsia="Times New Roman" w:cs="Calibri"/>
                <w:b/>
                <w:bCs/>
                <w:color w:val="000000"/>
                <w:sz w:val="18"/>
                <w:szCs w:val="18"/>
                <w:lang w:eastAsia="fr-FR"/>
              </w:rPr>
            </w:pPr>
          </w:p>
        </w:tc>
        <w:tc>
          <w:tcPr>
            <w:tcW w:w="7955" w:type="dxa"/>
            <w:tcBorders>
              <w:top w:val="single" w:sz="4" w:space="0" w:color="auto"/>
              <w:left w:val="single" w:sz="4" w:space="0" w:color="auto"/>
              <w:bottom w:val="single" w:sz="4" w:space="0" w:color="auto"/>
              <w:right w:val="single" w:sz="4" w:space="0" w:color="auto"/>
            </w:tcBorders>
            <w:shd w:val="clear" w:color="auto" w:fill="auto"/>
            <w:noWrap/>
          </w:tcPr>
          <w:p w14:paraId="3D8E02EC" w14:textId="77777777" w:rsidR="002C6800" w:rsidRPr="00D07A9A" w:rsidRDefault="002C6800" w:rsidP="00AE7DCB">
            <w:pPr>
              <w:spacing w:after="0" w:line="240" w:lineRule="auto"/>
              <w:outlineLvl w:val="0"/>
              <w:rPr>
                <w:rFonts w:eastAsia="Times New Roman" w:cs="Calibri"/>
                <w:color w:val="000000"/>
                <w:sz w:val="18"/>
                <w:szCs w:val="18"/>
                <w:lang w:eastAsia="fr-FR"/>
              </w:rPr>
            </w:pPr>
            <w:r w:rsidRPr="00D07A9A">
              <w:rPr>
                <w:rFonts w:eastAsia="Times New Roman" w:cs="Calibri"/>
                <w:color w:val="000000"/>
                <w:sz w:val="18"/>
                <w:szCs w:val="18"/>
                <w:lang w:eastAsia="fr-FR"/>
              </w:rPr>
              <w:t>Proposer des éléments de nature à améliorer la satisfaction client</w:t>
            </w:r>
          </w:p>
        </w:tc>
      </w:tr>
    </w:tbl>
    <w:p w14:paraId="4E37A129" w14:textId="77777777" w:rsidR="002C6800" w:rsidRDefault="002C6800" w:rsidP="002C6800">
      <w:pPr>
        <w:pStyle w:val="Activits2"/>
        <w:spacing w:before="0" w:after="0"/>
        <w:jc w:val="both"/>
        <w:rPr>
          <w:rFonts w:ascii="Calibri" w:hAnsi="Calibri" w:cs="Calibri"/>
          <w:b w:val="0"/>
          <w:bCs/>
          <w:color w:val="auto"/>
          <w:szCs w:val="24"/>
        </w:rPr>
      </w:pPr>
    </w:p>
    <w:p w14:paraId="472E7823" w14:textId="77777777" w:rsidR="002C6800" w:rsidRPr="00344FB0" w:rsidRDefault="002C6800" w:rsidP="002C6800">
      <w:pPr>
        <w:pStyle w:val="Activits2"/>
        <w:spacing w:before="0" w:after="0"/>
        <w:jc w:val="both"/>
        <w:rPr>
          <w:rFonts w:ascii="Calibri" w:hAnsi="Calibri" w:cs="Calibri"/>
          <w:b w:val="0"/>
          <w:bCs/>
          <w:color w:val="auto"/>
          <w:szCs w:val="24"/>
        </w:rPr>
      </w:pPr>
      <w:r w:rsidRPr="00344FB0">
        <w:rPr>
          <w:rFonts w:ascii="Calibri" w:hAnsi="Calibri" w:cs="Calibri"/>
          <w:b w:val="0"/>
          <w:bCs/>
          <w:color w:val="auto"/>
          <w:szCs w:val="24"/>
        </w:rPr>
        <w:lastRenderedPageBreak/>
        <w:t>Ces compétences nécessitent la mobilisation de tout ou partie des savoirs associés listés dans l</w:t>
      </w:r>
      <w:r>
        <w:rPr>
          <w:rFonts w:ascii="Calibri" w:hAnsi="Calibri" w:cs="Calibri"/>
          <w:b w:val="0"/>
          <w:bCs/>
          <w:color w:val="auto"/>
          <w:szCs w:val="24"/>
        </w:rPr>
        <w:t>e référentiel de certification.</w:t>
      </w:r>
    </w:p>
    <w:p w14:paraId="2323838C" w14:textId="6708496D" w:rsidR="00301983" w:rsidRPr="00344FB0" w:rsidRDefault="00301983" w:rsidP="002C6800">
      <w:pPr>
        <w:jc w:val="both"/>
        <w:rPr>
          <w:rFonts w:cs="Calibri"/>
          <w:sz w:val="24"/>
          <w:szCs w:val="24"/>
          <w:u w:val="single"/>
        </w:rPr>
      </w:pPr>
    </w:p>
    <w:p w14:paraId="68ADD630" w14:textId="464CEFFB" w:rsidR="002C6800" w:rsidRPr="00301983" w:rsidRDefault="00301983" w:rsidP="00301983">
      <w:pPr>
        <w:rPr>
          <w:rFonts w:cs="Calibri"/>
          <w:b/>
          <w:color w:val="4472C4"/>
          <w:sz w:val="24"/>
          <w:szCs w:val="24"/>
        </w:rPr>
      </w:pPr>
      <w:r w:rsidRPr="00301983">
        <w:rPr>
          <w:rFonts w:cs="Calibri"/>
          <w:b/>
          <w:color w:val="4472C4"/>
          <w:sz w:val="24"/>
          <w:szCs w:val="24"/>
        </w:rPr>
        <w:t>5</w:t>
      </w:r>
      <w:r w:rsidR="00A263B2" w:rsidRPr="00301983">
        <w:rPr>
          <w:rFonts w:cs="Calibri"/>
          <w:b/>
          <w:color w:val="4472C4"/>
          <w:sz w:val="24"/>
          <w:szCs w:val="24"/>
        </w:rPr>
        <w:t>-</w:t>
      </w:r>
      <w:r w:rsidR="00A263B2">
        <w:rPr>
          <w:rFonts w:cs="Calibri"/>
          <w:b/>
          <w:color w:val="4472C4"/>
          <w:sz w:val="24"/>
          <w:szCs w:val="24"/>
        </w:rPr>
        <w:t xml:space="preserve"> </w:t>
      </w:r>
      <w:r w:rsidR="00A263B2" w:rsidRPr="00301983">
        <w:rPr>
          <w:rFonts w:cs="Calibri"/>
          <w:b/>
          <w:color w:val="4472C4"/>
          <w:sz w:val="24"/>
          <w:szCs w:val="24"/>
        </w:rPr>
        <w:t>Les</w:t>
      </w:r>
      <w:r w:rsidR="002C6800" w:rsidRPr="00301983">
        <w:rPr>
          <w:rFonts w:cs="Calibri"/>
          <w:b/>
          <w:color w:val="4472C4"/>
          <w:sz w:val="24"/>
          <w:szCs w:val="24"/>
        </w:rPr>
        <w:t xml:space="preserve"> recommandations pédagogiques académiques </w:t>
      </w:r>
    </w:p>
    <w:p w14:paraId="6FFEEB84" w14:textId="77777777" w:rsidR="002C6800" w:rsidRPr="00344FB0" w:rsidRDefault="002C6800" w:rsidP="002C6800">
      <w:pPr>
        <w:spacing w:after="0"/>
        <w:jc w:val="both"/>
        <w:rPr>
          <w:rFonts w:cs="Calibri"/>
          <w:color w:val="000000"/>
          <w:sz w:val="24"/>
          <w:szCs w:val="24"/>
        </w:rPr>
      </w:pPr>
      <w:r w:rsidRPr="00344FB0">
        <w:rPr>
          <w:rFonts w:cs="Calibri"/>
          <w:color w:val="000000"/>
          <w:sz w:val="24"/>
          <w:szCs w:val="24"/>
        </w:rPr>
        <w:t xml:space="preserve">Rappel : Le nombre </w:t>
      </w:r>
      <w:r>
        <w:rPr>
          <w:rFonts w:cs="Calibri"/>
          <w:b/>
          <w:bCs/>
          <w:color w:val="000000"/>
          <w:sz w:val="24"/>
          <w:szCs w:val="24"/>
        </w:rPr>
        <w:t>de travaux professionnels (activités significatives) à</w:t>
      </w:r>
      <w:r w:rsidRPr="00344FB0">
        <w:rPr>
          <w:rFonts w:cs="Calibri"/>
          <w:b/>
          <w:bCs/>
          <w:color w:val="000000"/>
          <w:sz w:val="24"/>
          <w:szCs w:val="24"/>
        </w:rPr>
        <w:t xml:space="preserve"> compiler dans le portfolio</w:t>
      </w:r>
      <w:r w:rsidRPr="00344FB0">
        <w:rPr>
          <w:rFonts w:cs="Calibri"/>
          <w:color w:val="000000"/>
          <w:sz w:val="24"/>
          <w:szCs w:val="24"/>
        </w:rPr>
        <w:t xml:space="preserve"> est à minima de :</w:t>
      </w:r>
    </w:p>
    <w:p w14:paraId="219E1F5D" w14:textId="77777777" w:rsidR="002C6800" w:rsidRPr="00344FB0" w:rsidRDefault="002C6800" w:rsidP="002C6800">
      <w:pPr>
        <w:spacing w:after="0"/>
        <w:jc w:val="both"/>
        <w:rPr>
          <w:rFonts w:cs="Calibri"/>
          <w:color w:val="000000"/>
          <w:sz w:val="24"/>
          <w:szCs w:val="24"/>
        </w:rPr>
      </w:pPr>
    </w:p>
    <w:p w14:paraId="4A2608BA" w14:textId="77777777" w:rsidR="002C6800" w:rsidRPr="00344FB0" w:rsidRDefault="002C6800" w:rsidP="002C6800">
      <w:pPr>
        <w:pStyle w:val="Paragraphedeliste"/>
        <w:numPr>
          <w:ilvl w:val="0"/>
          <w:numId w:val="14"/>
        </w:numPr>
        <w:spacing w:after="0" w:line="259" w:lineRule="auto"/>
        <w:jc w:val="both"/>
        <w:rPr>
          <w:rFonts w:cs="Calibri"/>
          <w:color w:val="0070C0"/>
          <w:sz w:val="24"/>
          <w:szCs w:val="24"/>
        </w:rPr>
      </w:pPr>
      <w:r w:rsidRPr="00344FB0">
        <w:rPr>
          <w:rFonts w:cs="Calibri"/>
          <w:color w:val="0070C0"/>
          <w:sz w:val="24"/>
          <w:szCs w:val="24"/>
        </w:rPr>
        <w:t>4 en classe de seconde</w:t>
      </w:r>
    </w:p>
    <w:p w14:paraId="3029AE86" w14:textId="77777777" w:rsidR="002C6800" w:rsidRPr="00344FB0" w:rsidRDefault="002C6800" w:rsidP="002C6800">
      <w:pPr>
        <w:pStyle w:val="Paragraphedeliste"/>
        <w:numPr>
          <w:ilvl w:val="0"/>
          <w:numId w:val="14"/>
        </w:numPr>
        <w:spacing w:after="0" w:line="259" w:lineRule="auto"/>
        <w:jc w:val="both"/>
        <w:rPr>
          <w:rFonts w:cs="Calibri"/>
          <w:color w:val="0070C0"/>
          <w:sz w:val="24"/>
          <w:szCs w:val="24"/>
        </w:rPr>
      </w:pPr>
      <w:r w:rsidRPr="00344FB0">
        <w:rPr>
          <w:rFonts w:cs="Calibri"/>
          <w:color w:val="0070C0"/>
          <w:sz w:val="24"/>
          <w:szCs w:val="24"/>
        </w:rPr>
        <w:t>4 en classe de première</w:t>
      </w:r>
    </w:p>
    <w:p w14:paraId="4A19142F" w14:textId="77777777" w:rsidR="002C6800" w:rsidRPr="00344FB0" w:rsidRDefault="002C6800" w:rsidP="002C6800">
      <w:pPr>
        <w:pStyle w:val="Paragraphedeliste"/>
        <w:numPr>
          <w:ilvl w:val="0"/>
          <w:numId w:val="14"/>
        </w:numPr>
        <w:spacing w:after="0" w:line="259" w:lineRule="auto"/>
        <w:jc w:val="both"/>
        <w:rPr>
          <w:rFonts w:cs="Calibri"/>
          <w:color w:val="0070C0"/>
          <w:sz w:val="24"/>
          <w:szCs w:val="24"/>
        </w:rPr>
      </w:pPr>
      <w:r w:rsidRPr="00344FB0">
        <w:rPr>
          <w:rFonts w:cs="Calibri"/>
          <w:color w:val="0070C0"/>
          <w:sz w:val="24"/>
          <w:szCs w:val="24"/>
        </w:rPr>
        <w:t>4 en classe de terminale</w:t>
      </w:r>
    </w:p>
    <w:p w14:paraId="3F28302F" w14:textId="77777777" w:rsidR="002C6800" w:rsidRPr="00344FB0" w:rsidRDefault="002C6800" w:rsidP="002C6800">
      <w:pPr>
        <w:pStyle w:val="Paragraphedeliste"/>
        <w:spacing w:after="0"/>
        <w:jc w:val="both"/>
        <w:rPr>
          <w:rFonts w:cs="Calibri"/>
          <w:color w:val="0070C0"/>
          <w:sz w:val="24"/>
          <w:szCs w:val="24"/>
        </w:rPr>
      </w:pPr>
    </w:p>
    <w:p w14:paraId="03CD3E24" w14:textId="77777777" w:rsidR="002C6800" w:rsidRPr="00344FB0" w:rsidRDefault="002C6800" w:rsidP="002C6800">
      <w:pPr>
        <w:tabs>
          <w:tab w:val="left" w:pos="6453"/>
        </w:tabs>
        <w:rPr>
          <w:rFonts w:cs="Calibri"/>
          <w:color w:val="000000"/>
          <w:sz w:val="24"/>
          <w:szCs w:val="24"/>
        </w:rPr>
      </w:pPr>
      <w:r w:rsidRPr="00344FB0">
        <w:rPr>
          <w:rFonts w:cs="Calibri"/>
          <w:color w:val="000000"/>
          <w:sz w:val="24"/>
          <w:szCs w:val="24"/>
        </w:rPr>
        <w:t>Une variété de support</w:t>
      </w:r>
      <w:r>
        <w:rPr>
          <w:rFonts w:cs="Calibri"/>
          <w:color w:val="000000"/>
          <w:sz w:val="24"/>
          <w:szCs w:val="24"/>
        </w:rPr>
        <w:t>s</w:t>
      </w:r>
      <w:r w:rsidRPr="00344FB0">
        <w:rPr>
          <w:rFonts w:cs="Calibri"/>
          <w:color w:val="000000"/>
          <w:sz w:val="24"/>
          <w:szCs w:val="24"/>
        </w:rPr>
        <w:t xml:space="preserve"> est attendue</w:t>
      </w:r>
      <w:r>
        <w:rPr>
          <w:rFonts w:cs="Calibri"/>
          <w:color w:val="000000"/>
          <w:sz w:val="24"/>
          <w:szCs w:val="24"/>
        </w:rPr>
        <w:t>.</w:t>
      </w:r>
    </w:p>
    <w:p w14:paraId="73D58DFE" w14:textId="77777777" w:rsidR="002C6800" w:rsidRPr="00344FB0" w:rsidRDefault="002C6800" w:rsidP="002C6800">
      <w:pPr>
        <w:jc w:val="both"/>
        <w:rPr>
          <w:rFonts w:cs="Calibri"/>
          <w:sz w:val="24"/>
          <w:szCs w:val="24"/>
        </w:rPr>
      </w:pPr>
      <w:r w:rsidRPr="00344FB0">
        <w:rPr>
          <w:rFonts w:cs="Calibri"/>
          <w:sz w:val="24"/>
          <w:szCs w:val="24"/>
        </w:rPr>
        <w:t xml:space="preserve">Les attendus seront communiqués au candidat en vue de permettre la réalisation du travail. Ce même enseignant </w:t>
      </w:r>
      <w:r w:rsidRPr="00344FB0">
        <w:rPr>
          <w:rFonts w:cs="Calibri"/>
          <w:b/>
          <w:bCs/>
          <w:sz w:val="24"/>
          <w:szCs w:val="24"/>
        </w:rPr>
        <w:t>positionnera in fine les compétences dans le tableau de suivi.</w:t>
      </w:r>
      <w:r w:rsidRPr="00344FB0">
        <w:rPr>
          <w:rFonts w:cs="Calibri"/>
          <w:sz w:val="24"/>
          <w:szCs w:val="24"/>
        </w:rPr>
        <w:t xml:space="preserve">  </w:t>
      </w:r>
    </w:p>
    <w:p w14:paraId="62B53BD6" w14:textId="77777777" w:rsidR="002C6800" w:rsidRDefault="002C6800" w:rsidP="002C6800">
      <w:pPr>
        <w:ind w:left="1095"/>
        <w:rPr>
          <w:rFonts w:cs="Calibri"/>
        </w:rPr>
      </w:pPr>
    </w:p>
    <w:p w14:paraId="5DC5769A" w14:textId="77777777" w:rsidR="002C6800" w:rsidRDefault="002C6800" w:rsidP="002C6800">
      <w:pPr>
        <w:ind w:left="1095"/>
        <w:rPr>
          <w:rFonts w:cs="Calibri"/>
        </w:rPr>
      </w:pPr>
    </w:p>
    <w:p w14:paraId="7B63E76E" w14:textId="77777777" w:rsidR="002C6800" w:rsidRDefault="002C6800" w:rsidP="002C6800">
      <w:pPr>
        <w:ind w:left="1095"/>
        <w:rPr>
          <w:rFonts w:cs="Calibri"/>
        </w:rPr>
      </w:pPr>
    </w:p>
    <w:p w14:paraId="42B25FF8" w14:textId="77777777" w:rsidR="002C6800" w:rsidRDefault="002C6800" w:rsidP="002C6800">
      <w:pPr>
        <w:ind w:left="1095"/>
        <w:rPr>
          <w:rFonts w:cs="Calibri"/>
        </w:rPr>
      </w:pPr>
    </w:p>
    <w:p w14:paraId="5018946B" w14:textId="77777777" w:rsidR="002C6800" w:rsidRPr="00343D65" w:rsidRDefault="002C6800" w:rsidP="002C6800">
      <w:pPr>
        <w:ind w:left="1095"/>
        <w:rPr>
          <w:rFonts w:cs="Calibri"/>
        </w:rPr>
      </w:pPr>
    </w:p>
    <w:p w14:paraId="5A02B937" w14:textId="77777777" w:rsidR="002C6800" w:rsidRPr="00343D65" w:rsidRDefault="002C6800" w:rsidP="002C6800">
      <w:pPr>
        <w:ind w:left="1095"/>
        <w:rPr>
          <w:rFonts w:cs="Calibri"/>
        </w:rPr>
        <w:sectPr w:rsidR="002C6800" w:rsidRPr="00343D65" w:rsidSect="00334929">
          <w:footerReference w:type="default" r:id="rId14"/>
          <w:pgSz w:w="11906" w:h="16838"/>
          <w:pgMar w:top="567" w:right="1418" w:bottom="567" w:left="1418" w:header="709" w:footer="709" w:gutter="0"/>
          <w:cols w:space="708"/>
          <w:titlePg/>
          <w:docGrid w:linePitch="360"/>
        </w:sectPr>
      </w:pPr>
    </w:p>
    <w:p w14:paraId="358865D9" w14:textId="7DB36F43" w:rsidR="002C6800" w:rsidRPr="003252A9" w:rsidRDefault="002C6800" w:rsidP="002C6800">
      <w:pPr>
        <w:ind w:left="644"/>
        <w:rPr>
          <w:rFonts w:cs="Calibri"/>
          <w:b/>
          <w:bCs/>
          <w:color w:val="4472C4"/>
          <w:sz w:val="24"/>
          <w:szCs w:val="24"/>
        </w:rPr>
      </w:pPr>
      <w:r>
        <w:rPr>
          <w:rFonts w:cs="Calibri"/>
          <w:b/>
          <w:bCs/>
          <w:color w:val="4472C4"/>
          <w:sz w:val="24"/>
          <w:szCs w:val="24"/>
        </w:rPr>
        <w:lastRenderedPageBreak/>
        <w:t>6</w:t>
      </w:r>
      <w:r w:rsidR="00301983">
        <w:rPr>
          <w:rFonts w:cs="Calibri"/>
          <w:b/>
          <w:bCs/>
          <w:color w:val="4472C4"/>
          <w:sz w:val="24"/>
          <w:szCs w:val="24"/>
        </w:rPr>
        <w:t>-</w:t>
      </w:r>
      <w:r w:rsidRPr="003252A9">
        <w:rPr>
          <w:rFonts w:cs="Calibri"/>
          <w:b/>
          <w:bCs/>
          <w:color w:val="4472C4"/>
          <w:sz w:val="24"/>
          <w:szCs w:val="24"/>
        </w:rPr>
        <w:t xml:space="preserve"> </w:t>
      </w:r>
      <w:r>
        <w:rPr>
          <w:rFonts w:cs="Calibri"/>
          <w:b/>
          <w:bCs/>
          <w:color w:val="4472C4"/>
          <w:sz w:val="24"/>
          <w:szCs w:val="24"/>
        </w:rPr>
        <w:t xml:space="preserve">  </w:t>
      </w:r>
      <w:r w:rsidRPr="003252A9">
        <w:rPr>
          <w:rFonts w:cs="Calibri"/>
          <w:b/>
          <w:bCs/>
          <w:color w:val="4472C4"/>
          <w:sz w:val="24"/>
          <w:szCs w:val="24"/>
        </w:rPr>
        <w:t>Récapitulatif du déroulement de l’épreuve professionnelle :</w:t>
      </w:r>
    </w:p>
    <w:tbl>
      <w:tblPr>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25"/>
        <w:gridCol w:w="1845"/>
        <w:gridCol w:w="709"/>
        <w:gridCol w:w="1559"/>
        <w:gridCol w:w="19"/>
        <w:gridCol w:w="2107"/>
        <w:gridCol w:w="3686"/>
        <w:gridCol w:w="1984"/>
        <w:gridCol w:w="2552"/>
      </w:tblGrid>
      <w:tr w:rsidR="002C6800" w:rsidRPr="002C446A" w14:paraId="491C0F3D" w14:textId="77777777" w:rsidTr="00AE7DCB">
        <w:trPr>
          <w:trHeight w:val="387"/>
        </w:trPr>
        <w:tc>
          <w:tcPr>
            <w:tcW w:w="15735" w:type="dxa"/>
            <w:gridSpan w:val="10"/>
            <w:shd w:val="clear" w:color="auto" w:fill="D9E2F3"/>
            <w:vAlign w:val="center"/>
          </w:tcPr>
          <w:p w14:paraId="4CB7FAC4" w14:textId="77777777" w:rsidR="002C6800" w:rsidRPr="002C446A" w:rsidRDefault="002C6800" w:rsidP="00AE7DCB">
            <w:pPr>
              <w:spacing w:before="120" w:after="120"/>
              <w:jc w:val="center"/>
              <w:rPr>
                <w:rFonts w:cs="Calibri"/>
                <w:b/>
                <w:bCs/>
                <w:color w:val="FF0000"/>
              </w:rPr>
            </w:pPr>
            <w:r w:rsidRPr="00BD2A6B">
              <w:rPr>
                <w:rFonts w:cs="Calibri"/>
                <w:b/>
                <w:bCs/>
                <w:color w:val="000000" w:themeColor="text1"/>
                <w:sz w:val="24"/>
                <w:szCs w:val="24"/>
              </w:rPr>
              <w:t xml:space="preserve"> Pendant le cycle de formation</w:t>
            </w:r>
          </w:p>
        </w:tc>
      </w:tr>
      <w:tr w:rsidR="005B30D5" w:rsidRPr="00343D65" w14:paraId="6FE5D957" w14:textId="77777777" w:rsidTr="00C00D0F">
        <w:trPr>
          <w:trHeight w:val="387"/>
        </w:trPr>
        <w:tc>
          <w:tcPr>
            <w:tcW w:w="1249" w:type="dxa"/>
            <w:shd w:val="clear" w:color="auto" w:fill="D9E2F3"/>
            <w:vAlign w:val="center"/>
          </w:tcPr>
          <w:p w14:paraId="54816F6D" w14:textId="77777777" w:rsidR="005B30D5" w:rsidRPr="00343D65" w:rsidRDefault="005B30D5" w:rsidP="00AE7DCB">
            <w:pPr>
              <w:spacing w:before="120" w:after="120"/>
              <w:jc w:val="center"/>
              <w:rPr>
                <w:rFonts w:cs="Calibri"/>
                <w:b/>
                <w:bCs/>
                <w:color w:val="4472C4"/>
              </w:rPr>
            </w:pPr>
            <w:r w:rsidRPr="00343D65">
              <w:rPr>
                <w:rFonts w:cs="Calibri"/>
                <w:b/>
                <w:bCs/>
                <w:color w:val="4472C4"/>
              </w:rPr>
              <w:t>Épreuves</w:t>
            </w:r>
          </w:p>
        </w:tc>
        <w:tc>
          <w:tcPr>
            <w:tcW w:w="1870" w:type="dxa"/>
            <w:gridSpan w:val="2"/>
            <w:shd w:val="clear" w:color="auto" w:fill="D9E2F3"/>
            <w:vAlign w:val="center"/>
          </w:tcPr>
          <w:p w14:paraId="049C8164" w14:textId="77777777" w:rsidR="005B30D5" w:rsidRPr="00343D65" w:rsidRDefault="005B30D5" w:rsidP="00AE7DCB">
            <w:pPr>
              <w:spacing w:before="120" w:after="120"/>
              <w:jc w:val="center"/>
              <w:rPr>
                <w:rFonts w:cs="Calibri"/>
                <w:b/>
                <w:bCs/>
                <w:color w:val="4472C4"/>
              </w:rPr>
            </w:pPr>
            <w:r w:rsidRPr="00343D65">
              <w:rPr>
                <w:rFonts w:cs="Calibri"/>
                <w:b/>
                <w:bCs/>
                <w:color w:val="4472C4"/>
              </w:rPr>
              <w:t>Forme</w:t>
            </w:r>
          </w:p>
        </w:tc>
        <w:tc>
          <w:tcPr>
            <w:tcW w:w="2287" w:type="dxa"/>
            <w:gridSpan w:val="3"/>
            <w:shd w:val="clear" w:color="auto" w:fill="D9E2F3"/>
            <w:vAlign w:val="center"/>
          </w:tcPr>
          <w:p w14:paraId="7AB9DC57" w14:textId="77777777" w:rsidR="005B30D5" w:rsidRPr="00343D65" w:rsidRDefault="005B30D5" w:rsidP="00AE7DCB">
            <w:pPr>
              <w:spacing w:before="120" w:after="120"/>
              <w:jc w:val="center"/>
              <w:rPr>
                <w:rFonts w:cs="Calibri"/>
                <w:b/>
                <w:bCs/>
                <w:color w:val="4472C4"/>
              </w:rPr>
            </w:pPr>
            <w:r w:rsidRPr="00343D65">
              <w:rPr>
                <w:rFonts w:cs="Calibri"/>
                <w:b/>
                <w:bCs/>
                <w:color w:val="4472C4"/>
              </w:rPr>
              <w:t>Durée</w:t>
            </w:r>
          </w:p>
          <w:p w14:paraId="4746E4F3" w14:textId="77777777" w:rsidR="005B30D5" w:rsidRPr="00343D65" w:rsidRDefault="005B30D5" w:rsidP="00AE7DCB">
            <w:pPr>
              <w:spacing w:before="120" w:after="120"/>
              <w:jc w:val="center"/>
              <w:rPr>
                <w:rFonts w:cs="Calibri"/>
                <w:b/>
                <w:bCs/>
                <w:color w:val="4472C4"/>
              </w:rPr>
            </w:pPr>
            <w:r w:rsidRPr="00343D65">
              <w:rPr>
                <w:rFonts w:cs="Calibri"/>
                <w:b/>
                <w:bCs/>
                <w:color w:val="4472C4"/>
              </w:rPr>
              <w:t>Période</w:t>
            </w:r>
          </w:p>
        </w:tc>
        <w:tc>
          <w:tcPr>
            <w:tcW w:w="2107" w:type="dxa"/>
            <w:shd w:val="clear" w:color="auto" w:fill="D9E2F3"/>
            <w:vAlign w:val="center"/>
          </w:tcPr>
          <w:p w14:paraId="05CA2C0D" w14:textId="77777777" w:rsidR="005B30D5" w:rsidRPr="00343D65" w:rsidRDefault="005B30D5" w:rsidP="00AE7DCB">
            <w:pPr>
              <w:spacing w:before="120" w:after="120"/>
              <w:jc w:val="center"/>
              <w:rPr>
                <w:rFonts w:cs="Calibri"/>
                <w:b/>
                <w:bCs/>
                <w:color w:val="4472C4"/>
              </w:rPr>
            </w:pPr>
            <w:r w:rsidRPr="00343D65">
              <w:rPr>
                <w:rFonts w:cs="Calibri"/>
                <w:b/>
                <w:bCs/>
                <w:color w:val="4472C4"/>
              </w:rPr>
              <w:t>Lieu</w:t>
            </w:r>
          </w:p>
        </w:tc>
        <w:tc>
          <w:tcPr>
            <w:tcW w:w="3686" w:type="dxa"/>
            <w:shd w:val="clear" w:color="auto" w:fill="D9E2F3"/>
            <w:vAlign w:val="center"/>
          </w:tcPr>
          <w:p w14:paraId="3808A62C" w14:textId="77777777" w:rsidR="005B30D5" w:rsidRPr="00343D65" w:rsidRDefault="005B30D5" w:rsidP="00AE7DCB">
            <w:pPr>
              <w:spacing w:before="120" w:after="120"/>
              <w:jc w:val="center"/>
              <w:rPr>
                <w:rFonts w:cs="Calibri"/>
                <w:b/>
                <w:bCs/>
                <w:color w:val="4472C4"/>
              </w:rPr>
            </w:pPr>
            <w:r>
              <w:rPr>
                <w:rFonts w:cs="Calibri"/>
                <w:b/>
                <w:bCs/>
                <w:color w:val="4472C4"/>
              </w:rPr>
              <w:t>Quelles productions ?</w:t>
            </w:r>
          </w:p>
        </w:tc>
        <w:tc>
          <w:tcPr>
            <w:tcW w:w="1984" w:type="dxa"/>
            <w:shd w:val="clear" w:color="auto" w:fill="D9E2F3"/>
            <w:vAlign w:val="center"/>
          </w:tcPr>
          <w:p w14:paraId="3EDBA958" w14:textId="77777777" w:rsidR="005B30D5" w:rsidRPr="00343D65" w:rsidRDefault="005B30D5" w:rsidP="00AE7DCB">
            <w:pPr>
              <w:spacing w:before="120" w:after="120"/>
              <w:jc w:val="center"/>
              <w:rPr>
                <w:rFonts w:cs="Calibri"/>
                <w:b/>
                <w:bCs/>
                <w:color w:val="4472C4"/>
              </w:rPr>
            </w:pPr>
            <w:r w:rsidRPr="00343D65">
              <w:rPr>
                <w:rFonts w:cs="Calibri"/>
                <w:b/>
                <w:bCs/>
                <w:color w:val="4472C4"/>
              </w:rPr>
              <w:t>Qui ?</w:t>
            </w:r>
          </w:p>
        </w:tc>
        <w:tc>
          <w:tcPr>
            <w:tcW w:w="2552" w:type="dxa"/>
            <w:shd w:val="clear" w:color="auto" w:fill="D9E2F3"/>
          </w:tcPr>
          <w:p w14:paraId="0BFC7A20" w14:textId="77777777" w:rsidR="005B30D5" w:rsidRPr="009D3900" w:rsidRDefault="005B30D5" w:rsidP="00AE7DCB">
            <w:pPr>
              <w:spacing w:before="120" w:after="120"/>
              <w:jc w:val="center"/>
              <w:rPr>
                <w:rFonts w:cs="Calibri"/>
                <w:b/>
                <w:bCs/>
                <w:color w:val="000000" w:themeColor="text1"/>
              </w:rPr>
            </w:pPr>
            <w:r w:rsidRPr="009D3900">
              <w:rPr>
                <w:rFonts w:cs="Calibri"/>
                <w:b/>
                <w:bCs/>
                <w:color w:val="0F6FC6" w:themeColor="accent1"/>
              </w:rPr>
              <w:t>Quels supports d’évaluation ?</w:t>
            </w:r>
          </w:p>
        </w:tc>
      </w:tr>
      <w:tr w:rsidR="005B30D5" w:rsidRPr="00343D65" w14:paraId="55960D4A" w14:textId="77777777" w:rsidTr="0081014B">
        <w:trPr>
          <w:trHeight w:val="1794"/>
        </w:trPr>
        <w:tc>
          <w:tcPr>
            <w:tcW w:w="1249" w:type="dxa"/>
          </w:tcPr>
          <w:p w14:paraId="5FCFD5E4" w14:textId="77777777" w:rsidR="005B30D5" w:rsidRPr="00343D65" w:rsidRDefault="005B30D5" w:rsidP="00AE7DCB">
            <w:pPr>
              <w:jc w:val="center"/>
              <w:rPr>
                <w:rFonts w:cs="Calibri"/>
                <w:b/>
                <w:sz w:val="28"/>
                <w:szCs w:val="28"/>
              </w:rPr>
            </w:pPr>
            <w:r w:rsidRPr="00343D65">
              <w:rPr>
                <w:rFonts w:cs="Calibri"/>
                <w:b/>
                <w:sz w:val="28"/>
                <w:szCs w:val="28"/>
              </w:rPr>
              <w:t>Sous- épreuve</w:t>
            </w:r>
          </w:p>
          <w:p w14:paraId="434D6C43" w14:textId="77777777" w:rsidR="005B30D5" w:rsidRPr="00343D65" w:rsidRDefault="005B30D5" w:rsidP="00AE7DCB">
            <w:pPr>
              <w:jc w:val="center"/>
              <w:rPr>
                <w:rFonts w:cs="Calibri"/>
                <w:b/>
                <w:sz w:val="28"/>
                <w:szCs w:val="28"/>
              </w:rPr>
            </w:pPr>
            <w:r>
              <w:rPr>
                <w:rFonts w:cs="Calibri"/>
                <w:b/>
                <w:sz w:val="28"/>
                <w:szCs w:val="28"/>
              </w:rPr>
              <w:t>E 32</w:t>
            </w:r>
          </w:p>
          <w:p w14:paraId="0C3F176A" w14:textId="77777777" w:rsidR="005B30D5" w:rsidRPr="00343D65" w:rsidRDefault="005B30D5" w:rsidP="00AE7DCB">
            <w:pPr>
              <w:rPr>
                <w:rFonts w:cs="Calibri"/>
                <w:b/>
                <w:bCs/>
              </w:rPr>
            </w:pPr>
          </w:p>
        </w:tc>
        <w:tc>
          <w:tcPr>
            <w:tcW w:w="1870" w:type="dxa"/>
            <w:gridSpan w:val="2"/>
          </w:tcPr>
          <w:p w14:paraId="5EB44B66" w14:textId="364725C0" w:rsidR="005B30D5" w:rsidRPr="005B30D5" w:rsidRDefault="005B30D5" w:rsidP="005B30D5">
            <w:pPr>
              <w:keepNext/>
              <w:widowControl w:val="0"/>
              <w:spacing w:after="0" w:line="240" w:lineRule="auto"/>
              <w:jc w:val="center"/>
              <w:rPr>
                <w:rFonts w:cs="Calibri"/>
                <w:b/>
                <w:sz w:val="20"/>
                <w:szCs w:val="20"/>
              </w:rPr>
            </w:pPr>
            <w:r w:rsidRPr="005B30D5">
              <w:rPr>
                <w:rFonts w:cs="Calibri"/>
                <w:b/>
                <w:sz w:val="20"/>
                <w:szCs w:val="20"/>
              </w:rPr>
              <w:t>CCF</w:t>
            </w:r>
          </w:p>
          <w:p w14:paraId="143DFABD" w14:textId="77777777" w:rsidR="005B30D5" w:rsidRDefault="005B30D5" w:rsidP="00AE7DCB">
            <w:pPr>
              <w:keepNext/>
              <w:widowControl w:val="0"/>
              <w:spacing w:after="0" w:line="240" w:lineRule="auto"/>
              <w:jc w:val="both"/>
              <w:rPr>
                <w:rFonts w:cs="Calibri"/>
                <w:sz w:val="20"/>
                <w:szCs w:val="20"/>
              </w:rPr>
            </w:pPr>
          </w:p>
          <w:p w14:paraId="6B720583" w14:textId="56A6DC42" w:rsidR="005B30D5" w:rsidRPr="009D3900" w:rsidRDefault="005B30D5" w:rsidP="005B30D5">
            <w:pPr>
              <w:keepNext/>
              <w:widowControl w:val="0"/>
              <w:spacing w:after="0" w:line="240" w:lineRule="auto"/>
              <w:jc w:val="both"/>
              <w:rPr>
                <w:rFonts w:cs="Calibri"/>
                <w:sz w:val="20"/>
                <w:szCs w:val="20"/>
              </w:rPr>
            </w:pPr>
            <w:r w:rsidRPr="009D3900">
              <w:rPr>
                <w:rFonts w:cs="Calibri"/>
                <w:sz w:val="20"/>
                <w:szCs w:val="20"/>
              </w:rPr>
              <w:t xml:space="preserve">Tous </w:t>
            </w:r>
            <w:r w:rsidRPr="003252A9">
              <w:rPr>
                <w:rFonts w:cs="Calibri"/>
                <w:b/>
                <w:bCs/>
                <w:sz w:val="20"/>
                <w:szCs w:val="20"/>
              </w:rPr>
              <w:t>les travaux professionnels</w:t>
            </w:r>
            <w:r w:rsidRPr="009D3900">
              <w:rPr>
                <w:rFonts w:cs="Calibri"/>
                <w:sz w:val="20"/>
                <w:szCs w:val="20"/>
              </w:rPr>
              <w:t xml:space="preserve"> </w:t>
            </w:r>
            <w:r w:rsidRPr="009D3900">
              <w:rPr>
                <w:sz w:val="20"/>
                <w:szCs w:val="20"/>
              </w:rPr>
              <w:t xml:space="preserve">relevant du bloc de compétences </w:t>
            </w:r>
            <w:r>
              <w:rPr>
                <w:sz w:val="20"/>
                <w:szCs w:val="20"/>
              </w:rPr>
              <w:t>2</w:t>
            </w:r>
            <w:r w:rsidRPr="009D3900">
              <w:rPr>
                <w:sz w:val="20"/>
                <w:szCs w:val="20"/>
              </w:rPr>
              <w:t xml:space="preserve">, </w:t>
            </w:r>
            <w:r w:rsidRPr="009D3900">
              <w:rPr>
                <w:rFonts w:cs="Calibri"/>
                <w:sz w:val="20"/>
                <w:szCs w:val="20"/>
              </w:rPr>
              <w:t xml:space="preserve">menés </w:t>
            </w:r>
            <w:r w:rsidRPr="009D3900">
              <w:rPr>
                <w:sz w:val="20"/>
                <w:szCs w:val="20"/>
              </w:rPr>
              <w:t xml:space="preserve">avec les enseignants, les tuteurs ou en autonomie de la part du candidat </w:t>
            </w:r>
            <w:r w:rsidRPr="009D3900">
              <w:rPr>
                <w:rFonts w:cs="Calibri"/>
                <w:sz w:val="20"/>
                <w:szCs w:val="20"/>
              </w:rPr>
              <w:t>et compilés dans le PORFOLIO</w:t>
            </w:r>
          </w:p>
        </w:tc>
        <w:tc>
          <w:tcPr>
            <w:tcW w:w="2287" w:type="dxa"/>
            <w:gridSpan w:val="3"/>
          </w:tcPr>
          <w:p w14:paraId="5AA02EF7" w14:textId="77777777" w:rsidR="005B30D5" w:rsidRPr="00343D65" w:rsidRDefault="005B30D5" w:rsidP="00AE7DCB">
            <w:pPr>
              <w:rPr>
                <w:rFonts w:cs="Calibri"/>
                <w:sz w:val="21"/>
                <w:szCs w:val="21"/>
              </w:rPr>
            </w:pPr>
          </w:p>
          <w:p w14:paraId="4E368F60" w14:textId="77777777" w:rsidR="005B30D5" w:rsidRPr="00343D65" w:rsidRDefault="005B30D5" w:rsidP="00AE7DCB">
            <w:pPr>
              <w:jc w:val="center"/>
              <w:rPr>
                <w:rFonts w:cs="Calibri"/>
                <w:b/>
                <w:sz w:val="21"/>
                <w:szCs w:val="21"/>
              </w:rPr>
            </w:pPr>
          </w:p>
          <w:p w14:paraId="7CE4DB0B" w14:textId="47443062" w:rsidR="005B30D5" w:rsidRPr="00343D65" w:rsidRDefault="005B30D5" w:rsidP="005B30D5">
            <w:pPr>
              <w:jc w:val="center"/>
              <w:rPr>
                <w:rFonts w:cs="Calibri"/>
                <w:sz w:val="21"/>
                <w:szCs w:val="21"/>
              </w:rPr>
            </w:pPr>
            <w:r w:rsidRPr="00343D65">
              <w:rPr>
                <w:rFonts w:cs="Calibri"/>
                <w:sz w:val="21"/>
                <w:szCs w:val="21"/>
              </w:rPr>
              <w:t>Tout au long du cycle de formation</w:t>
            </w:r>
          </w:p>
        </w:tc>
        <w:tc>
          <w:tcPr>
            <w:tcW w:w="2107" w:type="dxa"/>
          </w:tcPr>
          <w:p w14:paraId="49189E30" w14:textId="4A61E4CE" w:rsidR="005B30D5" w:rsidRPr="006C525B" w:rsidRDefault="005B30D5" w:rsidP="006C525B">
            <w:pPr>
              <w:spacing w:line="240" w:lineRule="auto"/>
              <w:rPr>
                <w:rFonts w:cs="Calibri"/>
                <w:color w:val="000000" w:themeColor="text1"/>
                <w:sz w:val="21"/>
                <w:szCs w:val="21"/>
              </w:rPr>
            </w:pPr>
            <w:r w:rsidRPr="005B30D5">
              <w:rPr>
                <w:rFonts w:cs="Calibri"/>
                <w:color w:val="000000" w:themeColor="text1"/>
                <w:sz w:val="21"/>
                <w:szCs w:val="21"/>
              </w:rPr>
              <w:t>1)</w:t>
            </w:r>
            <w:r>
              <w:rPr>
                <w:rFonts w:cs="Calibri"/>
                <w:color w:val="000000" w:themeColor="text1"/>
                <w:sz w:val="21"/>
                <w:szCs w:val="21"/>
              </w:rPr>
              <w:t xml:space="preserve"> </w:t>
            </w:r>
            <w:r w:rsidRPr="005B30D5">
              <w:rPr>
                <w:rFonts w:cs="Calibri"/>
                <w:color w:val="000000" w:themeColor="text1"/>
                <w:sz w:val="21"/>
                <w:szCs w:val="21"/>
              </w:rPr>
              <w:t>En entreprise pour le positionnement des compétences vues</w:t>
            </w:r>
            <w:r w:rsidR="006C525B">
              <w:rPr>
                <w:rFonts w:cs="Calibri"/>
                <w:color w:val="000000" w:themeColor="text1"/>
                <w:sz w:val="21"/>
                <w:szCs w:val="21"/>
              </w:rPr>
              <w:t xml:space="preserve"> </w:t>
            </w:r>
            <w:r w:rsidRPr="005B30D5">
              <w:rPr>
                <w:rFonts w:cs="Calibri"/>
                <w:color w:val="000000" w:themeColor="text1"/>
                <w:sz w:val="21"/>
                <w:szCs w:val="21"/>
              </w:rPr>
              <w:t>en PFMP</w:t>
            </w:r>
          </w:p>
          <w:p w14:paraId="206D6E14" w14:textId="77777777" w:rsidR="006C525B" w:rsidRDefault="006C525B" w:rsidP="006C525B">
            <w:pPr>
              <w:spacing w:line="240" w:lineRule="auto"/>
              <w:rPr>
                <w:rFonts w:cs="Calibri"/>
                <w:sz w:val="21"/>
                <w:szCs w:val="21"/>
              </w:rPr>
            </w:pPr>
          </w:p>
          <w:p w14:paraId="7B63268B" w14:textId="4491977D" w:rsidR="005B30D5" w:rsidRPr="00343D65" w:rsidRDefault="005B30D5" w:rsidP="006C525B">
            <w:pPr>
              <w:spacing w:line="240" w:lineRule="auto"/>
              <w:rPr>
                <w:rFonts w:cs="Calibri"/>
                <w:sz w:val="21"/>
                <w:szCs w:val="21"/>
              </w:rPr>
            </w:pPr>
            <w:r>
              <w:rPr>
                <w:rFonts w:cs="Calibri"/>
                <w:sz w:val="21"/>
                <w:szCs w:val="21"/>
              </w:rPr>
              <w:t>2) En centre de formation</w:t>
            </w:r>
          </w:p>
        </w:tc>
        <w:tc>
          <w:tcPr>
            <w:tcW w:w="3686" w:type="dxa"/>
          </w:tcPr>
          <w:p w14:paraId="2EFBF705" w14:textId="40321C34" w:rsidR="005B30D5" w:rsidRDefault="005B30D5" w:rsidP="006C525B">
            <w:pPr>
              <w:spacing w:after="120" w:line="240" w:lineRule="auto"/>
              <w:ind w:right="-137"/>
              <w:rPr>
                <w:rFonts w:cs="Calibri"/>
                <w:sz w:val="21"/>
                <w:szCs w:val="21"/>
              </w:rPr>
            </w:pPr>
            <w:r>
              <w:rPr>
                <w:rFonts w:cs="Calibri"/>
                <w:sz w:val="21"/>
                <w:szCs w:val="21"/>
              </w:rPr>
              <w:t xml:space="preserve">1) </w:t>
            </w:r>
            <w:r w:rsidRPr="00343D65">
              <w:rPr>
                <w:rFonts w:cs="Calibri"/>
                <w:sz w:val="21"/>
                <w:szCs w:val="21"/>
              </w:rPr>
              <w:t xml:space="preserve"> Le</w:t>
            </w:r>
            <w:r>
              <w:rPr>
                <w:rFonts w:cs="Calibri"/>
                <w:sz w:val="21"/>
                <w:szCs w:val="21"/>
              </w:rPr>
              <w:t>s</w:t>
            </w:r>
            <w:r w:rsidRPr="00343D65">
              <w:rPr>
                <w:rFonts w:cs="Calibri"/>
                <w:sz w:val="21"/>
                <w:szCs w:val="21"/>
              </w:rPr>
              <w:t xml:space="preserve"> compétences travaillées lors des PFMP</w:t>
            </w:r>
          </w:p>
          <w:p w14:paraId="02BD57D0" w14:textId="0F018413" w:rsidR="006C525B" w:rsidRDefault="006C525B" w:rsidP="006C525B">
            <w:pPr>
              <w:spacing w:after="120" w:line="240" w:lineRule="auto"/>
              <w:ind w:right="-137"/>
              <w:rPr>
                <w:rFonts w:cs="Calibri"/>
                <w:sz w:val="21"/>
                <w:szCs w:val="21"/>
              </w:rPr>
            </w:pPr>
          </w:p>
          <w:p w14:paraId="791E1DAB" w14:textId="60091C46" w:rsidR="006C525B" w:rsidRDefault="006C525B" w:rsidP="006C525B">
            <w:pPr>
              <w:spacing w:after="120" w:line="240" w:lineRule="auto"/>
              <w:ind w:right="-137"/>
              <w:rPr>
                <w:rFonts w:cs="Calibri"/>
                <w:sz w:val="21"/>
                <w:szCs w:val="21"/>
              </w:rPr>
            </w:pPr>
          </w:p>
          <w:p w14:paraId="588E84C4" w14:textId="77777777" w:rsidR="006C525B" w:rsidRDefault="006C525B" w:rsidP="006C525B">
            <w:pPr>
              <w:spacing w:after="120" w:line="240" w:lineRule="auto"/>
              <w:ind w:right="-137"/>
              <w:rPr>
                <w:rFonts w:cs="Calibri"/>
                <w:sz w:val="21"/>
                <w:szCs w:val="21"/>
              </w:rPr>
            </w:pPr>
          </w:p>
          <w:p w14:paraId="081D9774" w14:textId="34A191DA" w:rsidR="005B30D5" w:rsidRPr="00343D65" w:rsidRDefault="005B30D5" w:rsidP="006C525B">
            <w:pPr>
              <w:spacing w:before="120" w:line="240" w:lineRule="auto"/>
              <w:rPr>
                <w:rFonts w:cs="Calibri"/>
                <w:sz w:val="21"/>
                <w:szCs w:val="21"/>
                <w:vertAlign w:val="superscript"/>
              </w:rPr>
            </w:pPr>
            <w:r>
              <w:rPr>
                <w:rFonts w:cs="Calibri"/>
                <w:sz w:val="21"/>
                <w:szCs w:val="21"/>
              </w:rPr>
              <w:t>2</w:t>
            </w:r>
            <w:r w:rsidRPr="00343D65">
              <w:rPr>
                <w:rFonts w:cs="Calibri"/>
                <w:sz w:val="21"/>
                <w:szCs w:val="21"/>
              </w:rPr>
              <w:t>)</w:t>
            </w:r>
            <w:r>
              <w:rPr>
                <w:rFonts w:cs="Calibri"/>
                <w:sz w:val="21"/>
                <w:szCs w:val="21"/>
              </w:rPr>
              <w:t xml:space="preserve"> Les travaux professionnels (activités significatives) cf. liste proposée dans le portfolio de compétences</w:t>
            </w:r>
          </w:p>
          <w:p w14:paraId="6940C53D" w14:textId="54917D9F" w:rsidR="005B30D5" w:rsidRPr="00343D65" w:rsidRDefault="005B30D5" w:rsidP="006C525B">
            <w:pPr>
              <w:spacing w:after="120" w:line="240" w:lineRule="auto"/>
              <w:ind w:right="-137"/>
              <w:rPr>
                <w:rFonts w:cs="Calibri"/>
                <w:b/>
                <w:sz w:val="21"/>
                <w:szCs w:val="21"/>
              </w:rPr>
            </w:pPr>
          </w:p>
        </w:tc>
        <w:tc>
          <w:tcPr>
            <w:tcW w:w="1984" w:type="dxa"/>
          </w:tcPr>
          <w:p w14:paraId="0EED2110" w14:textId="49AD06CA" w:rsidR="006C525B" w:rsidRDefault="006C525B" w:rsidP="006C525B">
            <w:pPr>
              <w:spacing w:line="240" w:lineRule="auto"/>
              <w:jc w:val="center"/>
              <w:rPr>
                <w:rFonts w:cs="Calibri"/>
                <w:sz w:val="21"/>
                <w:szCs w:val="21"/>
              </w:rPr>
            </w:pPr>
            <w:r>
              <w:rPr>
                <w:rFonts w:cs="Calibri"/>
                <w:sz w:val="21"/>
                <w:szCs w:val="21"/>
              </w:rPr>
              <w:t xml:space="preserve">1) </w:t>
            </w:r>
            <w:r w:rsidRPr="00343D65">
              <w:rPr>
                <w:rFonts w:cs="Calibri"/>
                <w:sz w:val="21"/>
                <w:szCs w:val="21"/>
              </w:rPr>
              <w:t xml:space="preserve">Tuteur </w:t>
            </w:r>
          </w:p>
          <w:p w14:paraId="56DCBE39" w14:textId="2D234DAF" w:rsidR="006C525B" w:rsidRDefault="006C525B" w:rsidP="006C525B">
            <w:pPr>
              <w:spacing w:line="240" w:lineRule="auto"/>
              <w:jc w:val="center"/>
              <w:rPr>
                <w:rFonts w:cs="Calibri"/>
                <w:sz w:val="21"/>
                <w:szCs w:val="21"/>
              </w:rPr>
            </w:pPr>
            <w:r w:rsidRPr="00343D65">
              <w:rPr>
                <w:rFonts w:cs="Calibri"/>
                <w:sz w:val="21"/>
                <w:szCs w:val="21"/>
              </w:rPr>
              <w:t xml:space="preserve">+ professeur </w:t>
            </w:r>
            <w:r>
              <w:rPr>
                <w:rFonts w:cs="Calibri"/>
                <w:sz w:val="21"/>
                <w:szCs w:val="21"/>
              </w:rPr>
              <w:t xml:space="preserve">Lors </w:t>
            </w:r>
            <w:r w:rsidRPr="009D3900">
              <w:rPr>
                <w:rFonts w:cs="Calibri"/>
                <w:color w:val="000000" w:themeColor="text1"/>
                <w:sz w:val="21"/>
                <w:szCs w:val="21"/>
              </w:rPr>
              <w:t xml:space="preserve">des </w:t>
            </w:r>
            <w:r w:rsidRPr="00343D65">
              <w:rPr>
                <w:rFonts w:cs="Calibri"/>
                <w:sz w:val="21"/>
                <w:szCs w:val="21"/>
              </w:rPr>
              <w:t>PFMP</w:t>
            </w:r>
          </w:p>
          <w:p w14:paraId="3E68090B" w14:textId="77777777" w:rsidR="006C525B" w:rsidRDefault="006C525B" w:rsidP="006C525B">
            <w:pPr>
              <w:spacing w:line="240" w:lineRule="auto"/>
              <w:jc w:val="center"/>
              <w:rPr>
                <w:rFonts w:cs="Calibri"/>
                <w:sz w:val="21"/>
                <w:szCs w:val="21"/>
              </w:rPr>
            </w:pPr>
          </w:p>
          <w:p w14:paraId="31FB67AA" w14:textId="3581A5D3" w:rsidR="006C525B" w:rsidRPr="00343D65" w:rsidRDefault="006C525B" w:rsidP="006C525B">
            <w:pPr>
              <w:spacing w:line="240" w:lineRule="auto"/>
              <w:jc w:val="center"/>
              <w:rPr>
                <w:rFonts w:cs="Calibri"/>
                <w:sz w:val="21"/>
                <w:szCs w:val="21"/>
              </w:rPr>
            </w:pPr>
            <w:r>
              <w:rPr>
                <w:rFonts w:cs="Calibri"/>
                <w:sz w:val="21"/>
                <w:szCs w:val="21"/>
              </w:rPr>
              <w:t>2</w:t>
            </w:r>
            <w:r w:rsidRPr="006C525B">
              <w:rPr>
                <w:rFonts w:cs="Calibri"/>
                <w:sz w:val="21"/>
                <w:szCs w:val="21"/>
              </w:rPr>
              <w:t>)</w:t>
            </w:r>
            <w:r>
              <w:rPr>
                <w:rFonts w:cs="Calibri"/>
                <w:sz w:val="21"/>
                <w:szCs w:val="21"/>
              </w:rPr>
              <w:t xml:space="preserve"> </w:t>
            </w:r>
            <w:r w:rsidR="005B30D5" w:rsidRPr="006C525B">
              <w:rPr>
                <w:rFonts w:cs="Calibri"/>
                <w:sz w:val="21"/>
                <w:szCs w:val="21"/>
              </w:rPr>
              <w:t xml:space="preserve">Le binôme d’enseignants chargés de l’enseignement professionnel </w:t>
            </w:r>
          </w:p>
        </w:tc>
        <w:tc>
          <w:tcPr>
            <w:tcW w:w="2552" w:type="dxa"/>
          </w:tcPr>
          <w:p w14:paraId="04AFDEA4" w14:textId="7E26ACA2" w:rsidR="006C525B" w:rsidRDefault="006C525B" w:rsidP="006C525B">
            <w:pPr>
              <w:spacing w:after="0" w:line="240" w:lineRule="auto"/>
              <w:rPr>
                <w:rFonts w:cs="Calibri"/>
                <w:color w:val="000000" w:themeColor="text1"/>
                <w:sz w:val="21"/>
                <w:szCs w:val="21"/>
              </w:rPr>
            </w:pPr>
          </w:p>
          <w:p w14:paraId="2CB9BB90" w14:textId="7D4DAE91" w:rsidR="006C525B" w:rsidRDefault="006C525B" w:rsidP="006C525B">
            <w:pPr>
              <w:spacing w:after="0" w:line="240" w:lineRule="auto"/>
              <w:rPr>
                <w:rFonts w:cs="Calibri"/>
                <w:color w:val="000000" w:themeColor="text1"/>
                <w:sz w:val="21"/>
                <w:szCs w:val="21"/>
              </w:rPr>
            </w:pPr>
          </w:p>
          <w:p w14:paraId="282EE411" w14:textId="77777777" w:rsidR="006C525B" w:rsidRPr="006C525B" w:rsidRDefault="006C525B" w:rsidP="006C525B">
            <w:pPr>
              <w:spacing w:after="0" w:line="240" w:lineRule="auto"/>
              <w:rPr>
                <w:rFonts w:cs="Calibri"/>
                <w:color w:val="000000" w:themeColor="text1"/>
                <w:sz w:val="21"/>
                <w:szCs w:val="21"/>
              </w:rPr>
            </w:pPr>
          </w:p>
          <w:p w14:paraId="14C4AEA4" w14:textId="6EA32ADA" w:rsidR="005B30D5" w:rsidRDefault="005B30D5" w:rsidP="00AE7DCB">
            <w:pPr>
              <w:pStyle w:val="Paragraphedeliste"/>
              <w:numPr>
                <w:ilvl w:val="0"/>
                <w:numId w:val="3"/>
              </w:numPr>
              <w:spacing w:after="0" w:line="240" w:lineRule="auto"/>
              <w:ind w:left="57" w:hanging="57"/>
              <w:rPr>
                <w:rFonts w:cs="Calibri"/>
                <w:color w:val="000000" w:themeColor="text1"/>
                <w:sz w:val="21"/>
                <w:szCs w:val="21"/>
              </w:rPr>
            </w:pPr>
            <w:r w:rsidRPr="009D3900">
              <w:rPr>
                <w:rFonts w:cs="Calibri"/>
                <w:color w:val="000000" w:themeColor="text1"/>
                <w:sz w:val="21"/>
                <w:szCs w:val="21"/>
              </w:rPr>
              <w:t>Tableau de suivi des compétences sur tout le cycle</w:t>
            </w:r>
            <w:r>
              <w:rPr>
                <w:rFonts w:cs="Calibri"/>
                <w:color w:val="000000" w:themeColor="text1"/>
                <w:sz w:val="21"/>
                <w:szCs w:val="21"/>
              </w:rPr>
              <w:t xml:space="preserve"> de formation </w:t>
            </w:r>
          </w:p>
          <w:p w14:paraId="7D7D6839" w14:textId="3F62D359" w:rsidR="005B30D5" w:rsidRPr="009D3900" w:rsidRDefault="005B30D5" w:rsidP="00AE7DCB">
            <w:pPr>
              <w:pStyle w:val="Paragraphedeliste"/>
              <w:numPr>
                <w:ilvl w:val="0"/>
                <w:numId w:val="3"/>
              </w:numPr>
              <w:spacing w:after="0" w:line="240" w:lineRule="auto"/>
              <w:ind w:left="57" w:hanging="57"/>
              <w:rPr>
                <w:rFonts w:cs="Calibri"/>
                <w:color w:val="000000" w:themeColor="text1"/>
                <w:sz w:val="21"/>
                <w:szCs w:val="21"/>
              </w:rPr>
            </w:pPr>
            <w:r>
              <w:rPr>
                <w:rFonts w:cs="Calibri"/>
                <w:color w:val="000000" w:themeColor="text1"/>
                <w:sz w:val="21"/>
                <w:szCs w:val="21"/>
              </w:rPr>
              <w:t>La grille nationale d’aide au positionnement</w:t>
            </w:r>
            <w:r w:rsidR="006C525B">
              <w:rPr>
                <w:rFonts w:cs="Calibri"/>
                <w:color w:val="000000" w:themeColor="text1"/>
                <w:sz w:val="21"/>
                <w:szCs w:val="21"/>
              </w:rPr>
              <w:t xml:space="preserve"> (annexe 2) </w:t>
            </w:r>
          </w:p>
          <w:p w14:paraId="586C80CD" w14:textId="51D609F3" w:rsidR="005B30D5" w:rsidRPr="009D3900" w:rsidRDefault="005B30D5" w:rsidP="005B30D5">
            <w:pPr>
              <w:pStyle w:val="Paragraphedeliste"/>
              <w:spacing w:after="0" w:line="240" w:lineRule="auto"/>
              <w:ind w:left="57"/>
              <w:rPr>
                <w:rFonts w:cs="Calibri"/>
                <w:color w:val="000000" w:themeColor="text1"/>
                <w:sz w:val="21"/>
                <w:szCs w:val="21"/>
              </w:rPr>
            </w:pPr>
          </w:p>
        </w:tc>
      </w:tr>
      <w:tr w:rsidR="002C6800" w:rsidRPr="00343D65" w14:paraId="31704703" w14:textId="77777777" w:rsidTr="00AE7DCB">
        <w:trPr>
          <w:trHeight w:val="362"/>
        </w:trPr>
        <w:tc>
          <w:tcPr>
            <w:tcW w:w="15735" w:type="dxa"/>
            <w:gridSpan w:val="10"/>
            <w:shd w:val="clear" w:color="auto" w:fill="D9D9D9"/>
            <w:vAlign w:val="center"/>
          </w:tcPr>
          <w:p w14:paraId="7888C165" w14:textId="77777777" w:rsidR="002C6800" w:rsidRPr="00343D65" w:rsidRDefault="002C6800" w:rsidP="00AE7DCB">
            <w:pPr>
              <w:spacing w:before="120" w:after="120"/>
              <w:jc w:val="center"/>
              <w:rPr>
                <w:rFonts w:cs="Calibri"/>
                <w:b/>
                <w:bCs/>
                <w:color w:val="4472C4"/>
              </w:rPr>
            </w:pPr>
            <w:r w:rsidRPr="009D3900">
              <w:rPr>
                <w:rFonts w:cs="Calibri"/>
                <w:b/>
                <w:bCs/>
                <w:color w:val="000000" w:themeColor="text1"/>
                <w:sz w:val="24"/>
                <w:szCs w:val="24"/>
              </w:rPr>
              <w:t>A L’issue du cycle de formation</w:t>
            </w:r>
          </w:p>
        </w:tc>
      </w:tr>
      <w:tr w:rsidR="002C6800" w:rsidRPr="00343D65" w14:paraId="1EBF2C41" w14:textId="77777777" w:rsidTr="00AE7DCB">
        <w:trPr>
          <w:trHeight w:val="714"/>
        </w:trPr>
        <w:tc>
          <w:tcPr>
            <w:tcW w:w="1274" w:type="dxa"/>
            <w:gridSpan w:val="2"/>
            <w:shd w:val="clear" w:color="auto" w:fill="D9D9D9"/>
            <w:vAlign w:val="center"/>
          </w:tcPr>
          <w:p w14:paraId="3B6119BA" w14:textId="77777777" w:rsidR="002C6800" w:rsidRPr="00343D65" w:rsidRDefault="002C6800" w:rsidP="00AE7DCB">
            <w:pPr>
              <w:spacing w:before="120" w:after="120"/>
              <w:jc w:val="center"/>
              <w:rPr>
                <w:rFonts w:cs="Calibri"/>
                <w:b/>
                <w:bCs/>
                <w:color w:val="4472C4"/>
              </w:rPr>
            </w:pPr>
            <w:r w:rsidRPr="00343D65">
              <w:rPr>
                <w:rFonts w:cs="Calibri"/>
                <w:b/>
                <w:bCs/>
                <w:color w:val="4472C4"/>
              </w:rPr>
              <w:t>Épreuves</w:t>
            </w:r>
          </w:p>
        </w:tc>
        <w:tc>
          <w:tcPr>
            <w:tcW w:w="1845" w:type="dxa"/>
            <w:shd w:val="clear" w:color="auto" w:fill="D9D9D9"/>
            <w:vAlign w:val="center"/>
          </w:tcPr>
          <w:p w14:paraId="1724D408" w14:textId="77777777" w:rsidR="002C6800" w:rsidRPr="00343D65" w:rsidRDefault="002C6800" w:rsidP="00AE7DCB">
            <w:pPr>
              <w:spacing w:before="120" w:after="120"/>
              <w:jc w:val="center"/>
              <w:rPr>
                <w:rFonts w:cs="Calibri"/>
                <w:b/>
                <w:bCs/>
                <w:color w:val="4472C4"/>
              </w:rPr>
            </w:pPr>
            <w:r w:rsidRPr="00343D65">
              <w:rPr>
                <w:rFonts w:cs="Calibri"/>
                <w:b/>
                <w:bCs/>
                <w:color w:val="4472C4"/>
              </w:rPr>
              <w:t>Forme</w:t>
            </w:r>
          </w:p>
        </w:tc>
        <w:tc>
          <w:tcPr>
            <w:tcW w:w="709" w:type="dxa"/>
            <w:shd w:val="clear" w:color="auto" w:fill="D9D9D9"/>
            <w:vAlign w:val="center"/>
          </w:tcPr>
          <w:p w14:paraId="7AE6FA1D" w14:textId="77777777" w:rsidR="002C6800" w:rsidRPr="00343D65" w:rsidRDefault="002C6800" w:rsidP="00AE7DCB">
            <w:pPr>
              <w:spacing w:before="120" w:after="120"/>
              <w:jc w:val="center"/>
              <w:rPr>
                <w:rFonts w:cs="Calibri"/>
                <w:b/>
                <w:bCs/>
                <w:color w:val="4472C4"/>
              </w:rPr>
            </w:pPr>
            <w:r w:rsidRPr="00343D65">
              <w:rPr>
                <w:rFonts w:cs="Calibri"/>
                <w:b/>
                <w:bCs/>
                <w:color w:val="4472C4"/>
              </w:rPr>
              <w:t>Coef.</w:t>
            </w:r>
          </w:p>
        </w:tc>
        <w:tc>
          <w:tcPr>
            <w:tcW w:w="1559" w:type="dxa"/>
            <w:shd w:val="clear" w:color="auto" w:fill="D9D9D9"/>
            <w:vAlign w:val="center"/>
          </w:tcPr>
          <w:p w14:paraId="0A16281E" w14:textId="77777777" w:rsidR="002C6800" w:rsidRPr="00343D65" w:rsidRDefault="002C6800" w:rsidP="00AE7DCB">
            <w:pPr>
              <w:spacing w:before="120" w:after="120"/>
              <w:jc w:val="center"/>
              <w:rPr>
                <w:rFonts w:cs="Calibri"/>
                <w:b/>
                <w:bCs/>
                <w:color w:val="4472C4"/>
              </w:rPr>
            </w:pPr>
            <w:r w:rsidRPr="00343D65">
              <w:rPr>
                <w:rFonts w:cs="Calibri"/>
                <w:b/>
                <w:bCs/>
                <w:color w:val="4472C4"/>
              </w:rPr>
              <w:t>Quand ?</w:t>
            </w:r>
          </w:p>
        </w:tc>
        <w:tc>
          <w:tcPr>
            <w:tcW w:w="2126" w:type="dxa"/>
            <w:gridSpan w:val="2"/>
            <w:shd w:val="clear" w:color="auto" w:fill="D9D9D9"/>
            <w:vAlign w:val="center"/>
          </w:tcPr>
          <w:p w14:paraId="0F0DCADD" w14:textId="77777777" w:rsidR="002C6800" w:rsidRPr="00343D65" w:rsidRDefault="002C6800" w:rsidP="00AE7DCB">
            <w:pPr>
              <w:spacing w:before="120" w:after="120"/>
              <w:jc w:val="center"/>
              <w:rPr>
                <w:rFonts w:cs="Calibri"/>
                <w:b/>
                <w:bCs/>
                <w:color w:val="4472C4"/>
              </w:rPr>
            </w:pPr>
            <w:r w:rsidRPr="00343D65">
              <w:rPr>
                <w:rFonts w:cs="Calibri"/>
                <w:b/>
                <w:bCs/>
                <w:color w:val="4472C4"/>
              </w:rPr>
              <w:t>Lieu</w:t>
            </w:r>
          </w:p>
        </w:tc>
        <w:tc>
          <w:tcPr>
            <w:tcW w:w="3686" w:type="dxa"/>
            <w:shd w:val="clear" w:color="auto" w:fill="D9D9D9"/>
            <w:vAlign w:val="center"/>
          </w:tcPr>
          <w:p w14:paraId="1F2C2A19" w14:textId="77777777" w:rsidR="002C6800" w:rsidRPr="00343D65" w:rsidRDefault="002C6800" w:rsidP="00AE7DCB">
            <w:pPr>
              <w:spacing w:before="120" w:after="120"/>
              <w:jc w:val="center"/>
              <w:rPr>
                <w:rFonts w:cs="Calibri"/>
                <w:b/>
                <w:bCs/>
                <w:color w:val="4472C4"/>
              </w:rPr>
            </w:pPr>
            <w:r>
              <w:rPr>
                <w:rFonts w:cs="Calibri"/>
                <w:b/>
                <w:bCs/>
                <w:color w:val="4472C4"/>
              </w:rPr>
              <w:t>Quels documents</w:t>
            </w:r>
          </w:p>
        </w:tc>
        <w:tc>
          <w:tcPr>
            <w:tcW w:w="1984" w:type="dxa"/>
            <w:shd w:val="clear" w:color="auto" w:fill="D9D9D9"/>
            <w:vAlign w:val="center"/>
          </w:tcPr>
          <w:p w14:paraId="7C57C231" w14:textId="77777777" w:rsidR="002C6800" w:rsidRPr="00343D65" w:rsidRDefault="002C6800" w:rsidP="00AE7DCB">
            <w:pPr>
              <w:spacing w:before="120" w:after="120"/>
              <w:jc w:val="center"/>
              <w:rPr>
                <w:rFonts w:cs="Calibri"/>
                <w:b/>
                <w:bCs/>
                <w:color w:val="4472C4"/>
              </w:rPr>
            </w:pPr>
            <w:r w:rsidRPr="00343D65">
              <w:rPr>
                <w:rFonts w:cs="Calibri"/>
                <w:b/>
                <w:bCs/>
                <w:color w:val="4472C4"/>
              </w:rPr>
              <w:t>Qui ?</w:t>
            </w:r>
          </w:p>
        </w:tc>
        <w:tc>
          <w:tcPr>
            <w:tcW w:w="2552" w:type="dxa"/>
            <w:shd w:val="clear" w:color="auto" w:fill="D9D9D9"/>
            <w:vAlign w:val="center"/>
          </w:tcPr>
          <w:p w14:paraId="4DC1CC15" w14:textId="77777777" w:rsidR="002C6800" w:rsidRPr="00CA018F" w:rsidRDefault="002C6800" w:rsidP="00AE7DCB">
            <w:pPr>
              <w:spacing w:before="120" w:after="120"/>
              <w:jc w:val="center"/>
              <w:rPr>
                <w:rFonts w:cs="Calibri"/>
                <w:b/>
                <w:bCs/>
                <w:color w:val="FF0000"/>
              </w:rPr>
            </w:pPr>
            <w:r w:rsidRPr="009D3900">
              <w:rPr>
                <w:rFonts w:cs="Calibri"/>
                <w:b/>
                <w:bCs/>
                <w:color w:val="0F6FC6" w:themeColor="accent1"/>
              </w:rPr>
              <w:t>Quel support d’évaluation ?</w:t>
            </w:r>
          </w:p>
        </w:tc>
      </w:tr>
      <w:tr w:rsidR="002C6800" w:rsidRPr="00343D65" w14:paraId="45A81C5C" w14:textId="77777777" w:rsidTr="00AE7DCB">
        <w:trPr>
          <w:trHeight w:val="2036"/>
        </w:trPr>
        <w:tc>
          <w:tcPr>
            <w:tcW w:w="1274" w:type="dxa"/>
            <w:gridSpan w:val="2"/>
          </w:tcPr>
          <w:p w14:paraId="27117F4C" w14:textId="77777777" w:rsidR="002C6800" w:rsidRPr="00343D65" w:rsidRDefault="002C6800" w:rsidP="00AE7DCB">
            <w:pPr>
              <w:jc w:val="center"/>
              <w:rPr>
                <w:rFonts w:cs="Calibri"/>
                <w:b/>
                <w:sz w:val="28"/>
                <w:szCs w:val="28"/>
              </w:rPr>
            </w:pPr>
            <w:r w:rsidRPr="00343D65">
              <w:rPr>
                <w:rFonts w:cs="Calibri"/>
                <w:b/>
                <w:sz w:val="28"/>
                <w:szCs w:val="28"/>
              </w:rPr>
              <w:t>Sous- épreuve</w:t>
            </w:r>
          </w:p>
          <w:p w14:paraId="654D5D99" w14:textId="77777777" w:rsidR="002C6800" w:rsidRPr="00343D65" w:rsidRDefault="002C6800" w:rsidP="00AE7DCB">
            <w:pPr>
              <w:jc w:val="center"/>
              <w:rPr>
                <w:rFonts w:cs="Calibri"/>
                <w:b/>
                <w:sz w:val="28"/>
                <w:szCs w:val="28"/>
              </w:rPr>
            </w:pPr>
            <w:r w:rsidRPr="00343D65">
              <w:rPr>
                <w:rFonts w:cs="Calibri"/>
                <w:b/>
                <w:sz w:val="28"/>
                <w:szCs w:val="28"/>
              </w:rPr>
              <w:t>E 3</w:t>
            </w:r>
            <w:r>
              <w:rPr>
                <w:rFonts w:cs="Calibri"/>
                <w:b/>
                <w:sz w:val="28"/>
                <w:szCs w:val="28"/>
              </w:rPr>
              <w:t>2</w:t>
            </w:r>
          </w:p>
          <w:p w14:paraId="640CB25D" w14:textId="77777777" w:rsidR="002C6800" w:rsidRPr="00343D65" w:rsidRDefault="002C6800" w:rsidP="00AE7DCB">
            <w:pPr>
              <w:rPr>
                <w:rFonts w:cs="Calibri"/>
                <w:b/>
                <w:bCs/>
              </w:rPr>
            </w:pPr>
            <w:r w:rsidRPr="00343D65">
              <w:rPr>
                <w:rFonts w:cs="Calibri"/>
                <w:b/>
                <w:bCs/>
              </w:rPr>
              <w:t>Évaluation finale</w:t>
            </w:r>
          </w:p>
        </w:tc>
        <w:tc>
          <w:tcPr>
            <w:tcW w:w="1845" w:type="dxa"/>
          </w:tcPr>
          <w:p w14:paraId="362B4FB9" w14:textId="33295EE3" w:rsidR="002C6800" w:rsidRDefault="00A639C7" w:rsidP="006C525B">
            <w:pPr>
              <w:rPr>
                <w:rFonts w:cs="Calibri"/>
                <w:b/>
              </w:rPr>
            </w:pPr>
            <w:r w:rsidRPr="006C525B">
              <w:rPr>
                <w:rFonts w:cs="Calibri"/>
                <w:b/>
              </w:rPr>
              <w:t>Évaluation finale</w:t>
            </w:r>
          </w:p>
          <w:p w14:paraId="7ACEC505" w14:textId="06488842" w:rsidR="006C525B" w:rsidRPr="006C525B" w:rsidRDefault="006C525B" w:rsidP="00AE7DCB">
            <w:pPr>
              <w:jc w:val="center"/>
              <w:rPr>
                <w:rFonts w:cs="Calibri"/>
              </w:rPr>
            </w:pPr>
            <w:r w:rsidRPr="006C525B">
              <w:rPr>
                <w:rFonts w:cs="Calibri"/>
              </w:rPr>
              <w:t>Consultation par le jury des travaux professionnels réalisés sur le cycle</w:t>
            </w:r>
          </w:p>
        </w:tc>
        <w:tc>
          <w:tcPr>
            <w:tcW w:w="709" w:type="dxa"/>
          </w:tcPr>
          <w:p w14:paraId="69695D9B" w14:textId="77777777" w:rsidR="002C6800" w:rsidRPr="00343D65" w:rsidRDefault="002C6800" w:rsidP="00AE7DCB">
            <w:pPr>
              <w:rPr>
                <w:rFonts w:cs="Calibri"/>
              </w:rPr>
            </w:pPr>
          </w:p>
          <w:p w14:paraId="0A38E8D7" w14:textId="77777777" w:rsidR="002C6800" w:rsidRPr="00343D65" w:rsidRDefault="002C6800" w:rsidP="00AE7DCB">
            <w:pPr>
              <w:jc w:val="center"/>
              <w:rPr>
                <w:rFonts w:cs="Calibri"/>
                <w:b/>
              </w:rPr>
            </w:pPr>
          </w:p>
          <w:p w14:paraId="4449384D" w14:textId="77777777" w:rsidR="002C6800" w:rsidRPr="00343D65" w:rsidRDefault="002C6800" w:rsidP="00AE7DCB">
            <w:pPr>
              <w:jc w:val="center"/>
              <w:rPr>
                <w:rFonts w:cs="Calibri"/>
                <w:b/>
              </w:rPr>
            </w:pPr>
            <w:r>
              <w:rPr>
                <w:rFonts w:cs="Calibri"/>
                <w:b/>
              </w:rPr>
              <w:t>2</w:t>
            </w:r>
          </w:p>
        </w:tc>
        <w:tc>
          <w:tcPr>
            <w:tcW w:w="1559" w:type="dxa"/>
          </w:tcPr>
          <w:p w14:paraId="4801C4A7" w14:textId="77777777" w:rsidR="002C6800" w:rsidRPr="00343D65" w:rsidRDefault="002C6800" w:rsidP="00AE7DCB">
            <w:pPr>
              <w:jc w:val="center"/>
              <w:rPr>
                <w:rFonts w:cs="Calibri"/>
              </w:rPr>
            </w:pPr>
          </w:p>
          <w:p w14:paraId="06E21CFA" w14:textId="77777777" w:rsidR="002C6800" w:rsidRPr="00343D65" w:rsidRDefault="002C6800" w:rsidP="00AE7DCB">
            <w:pPr>
              <w:jc w:val="center"/>
              <w:rPr>
                <w:rFonts w:cs="Calibri"/>
              </w:rPr>
            </w:pPr>
            <w:r w:rsidRPr="009D3900">
              <w:rPr>
                <w:rFonts w:cs="Calibri"/>
                <w:color w:val="000000" w:themeColor="text1"/>
              </w:rPr>
              <w:t xml:space="preserve">Mai-juin de </w:t>
            </w:r>
            <w:r w:rsidRPr="00343D65">
              <w:rPr>
                <w:rFonts w:cs="Calibri"/>
              </w:rPr>
              <w:t xml:space="preserve">l’année de Terminale </w:t>
            </w:r>
          </w:p>
          <w:p w14:paraId="2B7E6249" w14:textId="77777777" w:rsidR="002C6800" w:rsidRPr="00343D65" w:rsidRDefault="002C6800" w:rsidP="00AE7DCB">
            <w:pPr>
              <w:jc w:val="center"/>
              <w:rPr>
                <w:rFonts w:cs="Calibri"/>
              </w:rPr>
            </w:pPr>
          </w:p>
        </w:tc>
        <w:tc>
          <w:tcPr>
            <w:tcW w:w="2126" w:type="dxa"/>
            <w:gridSpan w:val="2"/>
          </w:tcPr>
          <w:p w14:paraId="2A8D5E97" w14:textId="77777777" w:rsidR="002C6800" w:rsidRPr="00343D65" w:rsidRDefault="002C6800" w:rsidP="00AE7DCB">
            <w:pPr>
              <w:jc w:val="center"/>
              <w:rPr>
                <w:rFonts w:cs="Calibri"/>
              </w:rPr>
            </w:pPr>
          </w:p>
          <w:p w14:paraId="0C72990E" w14:textId="01882657" w:rsidR="002C6800" w:rsidRPr="00343D65" w:rsidRDefault="00A639C7" w:rsidP="00AE7DCB">
            <w:pPr>
              <w:jc w:val="center"/>
              <w:rPr>
                <w:rFonts w:cs="Calibri"/>
              </w:rPr>
            </w:pPr>
            <w:r w:rsidRPr="00343D65">
              <w:rPr>
                <w:rFonts w:cs="Calibri"/>
              </w:rPr>
              <w:t>Au</w:t>
            </w:r>
            <w:r w:rsidR="002C6800" w:rsidRPr="00343D65">
              <w:rPr>
                <w:rFonts w:cs="Calibri"/>
              </w:rPr>
              <w:t xml:space="preserve"> centre</w:t>
            </w:r>
          </w:p>
          <w:p w14:paraId="23666B87" w14:textId="77777777" w:rsidR="002C6800" w:rsidRPr="00343D65" w:rsidRDefault="002C6800" w:rsidP="00AE7DCB">
            <w:pPr>
              <w:jc w:val="center"/>
              <w:rPr>
                <w:rFonts w:cs="Calibri"/>
              </w:rPr>
            </w:pPr>
            <w:proofErr w:type="gramStart"/>
            <w:r w:rsidRPr="00343D65">
              <w:rPr>
                <w:rFonts w:cs="Calibri"/>
              </w:rPr>
              <w:t>de</w:t>
            </w:r>
            <w:proofErr w:type="gramEnd"/>
            <w:r w:rsidRPr="00343D65">
              <w:rPr>
                <w:rFonts w:cs="Calibri"/>
              </w:rPr>
              <w:t xml:space="preserve"> formation</w:t>
            </w:r>
          </w:p>
          <w:p w14:paraId="2B37F1C9" w14:textId="77777777" w:rsidR="002C6800" w:rsidRPr="00343D65" w:rsidRDefault="002C6800" w:rsidP="00AE7DCB">
            <w:pPr>
              <w:jc w:val="center"/>
              <w:rPr>
                <w:rFonts w:cs="Calibri"/>
              </w:rPr>
            </w:pPr>
          </w:p>
          <w:p w14:paraId="1C437A66" w14:textId="77777777" w:rsidR="002C6800" w:rsidRPr="00343D65" w:rsidRDefault="002C6800" w:rsidP="00AE7DCB">
            <w:pPr>
              <w:rPr>
                <w:rFonts w:cs="Calibri"/>
              </w:rPr>
            </w:pPr>
          </w:p>
        </w:tc>
        <w:tc>
          <w:tcPr>
            <w:tcW w:w="3686" w:type="dxa"/>
          </w:tcPr>
          <w:p w14:paraId="63BB4E61" w14:textId="77777777" w:rsidR="002C6800" w:rsidRPr="009D3900" w:rsidRDefault="002C6800" w:rsidP="00AE7DCB">
            <w:pPr>
              <w:pStyle w:val="Paragraphedeliste"/>
              <w:numPr>
                <w:ilvl w:val="2"/>
                <w:numId w:val="16"/>
              </w:numPr>
              <w:spacing w:after="0" w:line="240" w:lineRule="auto"/>
              <w:ind w:left="0" w:firstLine="0"/>
              <w:rPr>
                <w:rFonts w:cs="Calibri"/>
              </w:rPr>
            </w:pPr>
            <w:r w:rsidRPr="009D3900">
              <w:rPr>
                <w:rFonts w:cs="Calibri"/>
              </w:rPr>
              <w:t xml:space="preserve">Les attestations de PFMP </w:t>
            </w:r>
          </w:p>
          <w:p w14:paraId="23BAC957" w14:textId="77777777" w:rsidR="002C6800" w:rsidRPr="00343D65" w:rsidRDefault="002C6800" w:rsidP="00AE7DCB">
            <w:pPr>
              <w:pStyle w:val="Sansinterligne1"/>
              <w:numPr>
                <w:ilvl w:val="2"/>
                <w:numId w:val="16"/>
              </w:numPr>
              <w:ind w:left="0" w:firstLine="0"/>
              <w:rPr>
                <w:rFonts w:cs="Calibri"/>
                <w:lang w:val="fr-FR"/>
              </w:rPr>
            </w:pPr>
            <w:r w:rsidRPr="00343D65">
              <w:rPr>
                <w:rFonts w:cs="Calibri"/>
                <w:lang w:val="fr-FR"/>
              </w:rPr>
              <w:t xml:space="preserve">Tableau de suivi des compétences complété </w:t>
            </w:r>
          </w:p>
          <w:p w14:paraId="4FCAC9E0" w14:textId="77777777" w:rsidR="002C6800" w:rsidRPr="00343D65" w:rsidRDefault="002C6800" w:rsidP="00AE7DCB">
            <w:pPr>
              <w:pStyle w:val="Sansinterligne1"/>
              <w:rPr>
                <w:rFonts w:cs="Calibri"/>
                <w:lang w:val="fr-FR"/>
              </w:rPr>
            </w:pPr>
          </w:p>
          <w:p w14:paraId="31AF63DA" w14:textId="181E7558" w:rsidR="002C6800" w:rsidRPr="00343D65" w:rsidRDefault="002C6800" w:rsidP="00AE7DCB">
            <w:pPr>
              <w:pStyle w:val="Sansinterligne1"/>
              <w:numPr>
                <w:ilvl w:val="0"/>
                <w:numId w:val="16"/>
              </w:numPr>
              <w:ind w:left="0" w:firstLine="0"/>
              <w:rPr>
                <w:rFonts w:cs="Calibri"/>
                <w:lang w:val="fr-FR"/>
              </w:rPr>
            </w:pPr>
            <w:r w:rsidRPr="00343D65">
              <w:rPr>
                <w:rFonts w:cs="Calibri"/>
                <w:lang w:val="fr-FR"/>
              </w:rPr>
              <w:t xml:space="preserve"> </w:t>
            </w:r>
            <w:r w:rsidRPr="00B10373">
              <w:rPr>
                <w:rFonts w:cs="Calibri"/>
                <w:b/>
                <w:bCs/>
                <w:lang w:val="fr-FR"/>
              </w:rPr>
              <w:t xml:space="preserve">Le </w:t>
            </w:r>
            <w:r>
              <w:rPr>
                <w:rFonts w:cs="Calibri"/>
                <w:b/>
                <w:bCs/>
                <w:lang w:val="fr-FR"/>
              </w:rPr>
              <w:t xml:space="preserve">Portfolio de compétences </w:t>
            </w:r>
            <w:r w:rsidRPr="00343D65">
              <w:rPr>
                <w:rFonts w:cs="Calibri"/>
                <w:lang w:val="fr-FR"/>
              </w:rPr>
              <w:t xml:space="preserve">complété </w:t>
            </w:r>
            <w:r>
              <w:rPr>
                <w:rFonts w:cs="Calibri"/>
                <w:lang w:val="fr-FR"/>
              </w:rPr>
              <w:t xml:space="preserve">par </w:t>
            </w:r>
            <w:r w:rsidR="00A639C7">
              <w:rPr>
                <w:rFonts w:cs="Calibri"/>
                <w:lang w:val="fr-FR"/>
              </w:rPr>
              <w:t>le candidat</w:t>
            </w:r>
          </w:p>
        </w:tc>
        <w:tc>
          <w:tcPr>
            <w:tcW w:w="1984" w:type="dxa"/>
          </w:tcPr>
          <w:p w14:paraId="309674FE" w14:textId="77777777" w:rsidR="002C6800" w:rsidRPr="00CA018F" w:rsidRDefault="002C6800" w:rsidP="00AE7DCB">
            <w:pPr>
              <w:rPr>
                <w:rFonts w:cs="Calibri"/>
                <w:color w:val="FF0000"/>
              </w:rPr>
            </w:pPr>
            <w:r w:rsidRPr="009D3900">
              <w:rPr>
                <w:rFonts w:cs="Calibri"/>
                <w:color w:val="000000" w:themeColor="text1"/>
              </w:rPr>
              <w:t>Le binôme d’enseignants chargés de l’enseignement professionnel ainsi que dans la mesure du possible le tuteur en entreprise</w:t>
            </w:r>
          </w:p>
        </w:tc>
        <w:tc>
          <w:tcPr>
            <w:tcW w:w="2552" w:type="dxa"/>
          </w:tcPr>
          <w:p w14:paraId="1713031A" w14:textId="77777777" w:rsidR="002C6800" w:rsidRDefault="002C6800" w:rsidP="00AE7DCB">
            <w:pPr>
              <w:rPr>
                <w:rFonts w:cs="Calibri"/>
                <w:color w:val="000000" w:themeColor="text1"/>
              </w:rPr>
            </w:pPr>
          </w:p>
          <w:p w14:paraId="4F6AB338" w14:textId="77777777" w:rsidR="002C6800" w:rsidRDefault="002C6800" w:rsidP="00AE7DCB">
            <w:pPr>
              <w:rPr>
                <w:rFonts w:cs="Calibri"/>
                <w:color w:val="000000" w:themeColor="text1"/>
              </w:rPr>
            </w:pPr>
            <w:r w:rsidRPr="009D3900">
              <w:rPr>
                <w:rFonts w:cs="Calibri"/>
                <w:color w:val="000000" w:themeColor="text1"/>
              </w:rPr>
              <w:t>La grille nationale d’évaluation E3</w:t>
            </w:r>
            <w:r>
              <w:rPr>
                <w:rFonts w:cs="Calibri"/>
                <w:color w:val="000000" w:themeColor="text1"/>
              </w:rPr>
              <w:t>2</w:t>
            </w:r>
          </w:p>
          <w:p w14:paraId="4B6A3CB7" w14:textId="59570030" w:rsidR="002C6800" w:rsidRPr="00CA018F" w:rsidRDefault="002C6800" w:rsidP="00AE7DCB">
            <w:pPr>
              <w:rPr>
                <w:rFonts w:cs="Calibri"/>
                <w:color w:val="FF0000"/>
              </w:rPr>
            </w:pPr>
            <w:r>
              <w:rPr>
                <w:rFonts w:cs="Calibri"/>
                <w:color w:val="000000" w:themeColor="text1"/>
              </w:rPr>
              <w:t>(</w:t>
            </w:r>
            <w:r w:rsidR="00A639C7">
              <w:rPr>
                <w:rFonts w:cs="Calibri"/>
                <w:color w:val="000000" w:themeColor="text1"/>
              </w:rPr>
              <w:t>Annexe</w:t>
            </w:r>
            <w:r>
              <w:rPr>
                <w:rFonts w:cs="Calibri"/>
                <w:color w:val="000000" w:themeColor="text1"/>
              </w:rPr>
              <w:t xml:space="preserve"> 2)</w:t>
            </w:r>
          </w:p>
        </w:tc>
      </w:tr>
    </w:tbl>
    <w:p w14:paraId="5D54D421" w14:textId="77777777" w:rsidR="002C6800" w:rsidRDefault="002C6800" w:rsidP="002C6800">
      <w:pPr>
        <w:ind w:left="720"/>
        <w:jc w:val="center"/>
        <w:rPr>
          <w:rFonts w:cs="Calibri"/>
        </w:rPr>
        <w:sectPr w:rsidR="002C6800" w:rsidSect="00A70EEF">
          <w:pgSz w:w="16838" w:h="11906" w:orient="landscape"/>
          <w:pgMar w:top="720" w:right="720" w:bottom="720" w:left="720" w:header="709" w:footer="709" w:gutter="0"/>
          <w:cols w:space="708"/>
          <w:docGrid w:linePitch="360"/>
        </w:sectPr>
      </w:pPr>
    </w:p>
    <w:p w14:paraId="1A5AE69C" w14:textId="77777777" w:rsidR="002C6800" w:rsidRDefault="002C6800" w:rsidP="002C6800">
      <w:pPr>
        <w:ind w:left="720"/>
        <w:jc w:val="center"/>
        <w:rPr>
          <w:rFonts w:cs="Calibri"/>
        </w:rPr>
      </w:pPr>
    </w:p>
    <w:p w14:paraId="2C4DA260" w14:textId="169E2CC8" w:rsidR="002C6800" w:rsidRDefault="002C6800" w:rsidP="002C6800">
      <w:pPr>
        <w:spacing w:after="0"/>
        <w:rPr>
          <w:rFonts w:cs="Calibri"/>
          <w:b/>
          <w:color w:val="4472C4"/>
        </w:rPr>
      </w:pPr>
      <w:r>
        <w:rPr>
          <w:rFonts w:cs="Calibri"/>
          <w:b/>
          <w:color w:val="4472C4"/>
        </w:rPr>
        <w:t>7</w:t>
      </w:r>
      <w:r w:rsidR="00301983">
        <w:rPr>
          <w:rFonts w:cs="Calibri"/>
          <w:b/>
          <w:color w:val="4472C4"/>
        </w:rPr>
        <w:t>- Proposition</w:t>
      </w:r>
      <w:r>
        <w:rPr>
          <w:rFonts w:cs="Calibri"/>
          <w:b/>
          <w:color w:val="4472C4"/>
        </w:rPr>
        <w:t xml:space="preserve"> non exhaustive de travaux professionnels (activités significatives)</w:t>
      </w:r>
    </w:p>
    <w:p w14:paraId="395AFD17" w14:textId="77777777" w:rsidR="002C6800" w:rsidRPr="00343D65" w:rsidRDefault="002C6800" w:rsidP="002C6800">
      <w:pPr>
        <w:spacing w:after="0"/>
        <w:rPr>
          <w:rFonts w:cs="Calibri"/>
          <w:b/>
          <w:color w:val="4472C4"/>
        </w:rPr>
      </w:pPr>
      <w:r w:rsidRPr="00343D65">
        <w:rPr>
          <w:rFonts w:cs="Calibri"/>
          <w:b/>
          <w:color w:val="4472C4"/>
        </w:rPr>
        <w:t xml:space="preserve"> </w:t>
      </w:r>
    </w:p>
    <w:p w14:paraId="72AC2861" w14:textId="77777777" w:rsidR="002C6800" w:rsidRDefault="002C6800" w:rsidP="002C6800">
      <w:pPr>
        <w:tabs>
          <w:tab w:val="center" w:pos="8059"/>
        </w:tabs>
        <w:jc w:val="both"/>
        <w:rPr>
          <w:rFonts w:cs="Calibri"/>
          <w:color w:val="FF0000"/>
        </w:rPr>
      </w:pPr>
      <w:r w:rsidRPr="00FA4AA6">
        <w:rPr>
          <w:rFonts w:cs="Calibri"/>
          <w:color w:val="FF0000"/>
        </w:rPr>
        <w:t>Toutes les activités significatives feront l’objet d’une fiche de synthèse présentant une analyse réflexive de la part du candidat. Tous les documents sont à compiler dans le portfolio</w:t>
      </w:r>
      <w:r>
        <w:rPr>
          <w:rFonts w:cs="Calibri"/>
          <w:color w:val="FF0000"/>
        </w:rPr>
        <w:t>.</w:t>
      </w:r>
      <w:r w:rsidRPr="00FA4AA6">
        <w:rPr>
          <w:rFonts w:cs="Calibri"/>
          <w:color w:val="FF0000"/>
        </w:rPr>
        <w:t xml:space="preserve"> </w:t>
      </w:r>
      <w:r>
        <w:rPr>
          <w:rFonts w:cs="Calibri"/>
          <w:color w:val="FF0000"/>
        </w:rPr>
        <w:t xml:space="preserve"> Les enseignants en charge du suivi de la formation veilleront à ce que les travaux prennent en compte l’aspect spiralaire.</w:t>
      </w:r>
    </w:p>
    <w:p w14:paraId="519606F3" w14:textId="77777777" w:rsidR="002C6800" w:rsidRPr="009F4FFD" w:rsidRDefault="002C6800" w:rsidP="002C6800">
      <w:pPr>
        <w:jc w:val="center"/>
        <w:rPr>
          <w:rFonts w:asciiTheme="minorHAnsi" w:hAnsiTheme="minorHAnsi"/>
          <w:b/>
          <w:bCs/>
          <w:color w:val="0F6FC6" w:themeColor="accent1"/>
        </w:rPr>
      </w:pPr>
      <w:r w:rsidRPr="009F4FFD">
        <w:rPr>
          <w:rFonts w:asciiTheme="minorHAnsi" w:hAnsiTheme="minorHAnsi"/>
          <w:b/>
          <w:bCs/>
          <w:color w:val="0F6FC6" w:themeColor="accent1"/>
        </w:rPr>
        <w:t>PROPOSITIONS DE TRAVAUX PROFESSIONNELS</w:t>
      </w:r>
    </w:p>
    <w:tbl>
      <w:tblPr>
        <w:tblStyle w:val="Grilledutableau"/>
        <w:tblW w:w="0" w:type="auto"/>
        <w:tblInd w:w="360" w:type="dxa"/>
        <w:tblLook w:val="04A0" w:firstRow="1" w:lastRow="0" w:firstColumn="1" w:lastColumn="0" w:noHBand="0" w:noVBand="1"/>
      </w:tblPr>
      <w:tblGrid>
        <w:gridCol w:w="2418"/>
        <w:gridCol w:w="2430"/>
        <w:gridCol w:w="2430"/>
        <w:gridCol w:w="2416"/>
      </w:tblGrid>
      <w:tr w:rsidR="002C6800" w:rsidRPr="009F4FFD" w14:paraId="149B5717" w14:textId="77777777" w:rsidTr="00AE7DCB">
        <w:tc>
          <w:tcPr>
            <w:tcW w:w="2418" w:type="dxa"/>
            <w:shd w:val="clear" w:color="auto" w:fill="C7E2FA" w:themeFill="accent1" w:themeFillTint="33"/>
          </w:tcPr>
          <w:p w14:paraId="03957FE8" w14:textId="77777777" w:rsidR="002C6800" w:rsidRPr="009F4FFD" w:rsidRDefault="002C6800" w:rsidP="00AE7DCB">
            <w:pPr>
              <w:jc w:val="center"/>
              <w:rPr>
                <w:rFonts w:asciiTheme="minorHAnsi" w:hAnsiTheme="minorHAnsi"/>
                <w:b/>
                <w:bCs/>
                <w:color w:val="0F6FC6" w:themeColor="accent1"/>
              </w:rPr>
            </w:pPr>
            <w:r w:rsidRPr="009F4FFD">
              <w:rPr>
                <w:rFonts w:asciiTheme="minorHAnsi" w:hAnsiTheme="minorHAnsi"/>
                <w:b/>
                <w:bCs/>
                <w:color w:val="0F6FC6" w:themeColor="accent1"/>
              </w:rPr>
              <w:t>Compétences</w:t>
            </w:r>
          </w:p>
        </w:tc>
        <w:tc>
          <w:tcPr>
            <w:tcW w:w="2430" w:type="dxa"/>
            <w:shd w:val="clear" w:color="auto" w:fill="C7E2FA" w:themeFill="accent1" w:themeFillTint="33"/>
          </w:tcPr>
          <w:p w14:paraId="1958A2C7" w14:textId="77777777" w:rsidR="002C6800" w:rsidRPr="009F4FFD" w:rsidRDefault="002C6800" w:rsidP="00AE7DCB">
            <w:pPr>
              <w:jc w:val="center"/>
              <w:rPr>
                <w:rFonts w:asciiTheme="minorHAnsi" w:hAnsiTheme="minorHAnsi"/>
                <w:b/>
                <w:bCs/>
                <w:color w:val="0F6FC6" w:themeColor="accent1"/>
              </w:rPr>
            </w:pPr>
            <w:r w:rsidRPr="009F4FFD">
              <w:rPr>
                <w:rFonts w:asciiTheme="minorHAnsi" w:hAnsiTheme="minorHAnsi"/>
                <w:b/>
                <w:bCs/>
                <w:color w:val="0F6FC6" w:themeColor="accent1"/>
              </w:rPr>
              <w:t>Types de travaux</w:t>
            </w:r>
          </w:p>
        </w:tc>
        <w:tc>
          <w:tcPr>
            <w:tcW w:w="2430" w:type="dxa"/>
            <w:shd w:val="clear" w:color="auto" w:fill="C7E2FA" w:themeFill="accent1" w:themeFillTint="33"/>
          </w:tcPr>
          <w:p w14:paraId="7869684F" w14:textId="77777777" w:rsidR="002C6800" w:rsidRPr="009F4FFD" w:rsidRDefault="002C6800" w:rsidP="00AE7DCB">
            <w:pPr>
              <w:jc w:val="center"/>
              <w:rPr>
                <w:rFonts w:asciiTheme="minorHAnsi" w:hAnsiTheme="minorHAnsi"/>
                <w:b/>
                <w:bCs/>
                <w:color w:val="0F6FC6" w:themeColor="accent1"/>
              </w:rPr>
            </w:pPr>
            <w:r w:rsidRPr="009F4FFD">
              <w:rPr>
                <w:rFonts w:asciiTheme="minorHAnsi" w:hAnsiTheme="minorHAnsi"/>
                <w:b/>
                <w:bCs/>
                <w:color w:val="0F6FC6" w:themeColor="accent1"/>
              </w:rPr>
              <w:t>En centre de formation</w:t>
            </w:r>
          </w:p>
        </w:tc>
        <w:tc>
          <w:tcPr>
            <w:tcW w:w="2416" w:type="dxa"/>
            <w:shd w:val="clear" w:color="auto" w:fill="C7E2FA" w:themeFill="accent1" w:themeFillTint="33"/>
          </w:tcPr>
          <w:p w14:paraId="7ED38B7E" w14:textId="77777777" w:rsidR="002C6800" w:rsidRPr="009F4FFD" w:rsidRDefault="002C6800" w:rsidP="00AE7DCB">
            <w:pPr>
              <w:jc w:val="center"/>
              <w:rPr>
                <w:rFonts w:asciiTheme="minorHAnsi" w:hAnsiTheme="minorHAnsi"/>
                <w:b/>
                <w:bCs/>
                <w:color w:val="0F6FC6" w:themeColor="accent1"/>
              </w:rPr>
            </w:pPr>
            <w:r w:rsidRPr="009F4FFD">
              <w:rPr>
                <w:rFonts w:asciiTheme="minorHAnsi" w:hAnsiTheme="minorHAnsi"/>
                <w:b/>
                <w:bCs/>
                <w:color w:val="0F6FC6" w:themeColor="accent1"/>
              </w:rPr>
              <w:t>En PFMP</w:t>
            </w:r>
          </w:p>
        </w:tc>
      </w:tr>
      <w:tr w:rsidR="002C6800" w:rsidRPr="00301983" w14:paraId="6D832CA0" w14:textId="77777777" w:rsidTr="00AE7DCB">
        <w:tc>
          <w:tcPr>
            <w:tcW w:w="2418" w:type="dxa"/>
          </w:tcPr>
          <w:p w14:paraId="2668B9A4"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Assurer le suivi de la commande du produit et/ou du service  </w:t>
            </w:r>
          </w:p>
        </w:tc>
        <w:tc>
          <w:tcPr>
            <w:tcW w:w="2430" w:type="dxa"/>
          </w:tcPr>
          <w:p w14:paraId="1AA68978"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Rédaction de messages numériques.  </w:t>
            </w:r>
          </w:p>
          <w:p w14:paraId="01F47F9D"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Communication téléphonique </w:t>
            </w:r>
          </w:p>
          <w:p w14:paraId="1BD0544C"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Rédaction de documents commerciaux </w:t>
            </w:r>
          </w:p>
          <w:p w14:paraId="223EAC2C" w14:textId="77777777" w:rsidR="002C6800" w:rsidRPr="00301983" w:rsidRDefault="002C6800" w:rsidP="00AE7DCB">
            <w:pPr>
              <w:jc w:val="both"/>
              <w:rPr>
                <w:rFonts w:ascii="Times New Roman" w:hAnsi="Times New Roman"/>
                <w:sz w:val="20"/>
                <w:szCs w:val="20"/>
              </w:rPr>
            </w:pPr>
          </w:p>
          <w:p w14:paraId="595FE62E" w14:textId="77777777" w:rsidR="002C6800" w:rsidRPr="00301983" w:rsidRDefault="002C6800" w:rsidP="00AE7DCB">
            <w:pPr>
              <w:jc w:val="both"/>
              <w:rPr>
                <w:rFonts w:ascii="Times New Roman" w:hAnsi="Times New Roman"/>
                <w:sz w:val="20"/>
                <w:szCs w:val="20"/>
              </w:rPr>
            </w:pPr>
          </w:p>
        </w:tc>
        <w:tc>
          <w:tcPr>
            <w:tcW w:w="2430" w:type="dxa"/>
          </w:tcPr>
          <w:p w14:paraId="4F0E5684"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Utilisation des outils numériques, des réseaux sociaux, des logiciels de CRM ou de gestion commerciale.</w:t>
            </w:r>
          </w:p>
          <w:p w14:paraId="7419DDB1" w14:textId="77777777" w:rsidR="002C6800" w:rsidRPr="00301983" w:rsidRDefault="002C6800" w:rsidP="00AE7DCB">
            <w:pPr>
              <w:jc w:val="both"/>
              <w:rPr>
                <w:rFonts w:ascii="Times New Roman" w:hAnsi="Times New Roman"/>
                <w:sz w:val="20"/>
                <w:szCs w:val="20"/>
              </w:rPr>
            </w:pPr>
          </w:p>
          <w:p w14:paraId="1F5AC40B"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Fiches d’activité, TP écrit avec logiciels spécifiques), simulations orales, en plateau technique avec grille d’analyse ou d’observation)</w:t>
            </w:r>
          </w:p>
        </w:tc>
        <w:tc>
          <w:tcPr>
            <w:tcW w:w="2416" w:type="dxa"/>
          </w:tcPr>
          <w:p w14:paraId="781F8D78"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Utilisation des outils numériques, des réseaux sociaux des logiciels de CRM ou de gestion commerciale.</w:t>
            </w:r>
          </w:p>
        </w:tc>
      </w:tr>
      <w:tr w:rsidR="002C6800" w:rsidRPr="00301983" w14:paraId="42AD5AC2" w14:textId="77777777" w:rsidTr="00AE7DCB">
        <w:tc>
          <w:tcPr>
            <w:tcW w:w="2418" w:type="dxa"/>
          </w:tcPr>
          <w:p w14:paraId="5C53F607"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Mettre en œuvre le ou les services associés </w:t>
            </w:r>
          </w:p>
        </w:tc>
        <w:tc>
          <w:tcPr>
            <w:tcW w:w="2430" w:type="dxa"/>
          </w:tcPr>
          <w:p w14:paraId="1C1246C8"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Les modes de financement, les modalités d’obtention d’un crédit </w:t>
            </w:r>
          </w:p>
          <w:p w14:paraId="04323124"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Le suivi des commandes, livraison </w:t>
            </w:r>
          </w:p>
          <w:p w14:paraId="1493D453" w14:textId="77777777" w:rsidR="002C6800" w:rsidRPr="00301983" w:rsidRDefault="002C6800" w:rsidP="00AE7DCB">
            <w:pPr>
              <w:jc w:val="both"/>
              <w:rPr>
                <w:rFonts w:ascii="Times New Roman" w:hAnsi="Times New Roman"/>
                <w:sz w:val="20"/>
                <w:szCs w:val="20"/>
              </w:rPr>
            </w:pPr>
          </w:p>
        </w:tc>
        <w:tc>
          <w:tcPr>
            <w:tcW w:w="2430" w:type="dxa"/>
          </w:tcPr>
          <w:p w14:paraId="06452802"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Fiche d’activité, travaux écrits.</w:t>
            </w:r>
          </w:p>
          <w:p w14:paraId="261C7C84" w14:textId="77777777" w:rsidR="002C6800" w:rsidRPr="00301983" w:rsidRDefault="002C6800" w:rsidP="00AE7DCB">
            <w:pPr>
              <w:jc w:val="both"/>
              <w:rPr>
                <w:rFonts w:ascii="Times New Roman" w:hAnsi="Times New Roman"/>
                <w:sz w:val="20"/>
                <w:szCs w:val="20"/>
              </w:rPr>
            </w:pPr>
          </w:p>
        </w:tc>
        <w:tc>
          <w:tcPr>
            <w:tcW w:w="2416" w:type="dxa"/>
          </w:tcPr>
          <w:p w14:paraId="2DE198BD"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Propositions de services associés (financement, installation, livraison) et mise en œuvre </w:t>
            </w:r>
          </w:p>
        </w:tc>
      </w:tr>
      <w:tr w:rsidR="002C6800" w:rsidRPr="00301983" w14:paraId="78C205AA" w14:textId="77777777" w:rsidTr="00AE7DCB">
        <w:tc>
          <w:tcPr>
            <w:tcW w:w="2418" w:type="dxa"/>
          </w:tcPr>
          <w:p w14:paraId="0F7FA4FD"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Traiter les retours et les réclamations des clients</w:t>
            </w:r>
          </w:p>
        </w:tc>
        <w:tc>
          <w:tcPr>
            <w:tcW w:w="2430" w:type="dxa"/>
          </w:tcPr>
          <w:p w14:paraId="2EE92F97"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Les techniques de gestion des conflits, du stress. La connaissance de la règlementation en matière de protection du consommateur</w:t>
            </w:r>
          </w:p>
        </w:tc>
        <w:tc>
          <w:tcPr>
            <w:tcW w:w="2430" w:type="dxa"/>
          </w:tcPr>
          <w:p w14:paraId="42D377BE"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Simulations orales (capacité à questionner, à reformuler, proposer des solutions en connaissance la réglementation)</w:t>
            </w:r>
          </w:p>
        </w:tc>
        <w:tc>
          <w:tcPr>
            <w:tcW w:w="2416" w:type="dxa"/>
          </w:tcPr>
          <w:p w14:paraId="45A57D3A"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Gérer les retours et les réclamations </w:t>
            </w:r>
          </w:p>
        </w:tc>
      </w:tr>
      <w:tr w:rsidR="002C6800" w:rsidRPr="00301983" w14:paraId="2E20109C" w14:textId="77777777" w:rsidTr="00AE7DCB">
        <w:tc>
          <w:tcPr>
            <w:tcW w:w="2418" w:type="dxa"/>
          </w:tcPr>
          <w:p w14:paraId="466044AB"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S’assurer de la satisfaction du client </w:t>
            </w:r>
          </w:p>
        </w:tc>
        <w:tc>
          <w:tcPr>
            <w:tcW w:w="2430" w:type="dxa"/>
          </w:tcPr>
          <w:p w14:paraId="76371BF9"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Les méthodes de mesure et d’analyse de la satisfaction </w:t>
            </w:r>
          </w:p>
          <w:p w14:paraId="3B392714"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Les outils numériques </w:t>
            </w:r>
          </w:p>
          <w:p w14:paraId="1A9CFB6A"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Le SIC, les sources internes et externes, l’éthique professionnelles </w:t>
            </w:r>
          </w:p>
        </w:tc>
        <w:tc>
          <w:tcPr>
            <w:tcW w:w="2430" w:type="dxa"/>
          </w:tcPr>
          <w:p w14:paraId="1365E07C"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Concevoir une enquête de satisfaction, l’administrer et exploiter les données en vue de proposer des améliorations (usages des outils numériques et des logiciels de CRM, réseaux sociaux)</w:t>
            </w:r>
          </w:p>
        </w:tc>
        <w:tc>
          <w:tcPr>
            <w:tcW w:w="2416" w:type="dxa"/>
          </w:tcPr>
          <w:p w14:paraId="4661B9C2"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Exploiter les données collectées en PFMP et proposer des solutions pour améliorer la satisfaction client </w:t>
            </w:r>
          </w:p>
        </w:tc>
      </w:tr>
      <w:tr w:rsidR="002C6800" w:rsidRPr="00301983" w14:paraId="4E8C00DB" w14:textId="77777777" w:rsidTr="00AE7DCB">
        <w:tc>
          <w:tcPr>
            <w:tcW w:w="2418" w:type="dxa"/>
          </w:tcPr>
          <w:p w14:paraId="1F29EEF1"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Communiquer </w:t>
            </w:r>
          </w:p>
        </w:tc>
        <w:tc>
          <w:tcPr>
            <w:tcW w:w="2430" w:type="dxa"/>
          </w:tcPr>
          <w:p w14:paraId="26C044DB"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Communiquer de façon verbale et non verbale dans le suivi des ventes </w:t>
            </w:r>
          </w:p>
        </w:tc>
        <w:tc>
          <w:tcPr>
            <w:tcW w:w="2430" w:type="dxa"/>
          </w:tcPr>
          <w:p w14:paraId="391E4CF7"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Simulations orales liées au suivi des ventes</w:t>
            </w:r>
          </w:p>
        </w:tc>
        <w:tc>
          <w:tcPr>
            <w:tcW w:w="2416" w:type="dxa"/>
          </w:tcPr>
          <w:p w14:paraId="5A7B7D8A" w14:textId="77777777" w:rsidR="002C6800" w:rsidRPr="00301983" w:rsidRDefault="002C6800" w:rsidP="00AE7DCB">
            <w:pPr>
              <w:jc w:val="both"/>
              <w:rPr>
                <w:rFonts w:ascii="Times New Roman" w:hAnsi="Times New Roman"/>
                <w:sz w:val="20"/>
                <w:szCs w:val="20"/>
              </w:rPr>
            </w:pPr>
            <w:r w:rsidRPr="00301983">
              <w:rPr>
                <w:rFonts w:ascii="Times New Roman" w:hAnsi="Times New Roman"/>
                <w:sz w:val="20"/>
                <w:szCs w:val="20"/>
              </w:rPr>
              <w:t xml:space="preserve">Evaluation de la communication liée au suivi des ventes </w:t>
            </w:r>
          </w:p>
        </w:tc>
      </w:tr>
    </w:tbl>
    <w:p w14:paraId="6C09B6B6" w14:textId="77777777" w:rsidR="002C6800" w:rsidRPr="00301983" w:rsidRDefault="002C6800" w:rsidP="002C6800">
      <w:pPr>
        <w:jc w:val="both"/>
        <w:rPr>
          <w:rFonts w:ascii="Times New Roman" w:hAnsi="Times New Roman"/>
          <w:sz w:val="20"/>
          <w:szCs w:val="20"/>
        </w:rPr>
      </w:pPr>
    </w:p>
    <w:p w14:paraId="4BB34633" w14:textId="77777777" w:rsidR="002C6800" w:rsidRPr="00BD2A6B" w:rsidRDefault="002C6800" w:rsidP="002C6800">
      <w:pPr>
        <w:tabs>
          <w:tab w:val="center" w:pos="8059"/>
        </w:tabs>
        <w:rPr>
          <w:rFonts w:cs="Calibri"/>
        </w:rPr>
        <w:sectPr w:rsidR="002C6800" w:rsidRPr="00BD2A6B" w:rsidSect="00BD2A6B">
          <w:pgSz w:w="11906" w:h="16838"/>
          <w:pgMar w:top="720" w:right="720" w:bottom="720" w:left="720" w:header="709" w:footer="709" w:gutter="0"/>
          <w:cols w:space="708"/>
          <w:docGrid w:linePitch="360"/>
        </w:sectPr>
      </w:pPr>
    </w:p>
    <w:p w14:paraId="3798E387" w14:textId="77777777" w:rsidR="002C6800" w:rsidRDefault="002C6800" w:rsidP="002C6800">
      <w:pPr>
        <w:rPr>
          <w:rFonts w:cs="Calibri"/>
        </w:rPr>
      </w:pPr>
    </w:p>
    <w:p w14:paraId="5CB42848" w14:textId="2B87CF73" w:rsidR="002C6800" w:rsidRPr="00326D03" w:rsidRDefault="002C6800" w:rsidP="002C6800">
      <w:pPr>
        <w:spacing w:after="0"/>
        <w:rPr>
          <w:rFonts w:cs="Calibri"/>
          <w:b/>
          <w:color w:val="4472C4"/>
        </w:rPr>
      </w:pPr>
      <w:r>
        <w:rPr>
          <w:rFonts w:cs="Calibri"/>
          <w:b/>
          <w:color w:val="4472C4"/>
        </w:rPr>
        <w:t>9</w:t>
      </w:r>
      <w:r w:rsidR="00A263B2">
        <w:rPr>
          <w:rFonts w:cs="Calibri"/>
          <w:b/>
          <w:color w:val="4472C4"/>
        </w:rPr>
        <w:t>- Grille</w:t>
      </w:r>
      <w:r w:rsidRPr="00BD2A6B">
        <w:rPr>
          <w:rFonts w:cs="Calibri"/>
          <w:b/>
          <w:color w:val="4472C4"/>
        </w:rPr>
        <w:t xml:space="preserve"> </w:t>
      </w:r>
      <w:r>
        <w:rPr>
          <w:rFonts w:cs="Calibri"/>
          <w:b/>
          <w:color w:val="4472C4"/>
        </w:rPr>
        <w:t xml:space="preserve">nationale E32 </w:t>
      </w:r>
      <w:r w:rsidRPr="00BD2A6B">
        <w:rPr>
          <w:rFonts w:cs="Calibri"/>
          <w:b/>
          <w:color w:val="4472C4"/>
        </w:rPr>
        <w:t xml:space="preserve">d’aide au positionnement en cours de formation (annexe </w:t>
      </w:r>
      <w:r w:rsidR="006C525B">
        <w:rPr>
          <w:rFonts w:cs="Calibri"/>
          <w:b/>
          <w:color w:val="4472C4"/>
        </w:rPr>
        <w:t>2</w:t>
      </w:r>
      <w:r w:rsidRPr="00BD2A6B">
        <w:rPr>
          <w:rFonts w:cs="Calibri"/>
          <w:b/>
          <w:color w:val="4472C4"/>
        </w:rPr>
        <w:t xml:space="preserve">) </w:t>
      </w:r>
    </w:p>
    <w:p w14:paraId="067A45A0" w14:textId="77777777" w:rsidR="002C6800" w:rsidRDefault="002C6800" w:rsidP="002C6800">
      <w:pPr>
        <w:rPr>
          <w:noProof/>
        </w:rPr>
      </w:pPr>
    </w:p>
    <w:tbl>
      <w:tblPr>
        <w:tblpPr w:leftFromText="141" w:rightFromText="141" w:vertAnchor="text" w:horzAnchor="margin" w:tblpY="-40"/>
        <w:tblW w:w="10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0"/>
        <w:gridCol w:w="4138"/>
      </w:tblGrid>
      <w:tr w:rsidR="002C6800" w:rsidRPr="00A975E6" w14:paraId="54058B14" w14:textId="77777777" w:rsidTr="00AE7DCB">
        <w:trPr>
          <w:trHeight w:val="316"/>
        </w:trPr>
        <w:tc>
          <w:tcPr>
            <w:tcW w:w="10058" w:type="dxa"/>
            <w:gridSpan w:val="2"/>
            <w:tcBorders>
              <w:top w:val="single" w:sz="8" w:space="0" w:color="000000"/>
              <w:left w:val="single" w:sz="8" w:space="0" w:color="000000"/>
              <w:bottom w:val="single" w:sz="18" w:space="0" w:color="000000"/>
              <w:right w:val="single" w:sz="8" w:space="0" w:color="000000"/>
            </w:tcBorders>
          </w:tcPr>
          <w:p w14:paraId="1BCDBB15" w14:textId="77777777" w:rsidR="002C6800" w:rsidRPr="00A975E6" w:rsidRDefault="002C6800" w:rsidP="00AE7DCB">
            <w:pPr>
              <w:spacing w:after="0" w:line="240" w:lineRule="auto"/>
              <w:jc w:val="center"/>
              <w:rPr>
                <w:rFonts w:eastAsia="Times New Roman" w:cs="Arial"/>
                <w:b/>
                <w:bCs/>
                <w:sz w:val="28"/>
                <w:szCs w:val="28"/>
                <w:lang w:eastAsia="fr-FR"/>
              </w:rPr>
            </w:pPr>
          </w:p>
          <w:p w14:paraId="3E8ED1B2" w14:textId="77777777" w:rsidR="002C6800" w:rsidRPr="00A975E6" w:rsidRDefault="002C6800" w:rsidP="00AE7DCB">
            <w:pPr>
              <w:spacing w:after="0" w:line="240" w:lineRule="auto"/>
              <w:jc w:val="center"/>
              <w:rPr>
                <w:rFonts w:eastAsia="Times New Roman" w:cs="Arial"/>
                <w:b/>
                <w:bCs/>
                <w:sz w:val="28"/>
                <w:szCs w:val="28"/>
                <w:lang w:eastAsia="fr-FR"/>
              </w:rPr>
            </w:pPr>
            <w:r w:rsidRPr="00A975E6">
              <w:rPr>
                <w:rFonts w:eastAsia="Times New Roman" w:cs="Arial"/>
                <w:b/>
                <w:bCs/>
                <w:sz w:val="28"/>
                <w:szCs w:val="28"/>
                <w:lang w:eastAsia="fr-FR"/>
              </w:rPr>
              <w:t>Baccalauréat professionnel Métiers du commerce et de la vente</w:t>
            </w:r>
          </w:p>
          <w:p w14:paraId="080F74EE" w14:textId="77777777" w:rsidR="002C6800" w:rsidRPr="00A975E6" w:rsidRDefault="002C6800" w:rsidP="00AE7DCB">
            <w:pPr>
              <w:spacing w:after="0" w:line="240" w:lineRule="auto"/>
              <w:jc w:val="center"/>
              <w:rPr>
                <w:rFonts w:eastAsia="Times New Roman" w:cs="Arial"/>
                <w:b/>
                <w:bCs/>
                <w:sz w:val="28"/>
                <w:szCs w:val="28"/>
                <w:lang w:eastAsia="fr-FR"/>
              </w:rPr>
            </w:pPr>
          </w:p>
        </w:tc>
      </w:tr>
      <w:tr w:rsidR="002C6800" w:rsidRPr="00A975E6" w14:paraId="6203CCAB" w14:textId="77777777" w:rsidTr="00AE7DCB">
        <w:trPr>
          <w:trHeight w:val="566"/>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D9D9D9"/>
          </w:tcPr>
          <w:p w14:paraId="73B55614" w14:textId="77777777" w:rsidR="002C6800" w:rsidRPr="00A975E6" w:rsidRDefault="002C6800" w:rsidP="00AE7DCB">
            <w:pPr>
              <w:spacing w:after="0" w:line="240" w:lineRule="auto"/>
              <w:rPr>
                <w:rFonts w:eastAsia="Times New Roman" w:cs="Arial"/>
                <w:b/>
                <w:bCs/>
                <w:lang w:eastAsia="fr-FR"/>
              </w:rPr>
            </w:pPr>
          </w:p>
          <w:p w14:paraId="0EB438FA" w14:textId="77777777" w:rsidR="002C6800" w:rsidRPr="00A975E6" w:rsidRDefault="002C6800" w:rsidP="00AE7DCB">
            <w:pPr>
              <w:spacing w:after="0" w:line="240" w:lineRule="auto"/>
              <w:rPr>
                <w:rFonts w:eastAsia="Times New Roman" w:cs="Arial"/>
                <w:bCs/>
                <w:sz w:val="24"/>
                <w:szCs w:val="24"/>
                <w:lang w:eastAsia="fr-FR"/>
              </w:rPr>
            </w:pPr>
            <w:r w:rsidRPr="00A975E6">
              <w:rPr>
                <w:rFonts w:eastAsia="Times New Roman" w:cs="Arial"/>
                <w:b/>
                <w:bCs/>
                <w:sz w:val="24"/>
                <w:szCs w:val="24"/>
                <w:lang w:eastAsia="fr-FR"/>
              </w:rPr>
              <w:t xml:space="preserve">Épreuve E3 : Pratique professionnelle </w:t>
            </w:r>
          </w:p>
          <w:p w14:paraId="32FA7E1A" w14:textId="77777777" w:rsidR="002C6800" w:rsidRPr="00A975E6" w:rsidRDefault="002C6800" w:rsidP="00AE7DCB">
            <w:pPr>
              <w:spacing w:after="0" w:line="240" w:lineRule="auto"/>
              <w:rPr>
                <w:rFonts w:eastAsia="Times New Roman" w:cs="Arial"/>
                <w:bCs/>
                <w:sz w:val="24"/>
                <w:szCs w:val="24"/>
                <w:lang w:eastAsia="fr-FR"/>
              </w:rPr>
            </w:pPr>
            <w:r w:rsidRPr="00A975E6">
              <w:rPr>
                <w:rFonts w:eastAsia="Times New Roman" w:cs="Arial"/>
                <w:bCs/>
                <w:sz w:val="24"/>
                <w:szCs w:val="24"/>
                <w:lang w:eastAsia="fr-FR"/>
              </w:rPr>
              <w:t>Coefficient 2</w:t>
            </w:r>
          </w:p>
          <w:p w14:paraId="4EC47686" w14:textId="77777777" w:rsidR="002C6800" w:rsidRPr="00A975E6" w:rsidRDefault="002C6800" w:rsidP="00AE7DCB">
            <w:pPr>
              <w:spacing w:after="0" w:line="240" w:lineRule="auto"/>
              <w:rPr>
                <w:rFonts w:eastAsia="Times New Roman" w:cs="Arial"/>
                <w:lang w:eastAsia="fr-FR"/>
              </w:rPr>
            </w:pPr>
          </w:p>
        </w:tc>
      </w:tr>
      <w:tr w:rsidR="002C6800" w:rsidRPr="00A975E6" w14:paraId="0C3FC29B" w14:textId="77777777" w:rsidTr="00AE7DCB">
        <w:trPr>
          <w:trHeight w:val="314"/>
        </w:trPr>
        <w:tc>
          <w:tcPr>
            <w:tcW w:w="10058" w:type="dxa"/>
            <w:gridSpan w:val="2"/>
            <w:tcBorders>
              <w:top w:val="single" w:sz="8" w:space="0" w:color="000000"/>
              <w:left w:val="single" w:sz="8" w:space="0" w:color="000000"/>
              <w:bottom w:val="single" w:sz="8" w:space="0" w:color="000000"/>
              <w:right w:val="single" w:sz="8" w:space="0" w:color="000000"/>
            </w:tcBorders>
          </w:tcPr>
          <w:p w14:paraId="46CF9BBB" w14:textId="77777777" w:rsidR="002C6800" w:rsidRPr="00A975E6" w:rsidRDefault="002C6800" w:rsidP="00AE7DCB">
            <w:pPr>
              <w:spacing w:before="240" w:after="240" w:line="240" w:lineRule="auto"/>
              <w:jc w:val="center"/>
              <w:rPr>
                <w:rFonts w:eastAsia="Times New Roman" w:cs="Arial"/>
                <w:b/>
                <w:bCs/>
                <w:sz w:val="24"/>
                <w:szCs w:val="24"/>
                <w:lang w:eastAsia="fr-FR"/>
              </w:rPr>
            </w:pPr>
            <w:r w:rsidRPr="00A975E6">
              <w:rPr>
                <w:rFonts w:eastAsia="Times New Roman" w:cs="Arial"/>
                <w:b/>
                <w:bCs/>
                <w:sz w:val="24"/>
                <w:szCs w:val="24"/>
                <w:lang w:eastAsia="fr-FR"/>
              </w:rPr>
              <w:t>Groupe de compétences 2 :</w:t>
            </w:r>
          </w:p>
          <w:p w14:paraId="25962615" w14:textId="77777777" w:rsidR="002C6800" w:rsidRPr="00A975E6" w:rsidRDefault="002C6800" w:rsidP="00AE7DCB">
            <w:pPr>
              <w:spacing w:before="240" w:after="240" w:line="240" w:lineRule="auto"/>
              <w:jc w:val="center"/>
              <w:rPr>
                <w:rFonts w:eastAsia="Times New Roman" w:cs="Arial"/>
                <w:b/>
                <w:bCs/>
                <w:sz w:val="28"/>
                <w:szCs w:val="28"/>
                <w:lang w:eastAsia="fr-FR"/>
              </w:rPr>
            </w:pPr>
            <w:r w:rsidRPr="00A975E6">
              <w:rPr>
                <w:rFonts w:eastAsia="Times New Roman" w:cs="Arial"/>
                <w:b/>
                <w:bCs/>
                <w:sz w:val="28"/>
                <w:szCs w:val="28"/>
                <w:lang w:eastAsia="fr-FR"/>
              </w:rPr>
              <w:t>SUIVRE LES VENTES</w:t>
            </w:r>
          </w:p>
        </w:tc>
      </w:tr>
      <w:tr w:rsidR="002C6800" w:rsidRPr="00A975E6" w14:paraId="2CF567AA" w14:textId="77777777" w:rsidTr="00AE7DCB">
        <w:trPr>
          <w:trHeight w:val="757"/>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D9D9D9"/>
          </w:tcPr>
          <w:p w14:paraId="05197906" w14:textId="77777777" w:rsidR="002C6800" w:rsidRPr="00A975E6" w:rsidRDefault="002C6800" w:rsidP="00AE7DCB">
            <w:pPr>
              <w:spacing w:after="0" w:line="240" w:lineRule="auto"/>
              <w:jc w:val="center"/>
              <w:rPr>
                <w:rFonts w:eastAsia="Times New Roman" w:cs="Arial"/>
                <w:b/>
                <w:bCs/>
                <w:sz w:val="36"/>
                <w:szCs w:val="36"/>
                <w:lang w:eastAsia="fr-FR"/>
              </w:rPr>
            </w:pPr>
          </w:p>
          <w:p w14:paraId="3D447DF2" w14:textId="77777777" w:rsidR="002C6800" w:rsidRPr="00A975E6" w:rsidRDefault="002C6800" w:rsidP="00AE7DCB">
            <w:pPr>
              <w:spacing w:after="0" w:line="240" w:lineRule="auto"/>
              <w:jc w:val="center"/>
              <w:rPr>
                <w:rFonts w:eastAsia="Times New Roman" w:cs="Arial"/>
                <w:b/>
                <w:sz w:val="36"/>
                <w:szCs w:val="36"/>
                <w:lang w:eastAsia="fr-FR"/>
              </w:rPr>
            </w:pPr>
            <w:r w:rsidRPr="00A975E6">
              <w:rPr>
                <w:rFonts w:eastAsia="Times New Roman" w:cs="Arial"/>
                <w:b/>
                <w:bCs/>
                <w:sz w:val="36"/>
                <w:szCs w:val="36"/>
                <w:lang w:eastAsia="fr-FR"/>
              </w:rPr>
              <w:t xml:space="preserve">GRILLE D’ÉVALUATION </w:t>
            </w:r>
            <w:r w:rsidRPr="00A975E6">
              <w:rPr>
                <w:rFonts w:eastAsia="Times New Roman" w:cs="Arial"/>
                <w:b/>
                <w:sz w:val="36"/>
                <w:szCs w:val="36"/>
                <w:lang w:eastAsia="fr-FR"/>
              </w:rPr>
              <w:t xml:space="preserve">SOUS </w:t>
            </w:r>
            <w:r w:rsidRPr="00A975E6">
              <w:rPr>
                <w:rFonts w:eastAsia="Times New Roman" w:cs="Arial"/>
                <w:b/>
                <w:bCs/>
                <w:sz w:val="36"/>
                <w:szCs w:val="36"/>
                <w:lang w:eastAsia="fr-FR"/>
              </w:rPr>
              <w:t>É</w:t>
            </w:r>
            <w:r w:rsidRPr="00A975E6">
              <w:rPr>
                <w:rFonts w:eastAsia="Times New Roman" w:cs="Arial"/>
                <w:b/>
                <w:sz w:val="36"/>
                <w:szCs w:val="36"/>
                <w:lang w:eastAsia="fr-FR"/>
              </w:rPr>
              <w:t>PREUVE :</w:t>
            </w:r>
          </w:p>
          <w:p w14:paraId="07A0918C" w14:textId="77777777" w:rsidR="002C6800" w:rsidRPr="00A975E6" w:rsidRDefault="002C6800" w:rsidP="00AE7DCB">
            <w:pPr>
              <w:spacing w:after="0" w:line="240" w:lineRule="auto"/>
              <w:jc w:val="center"/>
              <w:rPr>
                <w:rFonts w:eastAsia="Times New Roman" w:cs="Arial"/>
                <w:bCs/>
                <w:sz w:val="36"/>
                <w:szCs w:val="36"/>
                <w:lang w:eastAsia="fr-FR"/>
              </w:rPr>
            </w:pPr>
            <w:r w:rsidRPr="00A975E6">
              <w:rPr>
                <w:rFonts w:eastAsia="Times New Roman" w:cs="Arial"/>
                <w:b/>
                <w:sz w:val="36"/>
                <w:szCs w:val="36"/>
                <w:lang w:eastAsia="fr-FR"/>
              </w:rPr>
              <w:t xml:space="preserve"> SUIVI DES VENTES : E32 (</w:t>
            </w:r>
            <w:r w:rsidRPr="00A975E6">
              <w:rPr>
                <w:rFonts w:eastAsia="Times New Roman" w:cs="Arial"/>
                <w:b/>
                <w:bCs/>
                <w:sz w:val="36"/>
                <w:szCs w:val="36"/>
                <w:lang w:eastAsia="fr-FR"/>
              </w:rPr>
              <w:t>CCF)</w:t>
            </w:r>
          </w:p>
          <w:p w14:paraId="35FC592A" w14:textId="77777777" w:rsidR="002C6800" w:rsidRPr="00A975E6" w:rsidRDefault="002C6800" w:rsidP="00AE7DCB">
            <w:pPr>
              <w:spacing w:after="0" w:line="240" w:lineRule="auto"/>
              <w:rPr>
                <w:rFonts w:eastAsia="Times New Roman" w:cs="Arial"/>
                <w:b/>
                <w:i/>
                <w:sz w:val="24"/>
                <w:szCs w:val="24"/>
                <w:lang w:eastAsia="fr-FR"/>
              </w:rPr>
            </w:pPr>
          </w:p>
        </w:tc>
      </w:tr>
      <w:tr w:rsidR="002C6800" w:rsidRPr="00A975E6" w14:paraId="60E2D3BE" w14:textId="77777777" w:rsidTr="00AE7DCB">
        <w:trPr>
          <w:trHeight w:val="839"/>
        </w:trPr>
        <w:tc>
          <w:tcPr>
            <w:tcW w:w="5920" w:type="dxa"/>
            <w:tcBorders>
              <w:top w:val="single" w:sz="8" w:space="0" w:color="000000"/>
              <w:left w:val="single" w:sz="8" w:space="0" w:color="000000"/>
              <w:bottom w:val="single" w:sz="8" w:space="0" w:color="000000"/>
              <w:right w:val="single" w:sz="8" w:space="0" w:color="000000"/>
            </w:tcBorders>
          </w:tcPr>
          <w:p w14:paraId="5D96C291" w14:textId="77777777" w:rsidR="002C6800" w:rsidRPr="00A975E6" w:rsidRDefault="002C6800" w:rsidP="00AE7DCB">
            <w:pPr>
              <w:spacing w:after="0" w:line="240" w:lineRule="auto"/>
              <w:outlineLvl w:val="0"/>
              <w:rPr>
                <w:rFonts w:eastAsia="Times New Roman" w:cs="Arial"/>
                <w:b/>
                <w:color w:val="000000"/>
                <w:sz w:val="24"/>
                <w:szCs w:val="24"/>
                <w:lang w:eastAsia="fr-FR"/>
              </w:rPr>
            </w:pPr>
          </w:p>
          <w:p w14:paraId="7BB31E65" w14:textId="77777777" w:rsidR="002C6800" w:rsidRPr="00A975E6" w:rsidRDefault="002C6800" w:rsidP="00AE7DCB">
            <w:pPr>
              <w:spacing w:after="0" w:line="240" w:lineRule="auto"/>
              <w:rPr>
                <w:rFonts w:eastAsia="Times New Roman" w:cs="Arial"/>
                <w:b/>
                <w:bCs/>
                <w:sz w:val="24"/>
                <w:szCs w:val="24"/>
                <w:lang w:eastAsia="fr-FR"/>
              </w:rPr>
            </w:pPr>
            <w:r w:rsidRPr="00A975E6">
              <w:rPr>
                <w:rFonts w:eastAsia="Times New Roman" w:cs="Arial"/>
                <w:b/>
                <w:bCs/>
                <w:sz w:val="24"/>
                <w:szCs w:val="24"/>
                <w:lang w:eastAsia="fr-FR"/>
              </w:rPr>
              <w:t>Session :</w:t>
            </w:r>
          </w:p>
          <w:p w14:paraId="21A21436" w14:textId="77777777" w:rsidR="002C6800" w:rsidRPr="00A975E6" w:rsidRDefault="002C6800" w:rsidP="00AE7DCB">
            <w:pPr>
              <w:spacing w:after="0" w:line="240" w:lineRule="auto"/>
              <w:rPr>
                <w:rFonts w:eastAsia="Times New Roman" w:cs="Arial"/>
                <w:b/>
                <w:bCs/>
                <w:sz w:val="24"/>
                <w:szCs w:val="24"/>
                <w:lang w:eastAsia="fr-FR"/>
              </w:rPr>
            </w:pPr>
          </w:p>
          <w:p w14:paraId="61EE177C" w14:textId="77777777" w:rsidR="002C6800" w:rsidRPr="00A975E6" w:rsidRDefault="002C6800" w:rsidP="00AE7DCB">
            <w:pPr>
              <w:spacing w:after="0" w:line="240" w:lineRule="auto"/>
              <w:rPr>
                <w:rFonts w:eastAsia="Times New Roman" w:cs="Arial"/>
                <w:b/>
                <w:bCs/>
                <w:sz w:val="24"/>
                <w:szCs w:val="24"/>
                <w:lang w:eastAsia="fr-FR"/>
              </w:rPr>
            </w:pPr>
            <w:r w:rsidRPr="00A975E6">
              <w:rPr>
                <w:rFonts w:eastAsia="Times New Roman" w:cs="Arial"/>
                <w:b/>
                <w:bCs/>
                <w:sz w:val="24"/>
                <w:szCs w:val="24"/>
                <w:lang w:eastAsia="fr-FR"/>
              </w:rPr>
              <w:t xml:space="preserve">Date de l’épreuve : </w:t>
            </w:r>
          </w:p>
          <w:p w14:paraId="0607CEE9" w14:textId="77777777" w:rsidR="002C6800" w:rsidRPr="00A975E6" w:rsidRDefault="002C6800" w:rsidP="00AE7DCB">
            <w:pPr>
              <w:spacing w:after="0" w:line="240" w:lineRule="auto"/>
              <w:rPr>
                <w:rFonts w:eastAsia="Times New Roman" w:cs="Arial"/>
                <w:b/>
                <w:color w:val="000000"/>
                <w:sz w:val="24"/>
                <w:szCs w:val="24"/>
                <w:lang w:eastAsia="fr-FR"/>
              </w:rPr>
            </w:pPr>
          </w:p>
          <w:p w14:paraId="74997278" w14:textId="77777777" w:rsidR="002C6800" w:rsidRPr="00A975E6" w:rsidRDefault="002C6800" w:rsidP="00AE7DCB">
            <w:pPr>
              <w:spacing w:after="0" w:line="240" w:lineRule="auto"/>
              <w:rPr>
                <w:rFonts w:eastAsia="Times New Roman" w:cs="Arial"/>
                <w:b/>
                <w:color w:val="000000"/>
                <w:sz w:val="24"/>
                <w:szCs w:val="24"/>
                <w:lang w:eastAsia="fr-FR"/>
              </w:rPr>
            </w:pPr>
          </w:p>
        </w:tc>
        <w:tc>
          <w:tcPr>
            <w:tcW w:w="4138" w:type="dxa"/>
            <w:tcBorders>
              <w:top w:val="single" w:sz="8" w:space="0" w:color="000000"/>
              <w:left w:val="single" w:sz="8" w:space="0" w:color="000000"/>
              <w:bottom w:val="single" w:sz="8" w:space="0" w:color="000000"/>
              <w:right w:val="single" w:sz="8" w:space="0" w:color="000000"/>
            </w:tcBorders>
          </w:tcPr>
          <w:p w14:paraId="3DC95DC7" w14:textId="77777777" w:rsidR="002C6800" w:rsidRPr="00A975E6" w:rsidRDefault="002C6800" w:rsidP="00AE7DCB">
            <w:pPr>
              <w:spacing w:after="0" w:line="240" w:lineRule="auto"/>
              <w:outlineLvl w:val="0"/>
              <w:rPr>
                <w:rFonts w:eastAsia="Times New Roman" w:cs="Arial"/>
                <w:b/>
                <w:color w:val="000000"/>
                <w:sz w:val="24"/>
                <w:szCs w:val="24"/>
                <w:lang w:eastAsia="fr-FR"/>
              </w:rPr>
            </w:pPr>
          </w:p>
          <w:p w14:paraId="711F829E" w14:textId="77777777" w:rsidR="002C6800" w:rsidRPr="00A975E6" w:rsidRDefault="002C6800" w:rsidP="00AE7DCB">
            <w:pPr>
              <w:spacing w:after="0" w:line="240" w:lineRule="auto"/>
              <w:outlineLvl w:val="0"/>
              <w:rPr>
                <w:rFonts w:eastAsia="Times New Roman" w:cs="Arial"/>
                <w:b/>
                <w:color w:val="000000"/>
                <w:sz w:val="24"/>
                <w:szCs w:val="24"/>
                <w:lang w:eastAsia="fr-FR"/>
              </w:rPr>
            </w:pPr>
            <w:r w:rsidRPr="00A975E6">
              <w:rPr>
                <w:rFonts w:eastAsia="Times New Roman" w:cs="Arial"/>
                <w:b/>
                <w:color w:val="000000"/>
                <w:sz w:val="24"/>
                <w:szCs w:val="24"/>
                <w:lang w:eastAsia="fr-FR"/>
              </w:rPr>
              <w:t>Établissement :</w:t>
            </w:r>
          </w:p>
        </w:tc>
      </w:tr>
      <w:tr w:rsidR="002C6800" w:rsidRPr="00A975E6" w14:paraId="2FE77CCB" w14:textId="77777777" w:rsidTr="00AE7DCB">
        <w:trPr>
          <w:trHeight w:val="1115"/>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E21309" w14:textId="77777777" w:rsidR="002C6800" w:rsidRPr="00A975E6" w:rsidRDefault="002C6800" w:rsidP="00AE7DCB">
            <w:pPr>
              <w:spacing w:after="0" w:line="240" w:lineRule="auto"/>
              <w:rPr>
                <w:rFonts w:ascii="Times New Roman" w:eastAsia="Times New Roman" w:hAnsi="Times New Roman"/>
                <w:sz w:val="24"/>
                <w:szCs w:val="24"/>
                <w:lang w:eastAsia="fr-FR"/>
              </w:rPr>
            </w:pPr>
          </w:p>
          <w:p w14:paraId="14013982" w14:textId="77777777" w:rsidR="002C6800" w:rsidRPr="00A975E6" w:rsidRDefault="002C6800" w:rsidP="00AE7DCB">
            <w:pPr>
              <w:spacing w:after="0" w:line="240" w:lineRule="auto"/>
              <w:rPr>
                <w:rFonts w:ascii="Times New Roman" w:eastAsia="Times New Roman" w:hAnsi="Times New Roman"/>
                <w:sz w:val="24"/>
                <w:szCs w:val="24"/>
                <w:lang w:eastAsia="fr-FR"/>
              </w:rPr>
            </w:pPr>
          </w:p>
          <w:p w14:paraId="0E07DFCF" w14:textId="77777777" w:rsidR="002C6800" w:rsidRPr="00A975E6" w:rsidRDefault="002C6800" w:rsidP="00AE7DCB">
            <w:pPr>
              <w:spacing w:after="0" w:line="240" w:lineRule="auto"/>
              <w:rPr>
                <w:rFonts w:eastAsia="Times New Roman"/>
                <w:sz w:val="24"/>
                <w:szCs w:val="24"/>
                <w:lang w:eastAsia="fr-FR"/>
              </w:rPr>
            </w:pPr>
            <w:r w:rsidRPr="00A975E6">
              <w:rPr>
                <w:rFonts w:eastAsia="Times New Roman"/>
                <w:sz w:val="24"/>
                <w:szCs w:val="24"/>
                <w:lang w:eastAsia="fr-FR"/>
              </w:rPr>
              <w:t>Nom et prénom du (de la) candidat(e) : ………………………………………………</w:t>
            </w:r>
            <w:proofErr w:type="gramStart"/>
            <w:r w:rsidRPr="00A975E6">
              <w:rPr>
                <w:rFonts w:eastAsia="Times New Roman"/>
                <w:sz w:val="24"/>
                <w:szCs w:val="24"/>
                <w:lang w:eastAsia="fr-FR"/>
              </w:rPr>
              <w:t>…….</w:t>
            </w:r>
            <w:proofErr w:type="gramEnd"/>
            <w:r w:rsidRPr="00A975E6">
              <w:rPr>
                <w:rFonts w:eastAsia="Times New Roman"/>
                <w:sz w:val="24"/>
                <w:szCs w:val="24"/>
                <w:lang w:eastAsia="fr-FR"/>
              </w:rPr>
              <w:t>.…………………………………</w:t>
            </w:r>
          </w:p>
          <w:p w14:paraId="5F21C8C9" w14:textId="77777777" w:rsidR="002C6800" w:rsidRPr="00A975E6" w:rsidRDefault="002C6800" w:rsidP="00AE7DCB">
            <w:pPr>
              <w:spacing w:after="0" w:line="240" w:lineRule="auto"/>
              <w:rPr>
                <w:rFonts w:eastAsia="Times New Roman"/>
                <w:sz w:val="24"/>
                <w:szCs w:val="24"/>
                <w:lang w:eastAsia="fr-FR"/>
              </w:rPr>
            </w:pPr>
          </w:p>
          <w:p w14:paraId="2E20B6E4" w14:textId="77777777" w:rsidR="002C6800" w:rsidRPr="00A975E6" w:rsidRDefault="002C6800" w:rsidP="00AE7DCB">
            <w:pPr>
              <w:spacing w:after="0" w:line="240" w:lineRule="auto"/>
              <w:rPr>
                <w:rFonts w:eastAsia="Times New Roman"/>
                <w:sz w:val="24"/>
                <w:szCs w:val="24"/>
                <w:lang w:eastAsia="fr-FR"/>
              </w:rPr>
            </w:pPr>
          </w:p>
          <w:p w14:paraId="38150393" w14:textId="77777777" w:rsidR="002C6800" w:rsidRPr="00A975E6" w:rsidRDefault="002C6800" w:rsidP="00AE7DCB">
            <w:pPr>
              <w:spacing w:after="0" w:line="240" w:lineRule="auto"/>
              <w:rPr>
                <w:rFonts w:eastAsia="Times New Roman"/>
                <w:sz w:val="24"/>
                <w:szCs w:val="24"/>
                <w:lang w:eastAsia="fr-FR"/>
              </w:rPr>
            </w:pPr>
            <w:r w:rsidRPr="00A975E6">
              <w:rPr>
                <w:rFonts w:eastAsia="Times New Roman"/>
                <w:sz w:val="24"/>
                <w:szCs w:val="24"/>
                <w:lang w:eastAsia="fr-FR"/>
              </w:rPr>
              <w:t>Numéro du (de la) candidat(e) : ……………………………………</w:t>
            </w:r>
            <w:proofErr w:type="gramStart"/>
            <w:r w:rsidRPr="00A975E6">
              <w:rPr>
                <w:rFonts w:eastAsia="Times New Roman"/>
                <w:sz w:val="24"/>
                <w:szCs w:val="24"/>
                <w:lang w:eastAsia="fr-FR"/>
              </w:rPr>
              <w:t>…….</w:t>
            </w:r>
            <w:proofErr w:type="gramEnd"/>
            <w:r w:rsidRPr="00A975E6">
              <w:rPr>
                <w:rFonts w:eastAsia="Times New Roman"/>
                <w:sz w:val="24"/>
                <w:szCs w:val="24"/>
                <w:lang w:eastAsia="fr-FR"/>
              </w:rPr>
              <w:t>………………………………………….……………..</w:t>
            </w:r>
          </w:p>
          <w:p w14:paraId="1936E177" w14:textId="77777777" w:rsidR="002C6800" w:rsidRPr="00A975E6" w:rsidRDefault="002C6800" w:rsidP="00AE7DCB">
            <w:pPr>
              <w:spacing w:after="0" w:line="240" w:lineRule="auto"/>
              <w:rPr>
                <w:rFonts w:eastAsia="Times New Roman"/>
                <w:sz w:val="28"/>
                <w:szCs w:val="28"/>
                <w:lang w:eastAsia="fr-FR"/>
              </w:rPr>
            </w:pPr>
          </w:p>
          <w:p w14:paraId="69745B82" w14:textId="77777777" w:rsidR="002C6800" w:rsidRPr="00A975E6" w:rsidRDefault="002C6800" w:rsidP="00AE7DCB">
            <w:pPr>
              <w:spacing w:after="0" w:line="240" w:lineRule="auto"/>
              <w:rPr>
                <w:rFonts w:eastAsia="Times New Roman" w:cs="Arial"/>
                <w:b/>
                <w:bCs/>
                <w:color w:val="000000" w:themeColor="text1"/>
                <w:u w:val="single"/>
                <w:lang w:eastAsia="fr-FR"/>
              </w:rPr>
            </w:pPr>
          </w:p>
        </w:tc>
      </w:tr>
      <w:tr w:rsidR="002C6800" w:rsidRPr="00A975E6" w14:paraId="72EA4486" w14:textId="77777777" w:rsidTr="00AE7DCB">
        <w:trPr>
          <w:trHeight w:val="1115"/>
        </w:trPr>
        <w:tc>
          <w:tcPr>
            <w:tcW w:w="1005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AB472B" w14:textId="77777777" w:rsidR="002C6800" w:rsidRPr="00A975E6" w:rsidRDefault="002C6800" w:rsidP="00AE7DCB">
            <w:pPr>
              <w:spacing w:after="0" w:line="240" w:lineRule="auto"/>
              <w:rPr>
                <w:rFonts w:eastAsia="Times New Roman" w:cs="Arial"/>
                <w:b/>
                <w:bCs/>
                <w:color w:val="000000" w:themeColor="text1"/>
                <w:sz w:val="24"/>
                <w:szCs w:val="24"/>
                <w:u w:val="single"/>
                <w:lang w:eastAsia="fr-FR"/>
              </w:rPr>
            </w:pPr>
          </w:p>
          <w:p w14:paraId="6BD62B23" w14:textId="77777777" w:rsidR="002C6800" w:rsidRPr="00A975E6" w:rsidRDefault="002C6800" w:rsidP="00AE7DCB">
            <w:pPr>
              <w:spacing w:after="0" w:line="240" w:lineRule="auto"/>
              <w:rPr>
                <w:rFonts w:eastAsia="Times New Roman" w:cs="Arial"/>
                <w:b/>
                <w:bCs/>
                <w:color w:val="000000" w:themeColor="text1"/>
                <w:sz w:val="24"/>
                <w:szCs w:val="24"/>
                <w:lang w:eastAsia="fr-FR"/>
              </w:rPr>
            </w:pPr>
            <w:r w:rsidRPr="00A975E6">
              <w:rPr>
                <w:rFonts w:eastAsia="Times New Roman" w:cs="Arial"/>
                <w:b/>
                <w:bCs/>
                <w:color w:val="000000" w:themeColor="text1"/>
                <w:sz w:val="24"/>
                <w:szCs w:val="24"/>
                <w:u w:val="single"/>
                <w:lang w:eastAsia="fr-FR"/>
              </w:rPr>
              <w:t>Composition de la commission d’évaluation</w:t>
            </w:r>
            <w:r w:rsidRPr="00A975E6">
              <w:rPr>
                <w:rFonts w:eastAsia="Times New Roman" w:cs="Arial"/>
                <w:b/>
                <w:bCs/>
                <w:color w:val="000000" w:themeColor="text1"/>
                <w:sz w:val="24"/>
                <w:szCs w:val="24"/>
                <w:lang w:eastAsia="fr-FR"/>
              </w:rPr>
              <w:t> :</w:t>
            </w:r>
          </w:p>
          <w:p w14:paraId="1241DAD9" w14:textId="77777777" w:rsidR="002C6800" w:rsidRPr="00A975E6" w:rsidRDefault="002C6800" w:rsidP="00AE7DCB">
            <w:pPr>
              <w:spacing w:after="0" w:line="240" w:lineRule="auto"/>
              <w:ind w:left="45"/>
              <w:rPr>
                <w:rFonts w:eastAsia="Times New Roman" w:cs="Arial"/>
                <w:bCs/>
                <w:color w:val="000000" w:themeColor="text1"/>
                <w:sz w:val="24"/>
                <w:szCs w:val="24"/>
                <w:lang w:eastAsia="fr-FR"/>
              </w:rPr>
            </w:pPr>
          </w:p>
          <w:p w14:paraId="03757780" w14:textId="77777777" w:rsidR="002C6800" w:rsidRPr="00A975E6" w:rsidRDefault="002C6800" w:rsidP="00AE7DCB">
            <w:pPr>
              <w:spacing w:after="0" w:line="240" w:lineRule="auto"/>
              <w:rPr>
                <w:rFonts w:eastAsia="Times New Roman" w:cs="Arial"/>
                <w:bCs/>
                <w:color w:val="000000" w:themeColor="text1"/>
                <w:sz w:val="24"/>
                <w:szCs w:val="24"/>
                <w:lang w:eastAsia="fr-FR"/>
              </w:rPr>
            </w:pPr>
            <w:r w:rsidRPr="00A975E6">
              <w:rPr>
                <w:rFonts w:eastAsia="Times New Roman" w:cs="Arial"/>
                <w:bCs/>
                <w:color w:val="000000" w:themeColor="text1"/>
                <w:sz w:val="24"/>
                <w:szCs w:val="24"/>
                <w:lang w:eastAsia="fr-FR"/>
              </w:rPr>
              <w:t>Mme / M. : …………………………</w:t>
            </w:r>
            <w:proofErr w:type="gramStart"/>
            <w:r w:rsidRPr="00A975E6">
              <w:rPr>
                <w:rFonts w:eastAsia="Times New Roman" w:cs="Arial"/>
                <w:bCs/>
                <w:color w:val="000000" w:themeColor="text1"/>
                <w:sz w:val="24"/>
                <w:szCs w:val="24"/>
                <w:lang w:eastAsia="fr-FR"/>
              </w:rPr>
              <w:t>…….</w:t>
            </w:r>
            <w:proofErr w:type="gramEnd"/>
            <w:r w:rsidRPr="00A975E6">
              <w:rPr>
                <w:rFonts w:eastAsia="Times New Roman" w:cs="Arial"/>
                <w:bCs/>
                <w:color w:val="000000" w:themeColor="text1"/>
                <w:sz w:val="24"/>
                <w:szCs w:val="24"/>
                <w:lang w:eastAsia="fr-FR"/>
              </w:rPr>
              <w:t>.…………..…professeur(e) d’économie gestion du (de la) candidat(e)</w:t>
            </w:r>
          </w:p>
          <w:p w14:paraId="4C76139C" w14:textId="77777777" w:rsidR="002C6800" w:rsidRPr="00A975E6" w:rsidRDefault="002C6800" w:rsidP="00AE7DCB">
            <w:pPr>
              <w:spacing w:after="0" w:line="360" w:lineRule="auto"/>
              <w:ind w:left="45"/>
              <w:rPr>
                <w:rFonts w:eastAsia="Times New Roman" w:cs="Arial"/>
                <w:bCs/>
                <w:color w:val="000000" w:themeColor="text1"/>
                <w:sz w:val="24"/>
                <w:szCs w:val="24"/>
                <w:lang w:eastAsia="fr-FR"/>
              </w:rPr>
            </w:pPr>
          </w:p>
          <w:p w14:paraId="68DB24A8" w14:textId="77777777" w:rsidR="002C6800" w:rsidRPr="00A975E6" w:rsidRDefault="002C6800" w:rsidP="00AE7DCB">
            <w:pPr>
              <w:spacing w:after="0" w:line="360" w:lineRule="auto"/>
              <w:rPr>
                <w:rFonts w:eastAsia="Times New Roman" w:cs="Arial"/>
                <w:bCs/>
                <w:color w:val="000000" w:themeColor="text1"/>
                <w:sz w:val="24"/>
                <w:szCs w:val="24"/>
                <w:lang w:eastAsia="fr-FR"/>
              </w:rPr>
            </w:pPr>
            <w:r w:rsidRPr="00A975E6">
              <w:rPr>
                <w:rFonts w:eastAsia="Times New Roman" w:cs="Arial"/>
                <w:bCs/>
                <w:color w:val="000000" w:themeColor="text1"/>
                <w:sz w:val="24"/>
                <w:szCs w:val="24"/>
                <w:lang w:eastAsia="fr-FR"/>
              </w:rPr>
              <w:t>Mme / M. : ………………………………………</w:t>
            </w:r>
            <w:proofErr w:type="gramStart"/>
            <w:r w:rsidRPr="00A975E6">
              <w:rPr>
                <w:rFonts w:eastAsia="Times New Roman" w:cs="Arial"/>
                <w:bCs/>
                <w:color w:val="000000" w:themeColor="text1"/>
                <w:sz w:val="24"/>
                <w:szCs w:val="24"/>
                <w:lang w:eastAsia="fr-FR"/>
              </w:rPr>
              <w:t>…….</w:t>
            </w:r>
            <w:proofErr w:type="gramEnd"/>
            <w:r w:rsidRPr="00A975E6">
              <w:rPr>
                <w:rFonts w:eastAsia="Times New Roman" w:cs="Arial"/>
                <w:bCs/>
                <w:color w:val="000000" w:themeColor="text1"/>
                <w:sz w:val="24"/>
                <w:szCs w:val="24"/>
                <w:lang w:eastAsia="fr-FR"/>
              </w:rPr>
              <w:t>…professionnel (le) du secteur du commerce et de la vente</w:t>
            </w:r>
          </w:p>
          <w:p w14:paraId="3A1A2AD5" w14:textId="77777777" w:rsidR="002C6800" w:rsidRPr="00A975E6" w:rsidRDefault="002C6800" w:rsidP="00AE7DCB">
            <w:pPr>
              <w:spacing w:after="0" w:line="360" w:lineRule="auto"/>
              <w:ind w:left="45"/>
              <w:rPr>
                <w:rFonts w:eastAsia="Times New Roman" w:cs="Arial"/>
                <w:bCs/>
                <w:color w:val="000000" w:themeColor="text1"/>
                <w:sz w:val="10"/>
                <w:szCs w:val="10"/>
                <w:lang w:eastAsia="fr-FR"/>
              </w:rPr>
            </w:pPr>
          </w:p>
          <w:p w14:paraId="18E9F324" w14:textId="77777777" w:rsidR="002C6800" w:rsidRPr="00A975E6" w:rsidRDefault="002C6800" w:rsidP="00AE7DCB">
            <w:pPr>
              <w:spacing w:after="0" w:line="360" w:lineRule="auto"/>
              <w:ind w:left="45"/>
              <w:rPr>
                <w:rFonts w:eastAsia="Times New Roman" w:cs="Arial"/>
                <w:bCs/>
                <w:color w:val="000000" w:themeColor="text1"/>
                <w:sz w:val="24"/>
                <w:szCs w:val="24"/>
                <w:lang w:eastAsia="fr-FR"/>
              </w:rPr>
            </w:pPr>
            <w:proofErr w:type="gramStart"/>
            <w:r w:rsidRPr="00A975E6">
              <w:rPr>
                <w:rFonts w:eastAsia="Times New Roman" w:cs="Arial"/>
                <w:bCs/>
                <w:color w:val="000000" w:themeColor="text1"/>
                <w:sz w:val="24"/>
                <w:szCs w:val="24"/>
                <w:lang w:eastAsia="fr-FR"/>
              </w:rPr>
              <w:t>Fonction..</w:t>
            </w:r>
            <w:proofErr w:type="gramEnd"/>
            <w:r w:rsidRPr="00A975E6">
              <w:rPr>
                <w:rFonts w:eastAsia="Times New Roman" w:cs="Arial"/>
                <w:bCs/>
                <w:color w:val="000000" w:themeColor="text1"/>
                <w:sz w:val="24"/>
                <w:szCs w:val="24"/>
                <w:lang w:eastAsia="fr-FR"/>
              </w:rPr>
              <w:t>……………………………..………………Entreprise :  …………………………….………………….………………………</w:t>
            </w:r>
          </w:p>
          <w:p w14:paraId="622163AC" w14:textId="77777777" w:rsidR="002C6800" w:rsidRPr="00A975E6" w:rsidRDefault="002C6800" w:rsidP="00AE7DCB">
            <w:pPr>
              <w:spacing w:after="0" w:line="240" w:lineRule="auto"/>
              <w:ind w:left="45"/>
              <w:rPr>
                <w:rFonts w:eastAsia="Times New Roman" w:cs="Arial"/>
                <w:bCs/>
                <w:color w:val="000000" w:themeColor="text1"/>
                <w:sz w:val="24"/>
                <w:szCs w:val="24"/>
                <w:lang w:eastAsia="fr-FR"/>
              </w:rPr>
            </w:pPr>
          </w:p>
          <w:p w14:paraId="35F9B525" w14:textId="77777777" w:rsidR="002C6800" w:rsidRPr="00A975E6" w:rsidRDefault="002C6800" w:rsidP="00AE7DCB">
            <w:pPr>
              <w:spacing w:after="0" w:line="240" w:lineRule="auto"/>
              <w:ind w:left="45"/>
              <w:rPr>
                <w:rFonts w:eastAsia="Times New Roman" w:cs="Arial"/>
                <w:bCs/>
                <w:color w:val="000000" w:themeColor="text1"/>
                <w:sz w:val="24"/>
                <w:szCs w:val="24"/>
                <w:lang w:eastAsia="fr-FR"/>
              </w:rPr>
            </w:pPr>
            <w:r w:rsidRPr="00A975E6">
              <w:rPr>
                <w:rFonts w:eastAsia="Times New Roman" w:cs="Arial"/>
                <w:bCs/>
                <w:color w:val="000000" w:themeColor="text1"/>
                <w:sz w:val="24"/>
                <w:szCs w:val="24"/>
                <w:lang w:eastAsia="fr-FR"/>
              </w:rPr>
              <w:t>Mme/ M. : ………………………………</w:t>
            </w:r>
            <w:proofErr w:type="gramStart"/>
            <w:r w:rsidRPr="00A975E6">
              <w:rPr>
                <w:rFonts w:eastAsia="Times New Roman" w:cs="Arial"/>
                <w:bCs/>
                <w:color w:val="000000" w:themeColor="text1"/>
                <w:sz w:val="24"/>
                <w:szCs w:val="24"/>
                <w:lang w:eastAsia="fr-FR"/>
              </w:rPr>
              <w:t>…….</w:t>
            </w:r>
            <w:proofErr w:type="gramEnd"/>
            <w:r w:rsidRPr="00A975E6">
              <w:rPr>
                <w:rFonts w:eastAsia="Times New Roman" w:cs="Arial"/>
                <w:bCs/>
                <w:color w:val="000000" w:themeColor="text1"/>
                <w:sz w:val="24"/>
                <w:szCs w:val="24"/>
                <w:lang w:eastAsia="fr-FR"/>
              </w:rPr>
              <w:t>.…………professeur(e) d’économie gestion du (de la) candidat(e)</w:t>
            </w:r>
          </w:p>
          <w:p w14:paraId="47A7295A" w14:textId="77777777" w:rsidR="002C6800" w:rsidRPr="00A975E6" w:rsidRDefault="002C6800" w:rsidP="00AE7DCB">
            <w:pPr>
              <w:spacing w:after="0" w:line="240" w:lineRule="auto"/>
              <w:ind w:left="45"/>
              <w:rPr>
                <w:rFonts w:eastAsia="Times New Roman" w:cs="Arial"/>
                <w:b/>
                <w:bCs/>
                <w:color w:val="000000" w:themeColor="text1"/>
                <w:lang w:eastAsia="fr-FR"/>
              </w:rPr>
            </w:pPr>
          </w:p>
        </w:tc>
      </w:tr>
    </w:tbl>
    <w:p w14:paraId="2053B8ED" w14:textId="77777777" w:rsidR="002C6800" w:rsidRPr="00A975E6" w:rsidRDefault="002C6800" w:rsidP="002C6800">
      <w:pPr>
        <w:spacing w:after="0" w:line="240" w:lineRule="auto"/>
        <w:rPr>
          <w:rFonts w:eastAsia="Times New Roman" w:cs="Arial"/>
          <w:b/>
          <w:bCs/>
          <w:lang w:eastAsia="fr-FR"/>
        </w:rPr>
      </w:pPr>
    </w:p>
    <w:p w14:paraId="46EA1378" w14:textId="77777777" w:rsidR="002C6800" w:rsidRPr="00A975E6" w:rsidRDefault="002C6800" w:rsidP="002C6800">
      <w:pPr>
        <w:rPr>
          <w:rFonts w:eastAsia="Times New Roman" w:cs="Arial"/>
          <w:b/>
          <w:bCs/>
          <w:lang w:eastAsia="fr-FR"/>
        </w:rPr>
      </w:pPr>
      <w:r w:rsidRPr="00A975E6">
        <w:rPr>
          <w:rFonts w:eastAsia="Times New Roman" w:cs="Arial"/>
          <w:b/>
          <w:bCs/>
          <w:lang w:eastAsia="fr-FR"/>
        </w:rPr>
        <w:br w:type="page"/>
      </w:r>
    </w:p>
    <w:p w14:paraId="1CF9C55A" w14:textId="77777777" w:rsidR="002C6800" w:rsidRPr="00A975E6" w:rsidRDefault="002C6800" w:rsidP="002C6800">
      <w:pPr>
        <w:spacing w:after="0" w:line="240" w:lineRule="auto"/>
        <w:rPr>
          <w:rFonts w:eastAsia="Times New Roman" w:cs="Arial"/>
          <w:b/>
          <w:bCs/>
          <w:lang w:eastAsia="fr-FR"/>
        </w:rPr>
      </w:pPr>
    </w:p>
    <w:p w14:paraId="3514D09B" w14:textId="77777777" w:rsidR="002C6800" w:rsidRPr="00A975E6" w:rsidRDefault="002C6800" w:rsidP="002C680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bCs/>
          <w:lang w:eastAsia="fr-FR"/>
        </w:rPr>
      </w:pPr>
      <w:r w:rsidRPr="00A975E6">
        <w:rPr>
          <w:rFonts w:eastAsia="Times New Roman" w:cs="Arial"/>
          <w:b/>
          <w:bCs/>
          <w:lang w:eastAsia="fr-FR"/>
        </w:rPr>
        <w:t xml:space="preserve">DEGRÉS DE </w:t>
      </w:r>
      <w:r>
        <w:rPr>
          <w:rFonts w:cs="Arial"/>
          <w:b/>
          <w:bCs/>
        </w:rPr>
        <w:t>MAÎTRISE</w:t>
      </w:r>
      <w:r w:rsidRPr="00A975E6">
        <w:rPr>
          <w:rFonts w:eastAsia="Times New Roman" w:cs="Arial"/>
          <w:b/>
          <w:bCs/>
          <w:lang w:eastAsia="fr-FR"/>
        </w:rPr>
        <w:t xml:space="preserve"> DES COMPÉTENCES ÉVALUÉES</w:t>
      </w:r>
    </w:p>
    <w:p w14:paraId="7A93AC03" w14:textId="77777777" w:rsidR="002C6800" w:rsidRPr="00A975E6" w:rsidRDefault="002C6800" w:rsidP="002C6800">
      <w:pPr>
        <w:spacing w:after="0" w:line="240" w:lineRule="auto"/>
        <w:rPr>
          <w:rFonts w:eastAsia="Times New Roman" w:cs="Arial"/>
          <w:lang w:eastAsia="fr-FR"/>
        </w:rPr>
      </w:pPr>
    </w:p>
    <w:tbl>
      <w:tblPr>
        <w:tblStyle w:val="Grilledutableau"/>
        <w:tblW w:w="0" w:type="auto"/>
        <w:tblLayout w:type="fixed"/>
        <w:tblLook w:val="04A0" w:firstRow="1" w:lastRow="0" w:firstColumn="1" w:lastColumn="0" w:noHBand="0" w:noVBand="1"/>
      </w:tblPr>
      <w:tblGrid>
        <w:gridCol w:w="2830"/>
        <w:gridCol w:w="2410"/>
        <w:gridCol w:w="2328"/>
        <w:gridCol w:w="2631"/>
      </w:tblGrid>
      <w:tr w:rsidR="002C6800" w:rsidRPr="00A975E6" w14:paraId="31A89591" w14:textId="77777777" w:rsidTr="00AE7DCB">
        <w:tc>
          <w:tcPr>
            <w:tcW w:w="2830" w:type="dxa"/>
            <w:shd w:val="clear" w:color="auto" w:fill="BFBFBF" w:themeFill="background1" w:themeFillShade="BF"/>
          </w:tcPr>
          <w:p w14:paraId="0E3AE9E7" w14:textId="77777777" w:rsidR="002C6800" w:rsidRPr="00A975E6" w:rsidRDefault="002C6800" w:rsidP="00AE7DCB">
            <w:pPr>
              <w:jc w:val="center"/>
              <w:rPr>
                <w:rFonts w:cs="Arial"/>
              </w:rPr>
            </w:pPr>
            <w:r w:rsidRPr="00A975E6">
              <w:rPr>
                <w:rFonts w:cs="Arial"/>
                <w:b/>
              </w:rPr>
              <w:t>1</w:t>
            </w:r>
          </w:p>
        </w:tc>
        <w:tc>
          <w:tcPr>
            <w:tcW w:w="2410" w:type="dxa"/>
            <w:shd w:val="clear" w:color="auto" w:fill="BFBFBF" w:themeFill="background1" w:themeFillShade="BF"/>
          </w:tcPr>
          <w:p w14:paraId="052BEB4F" w14:textId="77777777" w:rsidR="002C6800" w:rsidRPr="00A975E6" w:rsidRDefault="002C6800" w:rsidP="00AE7DCB">
            <w:pPr>
              <w:jc w:val="center"/>
              <w:rPr>
                <w:rFonts w:cs="Arial"/>
              </w:rPr>
            </w:pPr>
            <w:r w:rsidRPr="00A975E6">
              <w:rPr>
                <w:rFonts w:cs="Arial"/>
                <w:b/>
              </w:rPr>
              <w:t>2</w:t>
            </w:r>
          </w:p>
        </w:tc>
        <w:tc>
          <w:tcPr>
            <w:tcW w:w="2328" w:type="dxa"/>
            <w:shd w:val="clear" w:color="auto" w:fill="BFBFBF" w:themeFill="background1" w:themeFillShade="BF"/>
          </w:tcPr>
          <w:p w14:paraId="00EEE582" w14:textId="77777777" w:rsidR="002C6800" w:rsidRPr="00A975E6" w:rsidRDefault="002C6800" w:rsidP="00AE7DCB">
            <w:pPr>
              <w:jc w:val="center"/>
              <w:rPr>
                <w:rFonts w:cs="Arial"/>
              </w:rPr>
            </w:pPr>
            <w:r w:rsidRPr="00A975E6">
              <w:rPr>
                <w:rFonts w:cs="Arial"/>
                <w:b/>
              </w:rPr>
              <w:t>3</w:t>
            </w:r>
          </w:p>
        </w:tc>
        <w:tc>
          <w:tcPr>
            <w:tcW w:w="2631" w:type="dxa"/>
            <w:shd w:val="clear" w:color="auto" w:fill="BFBFBF" w:themeFill="background1" w:themeFillShade="BF"/>
          </w:tcPr>
          <w:p w14:paraId="67E75B5B" w14:textId="77777777" w:rsidR="002C6800" w:rsidRPr="00A975E6" w:rsidRDefault="002C6800" w:rsidP="00AE7DCB">
            <w:pPr>
              <w:jc w:val="center"/>
              <w:rPr>
                <w:rFonts w:cs="Arial"/>
              </w:rPr>
            </w:pPr>
            <w:r w:rsidRPr="00A975E6">
              <w:rPr>
                <w:rFonts w:cs="Arial"/>
                <w:b/>
              </w:rPr>
              <w:t>4</w:t>
            </w:r>
          </w:p>
        </w:tc>
      </w:tr>
      <w:tr w:rsidR="002C6800" w:rsidRPr="00A975E6" w14:paraId="38046251" w14:textId="77777777" w:rsidTr="00AE7DCB">
        <w:tc>
          <w:tcPr>
            <w:tcW w:w="2830" w:type="dxa"/>
            <w:vAlign w:val="center"/>
          </w:tcPr>
          <w:p w14:paraId="2B7EA302"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N’assure aucun suivi de la commande</w:t>
            </w:r>
          </w:p>
          <w:p w14:paraId="34405A92" w14:textId="77777777" w:rsidR="002C6800" w:rsidRPr="00BA6C84" w:rsidRDefault="002C6800" w:rsidP="00AE7DCB">
            <w:pPr>
              <w:jc w:val="center"/>
              <w:rPr>
                <w:rFonts w:asciiTheme="minorHAnsi" w:hAnsiTheme="minorHAnsi" w:cs="Arial"/>
                <w:sz w:val="20"/>
                <w:szCs w:val="20"/>
              </w:rPr>
            </w:pPr>
          </w:p>
        </w:tc>
        <w:tc>
          <w:tcPr>
            <w:tcW w:w="2410" w:type="dxa"/>
            <w:vAlign w:val="center"/>
          </w:tcPr>
          <w:p w14:paraId="23DF5A86"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Réalise de façon partielle le suivi de la commande</w:t>
            </w:r>
          </w:p>
        </w:tc>
        <w:tc>
          <w:tcPr>
            <w:tcW w:w="2328" w:type="dxa"/>
            <w:vAlign w:val="center"/>
          </w:tcPr>
          <w:p w14:paraId="4AA08518"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Traite correctement le suivi de la commande</w:t>
            </w:r>
          </w:p>
        </w:tc>
        <w:tc>
          <w:tcPr>
            <w:tcW w:w="2631" w:type="dxa"/>
            <w:vAlign w:val="center"/>
          </w:tcPr>
          <w:p w14:paraId="0B1ECF53"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Traite correctement le suivi de la commande et informe le client des délais et des modalités de mise à disposition</w:t>
            </w:r>
          </w:p>
        </w:tc>
      </w:tr>
      <w:tr w:rsidR="002C6800" w:rsidRPr="00A975E6" w14:paraId="78EC660F" w14:textId="77777777" w:rsidTr="00AE7DCB">
        <w:tc>
          <w:tcPr>
            <w:tcW w:w="2830" w:type="dxa"/>
            <w:vAlign w:val="center"/>
          </w:tcPr>
          <w:p w14:paraId="1B3C9BFD"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Ne met pas en œuvre le ou les services associés</w:t>
            </w:r>
          </w:p>
          <w:p w14:paraId="7F38F539" w14:textId="77777777" w:rsidR="002C6800" w:rsidRPr="00BA6C84" w:rsidRDefault="002C6800" w:rsidP="00AE7DCB">
            <w:pPr>
              <w:jc w:val="center"/>
              <w:rPr>
                <w:rFonts w:asciiTheme="minorHAnsi" w:hAnsiTheme="minorHAnsi" w:cs="Arial"/>
                <w:sz w:val="20"/>
                <w:szCs w:val="20"/>
              </w:rPr>
            </w:pPr>
          </w:p>
        </w:tc>
        <w:tc>
          <w:tcPr>
            <w:tcW w:w="2410" w:type="dxa"/>
            <w:vAlign w:val="center"/>
          </w:tcPr>
          <w:p w14:paraId="47249460"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Met en œuvre avec des omissions ou des erreurs le ou les services associés</w:t>
            </w:r>
          </w:p>
        </w:tc>
        <w:tc>
          <w:tcPr>
            <w:tcW w:w="2328" w:type="dxa"/>
            <w:vAlign w:val="center"/>
          </w:tcPr>
          <w:p w14:paraId="615D0CB3"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Met en œuvre correctement le ou les services associés</w:t>
            </w:r>
          </w:p>
        </w:tc>
        <w:tc>
          <w:tcPr>
            <w:tcW w:w="2631" w:type="dxa"/>
            <w:vAlign w:val="center"/>
          </w:tcPr>
          <w:p w14:paraId="49BD2976"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Met en œuvre correctement le ou les services associés et en assure le suivi</w:t>
            </w:r>
          </w:p>
        </w:tc>
      </w:tr>
      <w:tr w:rsidR="002C6800" w:rsidRPr="00A975E6" w14:paraId="1E15C91E" w14:textId="77777777" w:rsidTr="00AE7DCB">
        <w:tc>
          <w:tcPr>
            <w:tcW w:w="2830" w:type="dxa"/>
            <w:vAlign w:val="center"/>
          </w:tcPr>
          <w:p w14:paraId="2014579F"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Ne questionne pas le client</w:t>
            </w:r>
          </w:p>
        </w:tc>
        <w:tc>
          <w:tcPr>
            <w:tcW w:w="2410" w:type="dxa"/>
            <w:vAlign w:val="center"/>
          </w:tcPr>
          <w:p w14:paraId="47722024"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Questionne sommairement le client</w:t>
            </w:r>
          </w:p>
        </w:tc>
        <w:tc>
          <w:tcPr>
            <w:tcW w:w="2328" w:type="dxa"/>
            <w:vAlign w:val="center"/>
          </w:tcPr>
          <w:p w14:paraId="0047D375"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Questionne de façon pertinente le client pour identifier le ou les problèmes rencontrés</w:t>
            </w:r>
          </w:p>
        </w:tc>
        <w:tc>
          <w:tcPr>
            <w:tcW w:w="2631" w:type="dxa"/>
            <w:vAlign w:val="center"/>
          </w:tcPr>
          <w:p w14:paraId="5E87E2D4"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Questionne de façon pertinente le client pour identifier le ou les problèmes rencontrés et reformule-le ou les problèmes rencontrés par celui-ci</w:t>
            </w:r>
          </w:p>
        </w:tc>
      </w:tr>
      <w:tr w:rsidR="002C6800" w:rsidRPr="00A975E6" w14:paraId="4263294C" w14:textId="77777777" w:rsidTr="00AE7DCB">
        <w:trPr>
          <w:trHeight w:val="1007"/>
        </w:trPr>
        <w:tc>
          <w:tcPr>
            <w:tcW w:w="2830" w:type="dxa"/>
            <w:vAlign w:val="center"/>
          </w:tcPr>
          <w:p w14:paraId="44D14D8E"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Ne propose pas de solution</w:t>
            </w:r>
          </w:p>
        </w:tc>
        <w:tc>
          <w:tcPr>
            <w:tcW w:w="2410" w:type="dxa"/>
            <w:vAlign w:val="center"/>
          </w:tcPr>
          <w:p w14:paraId="2C990945"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Propose une solution partiellement adaptée au(x) problème(s) du client</w:t>
            </w:r>
          </w:p>
        </w:tc>
        <w:tc>
          <w:tcPr>
            <w:tcW w:w="2328" w:type="dxa"/>
            <w:vAlign w:val="center"/>
          </w:tcPr>
          <w:p w14:paraId="060556E4"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 xml:space="preserve">Propose une solution adaptée au(x) problème(s) rencontré(s) par le client </w:t>
            </w:r>
          </w:p>
        </w:tc>
        <w:tc>
          <w:tcPr>
            <w:tcW w:w="2631" w:type="dxa"/>
            <w:vAlign w:val="center"/>
          </w:tcPr>
          <w:p w14:paraId="15E30C7F"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sz w:val="20"/>
                <w:szCs w:val="20"/>
              </w:rPr>
              <w:t>Propose une solution adaptée au(x) problème(s) rencontré(s) par le client et s’assurer de son adhésion</w:t>
            </w:r>
            <w:r w:rsidRPr="00BA6C84">
              <w:rPr>
                <w:rFonts w:asciiTheme="minorHAnsi" w:hAnsiTheme="minorHAnsi" w:cs="Arial"/>
                <w:sz w:val="20"/>
                <w:szCs w:val="20"/>
              </w:rPr>
              <w:t xml:space="preserve"> </w:t>
            </w:r>
          </w:p>
        </w:tc>
      </w:tr>
      <w:tr w:rsidR="002C6800" w:rsidRPr="00A975E6" w14:paraId="73F4C51F" w14:textId="77777777" w:rsidTr="00AE7DCB">
        <w:trPr>
          <w:trHeight w:val="823"/>
        </w:trPr>
        <w:tc>
          <w:tcPr>
            <w:tcW w:w="2830" w:type="dxa"/>
            <w:vAlign w:val="center"/>
          </w:tcPr>
          <w:p w14:paraId="7134152F"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Ne collecte pas d’informations sur la satisfaction client</w:t>
            </w:r>
          </w:p>
          <w:p w14:paraId="761D9E56" w14:textId="77777777" w:rsidR="002C6800" w:rsidRPr="00BA6C84" w:rsidRDefault="002C6800" w:rsidP="00AE7DCB">
            <w:pPr>
              <w:jc w:val="center"/>
              <w:rPr>
                <w:rFonts w:asciiTheme="minorHAnsi" w:hAnsiTheme="minorHAnsi" w:cs="Arial"/>
                <w:sz w:val="20"/>
                <w:szCs w:val="20"/>
              </w:rPr>
            </w:pPr>
          </w:p>
        </w:tc>
        <w:tc>
          <w:tcPr>
            <w:tcW w:w="2410" w:type="dxa"/>
            <w:vAlign w:val="center"/>
          </w:tcPr>
          <w:p w14:paraId="69504998"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Recherche et saisit des informations incomplètes sur la satisfaction client</w:t>
            </w:r>
          </w:p>
        </w:tc>
        <w:tc>
          <w:tcPr>
            <w:tcW w:w="2328" w:type="dxa"/>
            <w:vAlign w:val="center"/>
          </w:tcPr>
          <w:p w14:paraId="48242BE7"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Transmet une information exploitable</w:t>
            </w:r>
            <w:r w:rsidRPr="00BA6C84">
              <w:rPr>
                <w:rFonts w:asciiTheme="minorHAnsi" w:hAnsiTheme="minorHAnsi" w:cs="Arial"/>
                <w:sz w:val="20"/>
                <w:szCs w:val="20"/>
                <w:highlight w:val="yellow"/>
              </w:rPr>
              <w:t xml:space="preserve"> </w:t>
            </w:r>
            <w:r w:rsidRPr="00BA6C84">
              <w:rPr>
                <w:rFonts w:asciiTheme="minorHAnsi" w:hAnsiTheme="minorHAnsi" w:cs="Arial"/>
                <w:sz w:val="20"/>
                <w:szCs w:val="20"/>
              </w:rPr>
              <w:t>sur la satisfaction client</w:t>
            </w:r>
          </w:p>
        </w:tc>
        <w:tc>
          <w:tcPr>
            <w:tcW w:w="2631" w:type="dxa"/>
            <w:vAlign w:val="center"/>
          </w:tcPr>
          <w:p w14:paraId="2EB51509"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Transmet une information exploitable sur la satisfaction client et en fait une analyse</w:t>
            </w:r>
          </w:p>
        </w:tc>
      </w:tr>
      <w:tr w:rsidR="002C6800" w:rsidRPr="00A975E6" w14:paraId="40853E1E" w14:textId="77777777" w:rsidTr="00AE7DCB">
        <w:trPr>
          <w:trHeight w:val="896"/>
        </w:trPr>
        <w:tc>
          <w:tcPr>
            <w:tcW w:w="2830" w:type="dxa"/>
          </w:tcPr>
          <w:p w14:paraId="103B21B6"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Ne préconise pas d’action d’amélioration de la satisfaction client</w:t>
            </w:r>
          </w:p>
        </w:tc>
        <w:tc>
          <w:tcPr>
            <w:tcW w:w="2410" w:type="dxa"/>
          </w:tcPr>
          <w:p w14:paraId="478908E0"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 xml:space="preserve">Préconise des actions d’amélioration inadaptées aux attentes du client </w:t>
            </w:r>
          </w:p>
        </w:tc>
        <w:tc>
          <w:tcPr>
            <w:tcW w:w="2328" w:type="dxa"/>
          </w:tcPr>
          <w:p w14:paraId="6F265755"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 xml:space="preserve">Préconise des actions d’amélioration adaptées aux attentes du client </w:t>
            </w:r>
          </w:p>
        </w:tc>
        <w:tc>
          <w:tcPr>
            <w:tcW w:w="2631" w:type="dxa"/>
          </w:tcPr>
          <w:p w14:paraId="2CF14F8A" w14:textId="77777777" w:rsidR="002C6800" w:rsidRPr="00BA6C84" w:rsidRDefault="002C6800" w:rsidP="00AE7DCB">
            <w:pPr>
              <w:tabs>
                <w:tab w:val="left" w:pos="904"/>
              </w:tabs>
              <w:jc w:val="center"/>
              <w:rPr>
                <w:rFonts w:asciiTheme="minorHAnsi" w:hAnsiTheme="minorHAnsi" w:cs="Arial"/>
                <w:sz w:val="20"/>
                <w:szCs w:val="20"/>
              </w:rPr>
            </w:pPr>
            <w:r w:rsidRPr="00BA6C84">
              <w:rPr>
                <w:rFonts w:asciiTheme="minorHAnsi" w:hAnsiTheme="minorHAnsi" w:cs="Arial"/>
                <w:sz w:val="20"/>
                <w:szCs w:val="20"/>
              </w:rPr>
              <w:t>Préconise des actions d’amélioration adaptées aux attentes du client et au contexte de l’entreprise</w:t>
            </w:r>
          </w:p>
        </w:tc>
      </w:tr>
      <w:tr w:rsidR="002C6800" w:rsidRPr="00A975E6" w14:paraId="1F076399" w14:textId="77777777" w:rsidTr="00AE7DCB">
        <w:trPr>
          <w:trHeight w:val="896"/>
        </w:trPr>
        <w:tc>
          <w:tcPr>
            <w:tcW w:w="2830" w:type="dxa"/>
            <w:vAlign w:val="center"/>
          </w:tcPr>
          <w:p w14:paraId="52ACEEB2"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 xml:space="preserve">S’exprime avec difficulté et </w:t>
            </w:r>
            <w:r w:rsidRPr="00BA6C84">
              <w:rPr>
                <w:rFonts w:asciiTheme="minorHAnsi" w:hAnsiTheme="minorHAnsi" w:cs="Arial"/>
                <w:color w:val="000000"/>
                <w:sz w:val="20"/>
                <w:szCs w:val="20"/>
              </w:rPr>
              <w:t>n’adopte pas une communication non verbale adaptée</w:t>
            </w:r>
          </w:p>
        </w:tc>
        <w:tc>
          <w:tcPr>
            <w:tcW w:w="2410" w:type="dxa"/>
            <w:vAlign w:val="center"/>
          </w:tcPr>
          <w:p w14:paraId="4F4E0EC9"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 xml:space="preserve">S’exprime avec des approximations concernant la clarté de ses propos et sa communication non verbale </w:t>
            </w:r>
          </w:p>
        </w:tc>
        <w:tc>
          <w:tcPr>
            <w:tcW w:w="2328" w:type="dxa"/>
            <w:vAlign w:val="center"/>
          </w:tcPr>
          <w:p w14:paraId="009A12FC"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 xml:space="preserve">S’exprime clairement et met en œuvre une communication non verbale adaptée </w:t>
            </w:r>
          </w:p>
        </w:tc>
        <w:tc>
          <w:tcPr>
            <w:tcW w:w="2631" w:type="dxa"/>
            <w:vAlign w:val="center"/>
          </w:tcPr>
          <w:p w14:paraId="31D6F87B" w14:textId="77777777" w:rsidR="002C6800" w:rsidRPr="00BA6C84" w:rsidRDefault="002C6800" w:rsidP="00AE7DCB">
            <w:pPr>
              <w:jc w:val="center"/>
              <w:rPr>
                <w:rFonts w:asciiTheme="minorHAnsi" w:hAnsiTheme="minorHAnsi" w:cs="Arial"/>
                <w:sz w:val="20"/>
                <w:szCs w:val="20"/>
              </w:rPr>
            </w:pPr>
            <w:r w:rsidRPr="00BA6C84">
              <w:rPr>
                <w:rFonts w:asciiTheme="minorHAnsi" w:hAnsiTheme="minorHAnsi" w:cs="Arial"/>
                <w:sz w:val="20"/>
                <w:szCs w:val="20"/>
              </w:rPr>
              <w:t>S’exprime clairement, met en œuvre un vocabulaire et une communication non verbale professionnels et adaptés au contexte du suivi des ventes</w:t>
            </w:r>
          </w:p>
        </w:tc>
      </w:tr>
    </w:tbl>
    <w:p w14:paraId="7984AC8C" w14:textId="77777777" w:rsidR="002C6800" w:rsidRPr="00A975E6" w:rsidRDefault="002C6800" w:rsidP="002C6800">
      <w:pPr>
        <w:spacing w:after="0" w:line="240" w:lineRule="auto"/>
        <w:rPr>
          <w:rFonts w:eastAsia="Times New Roman" w:cs="Arial"/>
          <w:lang w:eastAsia="fr-FR"/>
        </w:rPr>
      </w:pPr>
    </w:p>
    <w:p w14:paraId="71DC75BF" w14:textId="77777777" w:rsidR="002C6800" w:rsidRDefault="002C6800" w:rsidP="002C6800">
      <w:pPr>
        <w:rPr>
          <w:rFonts w:cs="Calibri"/>
        </w:rPr>
      </w:pPr>
    </w:p>
    <w:p w14:paraId="319E24C9" w14:textId="77777777" w:rsidR="002C6800" w:rsidRDefault="002C6800" w:rsidP="002C6800">
      <w:pPr>
        <w:rPr>
          <w:rFonts w:cs="Calibri"/>
        </w:rPr>
      </w:pPr>
    </w:p>
    <w:p w14:paraId="1AF60B5D" w14:textId="77777777" w:rsidR="002C6800" w:rsidRDefault="002C6800" w:rsidP="002C6800">
      <w:pPr>
        <w:rPr>
          <w:rFonts w:cs="Calibri"/>
        </w:rPr>
      </w:pPr>
    </w:p>
    <w:p w14:paraId="6C1EA82E" w14:textId="77777777" w:rsidR="002C6800" w:rsidRDefault="002C6800" w:rsidP="002C6800">
      <w:pPr>
        <w:rPr>
          <w:rFonts w:cs="Calibri"/>
        </w:rPr>
      </w:pPr>
    </w:p>
    <w:p w14:paraId="6F26CBCB" w14:textId="77777777" w:rsidR="002C6800" w:rsidRDefault="002C6800" w:rsidP="002C6800">
      <w:pPr>
        <w:rPr>
          <w:rFonts w:cs="Calibri"/>
        </w:rPr>
      </w:pPr>
    </w:p>
    <w:p w14:paraId="3E6517EB" w14:textId="77777777" w:rsidR="002C6800" w:rsidRPr="00343D65" w:rsidRDefault="002C6800" w:rsidP="002C6800">
      <w:pPr>
        <w:rPr>
          <w:rFonts w:cs="Calibri"/>
        </w:rPr>
        <w:sectPr w:rsidR="002C6800" w:rsidRPr="00343D65" w:rsidSect="00326D03">
          <w:pgSz w:w="11906" w:h="16838"/>
          <w:pgMar w:top="720" w:right="720" w:bottom="720" w:left="720" w:header="709" w:footer="120" w:gutter="0"/>
          <w:cols w:space="708"/>
          <w:docGrid w:linePitch="360"/>
        </w:sectPr>
      </w:pPr>
    </w:p>
    <w:p w14:paraId="47535EDF" w14:textId="77777777" w:rsidR="002C6800" w:rsidRDefault="002C6800" w:rsidP="002C6800">
      <w:pPr>
        <w:spacing w:after="0" w:line="240" w:lineRule="auto"/>
        <w:rPr>
          <w:rFonts w:asciiTheme="minorHAnsi" w:hAnsiTheme="minorHAnsi"/>
          <w:sz w:val="8"/>
          <w:szCs w:val="20"/>
        </w:rPr>
      </w:pPr>
    </w:p>
    <w:tbl>
      <w:tblPr>
        <w:tblpPr w:leftFromText="141" w:rightFromText="141" w:vertAnchor="text" w:horzAnchor="page" w:tblpX="796" w:tblpY="22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29"/>
        <w:gridCol w:w="6095"/>
        <w:gridCol w:w="567"/>
        <w:gridCol w:w="567"/>
        <w:gridCol w:w="567"/>
        <w:gridCol w:w="567"/>
      </w:tblGrid>
      <w:tr w:rsidR="002C6800" w:rsidRPr="00A975E6" w14:paraId="01E3A11B" w14:textId="77777777" w:rsidTr="00AE7DCB">
        <w:trPr>
          <w:trHeight w:val="458"/>
        </w:trPr>
        <w:tc>
          <w:tcPr>
            <w:tcW w:w="1809" w:type="dxa"/>
            <w:vMerge w:val="restart"/>
            <w:shd w:val="clear" w:color="auto" w:fill="D9D9D9"/>
          </w:tcPr>
          <w:p w14:paraId="646B7C4F" w14:textId="77777777" w:rsidR="002C6800" w:rsidRPr="00A975E6" w:rsidRDefault="002C6800" w:rsidP="00AE7DCB">
            <w:pPr>
              <w:spacing w:before="120" w:after="0" w:line="240" w:lineRule="auto"/>
              <w:jc w:val="center"/>
              <w:rPr>
                <w:rFonts w:eastAsia="Times New Roman"/>
                <w:b/>
                <w:lang w:eastAsia="fr-FR"/>
              </w:rPr>
            </w:pPr>
            <w:r w:rsidRPr="00A975E6">
              <w:rPr>
                <w:rFonts w:eastAsia="Times New Roman"/>
                <w:b/>
                <w:lang w:eastAsia="fr-FR"/>
              </w:rPr>
              <w:t>Compétences</w:t>
            </w:r>
          </w:p>
        </w:tc>
        <w:tc>
          <w:tcPr>
            <w:tcW w:w="6124" w:type="dxa"/>
            <w:gridSpan w:val="2"/>
            <w:vMerge w:val="restart"/>
            <w:shd w:val="clear" w:color="auto" w:fill="D9D9D9"/>
          </w:tcPr>
          <w:p w14:paraId="0A8CC0BD" w14:textId="77777777" w:rsidR="002C6800" w:rsidRPr="00A975E6" w:rsidRDefault="002C6800" w:rsidP="00AE7DCB">
            <w:pPr>
              <w:spacing w:before="120" w:after="0" w:line="240" w:lineRule="auto"/>
              <w:jc w:val="center"/>
              <w:rPr>
                <w:rFonts w:eastAsia="Times New Roman"/>
                <w:b/>
                <w:lang w:eastAsia="fr-FR"/>
              </w:rPr>
            </w:pPr>
            <w:r w:rsidRPr="00A975E6">
              <w:rPr>
                <w:rFonts w:eastAsia="Times New Roman"/>
                <w:b/>
                <w:lang w:eastAsia="fr-FR"/>
              </w:rPr>
              <w:t>Critères et indicateurs d’évaluation</w:t>
            </w:r>
          </w:p>
        </w:tc>
        <w:tc>
          <w:tcPr>
            <w:tcW w:w="2268" w:type="dxa"/>
            <w:gridSpan w:val="4"/>
            <w:shd w:val="clear" w:color="auto" w:fill="D9D9D9"/>
          </w:tcPr>
          <w:p w14:paraId="54CAC490" w14:textId="77777777" w:rsidR="002C6800" w:rsidRPr="00A975E6" w:rsidRDefault="002C6800" w:rsidP="00AE7DCB">
            <w:pPr>
              <w:spacing w:after="0" w:line="240" w:lineRule="auto"/>
              <w:jc w:val="center"/>
              <w:rPr>
                <w:rFonts w:eastAsia="Times New Roman"/>
                <w:b/>
                <w:lang w:eastAsia="fr-FR"/>
              </w:rPr>
            </w:pPr>
            <w:r w:rsidRPr="00A975E6">
              <w:rPr>
                <w:rFonts w:eastAsia="Times New Roman"/>
                <w:b/>
                <w:lang w:eastAsia="fr-FR"/>
              </w:rPr>
              <w:t>PROFIL</w:t>
            </w:r>
          </w:p>
        </w:tc>
      </w:tr>
      <w:tr w:rsidR="002C6800" w:rsidRPr="00A975E6" w14:paraId="6E9FCD42" w14:textId="77777777" w:rsidTr="00AE7DCB">
        <w:trPr>
          <w:trHeight w:val="65"/>
        </w:trPr>
        <w:tc>
          <w:tcPr>
            <w:tcW w:w="1809" w:type="dxa"/>
            <w:vMerge/>
            <w:shd w:val="clear" w:color="auto" w:fill="D9D9D9"/>
          </w:tcPr>
          <w:p w14:paraId="14A845A7" w14:textId="77777777" w:rsidR="002C6800" w:rsidRPr="00A975E6" w:rsidRDefault="002C6800" w:rsidP="00AE7DCB">
            <w:pPr>
              <w:spacing w:after="0" w:line="240" w:lineRule="auto"/>
              <w:jc w:val="center"/>
              <w:rPr>
                <w:rFonts w:eastAsia="Times New Roman" w:cs="Arial"/>
                <w:lang w:val="en-US" w:eastAsia="fr-FR"/>
              </w:rPr>
            </w:pPr>
          </w:p>
        </w:tc>
        <w:tc>
          <w:tcPr>
            <w:tcW w:w="6124" w:type="dxa"/>
            <w:gridSpan w:val="2"/>
            <w:vMerge/>
            <w:shd w:val="clear" w:color="auto" w:fill="D9D9D9"/>
          </w:tcPr>
          <w:p w14:paraId="1684DE08" w14:textId="77777777" w:rsidR="002C6800" w:rsidRPr="00A975E6" w:rsidRDefault="002C6800" w:rsidP="00AE7DCB">
            <w:pPr>
              <w:spacing w:after="0" w:line="240" w:lineRule="auto"/>
              <w:jc w:val="center"/>
              <w:rPr>
                <w:rFonts w:eastAsia="Times New Roman" w:cs="Arial"/>
                <w:lang w:val="en-US" w:eastAsia="fr-FR"/>
              </w:rPr>
            </w:pPr>
          </w:p>
        </w:tc>
        <w:tc>
          <w:tcPr>
            <w:tcW w:w="567" w:type="dxa"/>
            <w:shd w:val="clear" w:color="auto" w:fill="D9D9D9"/>
          </w:tcPr>
          <w:p w14:paraId="02469288" w14:textId="77777777" w:rsidR="002C6800" w:rsidRPr="00A975E6" w:rsidRDefault="002C6800" w:rsidP="00AE7DCB">
            <w:pPr>
              <w:spacing w:after="0" w:line="240" w:lineRule="auto"/>
              <w:jc w:val="center"/>
              <w:rPr>
                <w:rFonts w:eastAsia="Times New Roman"/>
                <w:b/>
                <w:lang w:eastAsia="fr-FR"/>
              </w:rPr>
            </w:pPr>
            <w:r w:rsidRPr="00A975E6">
              <w:rPr>
                <w:rFonts w:eastAsia="Times New Roman"/>
                <w:b/>
                <w:lang w:eastAsia="fr-FR"/>
              </w:rPr>
              <w:t>1</w:t>
            </w:r>
          </w:p>
        </w:tc>
        <w:tc>
          <w:tcPr>
            <w:tcW w:w="567" w:type="dxa"/>
            <w:shd w:val="clear" w:color="auto" w:fill="D9D9D9"/>
          </w:tcPr>
          <w:p w14:paraId="687012AB" w14:textId="77777777" w:rsidR="002C6800" w:rsidRPr="00A975E6" w:rsidRDefault="002C6800" w:rsidP="00AE7DCB">
            <w:pPr>
              <w:spacing w:after="0" w:line="240" w:lineRule="auto"/>
              <w:jc w:val="center"/>
              <w:rPr>
                <w:rFonts w:eastAsia="Times New Roman"/>
                <w:b/>
                <w:lang w:eastAsia="fr-FR"/>
              </w:rPr>
            </w:pPr>
            <w:r w:rsidRPr="00A975E6">
              <w:rPr>
                <w:rFonts w:eastAsia="Times New Roman"/>
                <w:b/>
                <w:lang w:eastAsia="fr-FR"/>
              </w:rPr>
              <w:t>2</w:t>
            </w:r>
          </w:p>
        </w:tc>
        <w:tc>
          <w:tcPr>
            <w:tcW w:w="567" w:type="dxa"/>
            <w:shd w:val="clear" w:color="auto" w:fill="D9D9D9"/>
          </w:tcPr>
          <w:p w14:paraId="2E890ADB" w14:textId="77777777" w:rsidR="002C6800" w:rsidRPr="00A975E6" w:rsidRDefault="002C6800" w:rsidP="00AE7DCB">
            <w:pPr>
              <w:spacing w:after="0" w:line="240" w:lineRule="auto"/>
              <w:jc w:val="center"/>
              <w:rPr>
                <w:rFonts w:eastAsia="Times New Roman"/>
                <w:b/>
                <w:lang w:eastAsia="fr-FR"/>
              </w:rPr>
            </w:pPr>
            <w:r w:rsidRPr="00A975E6">
              <w:rPr>
                <w:rFonts w:eastAsia="Times New Roman"/>
                <w:b/>
                <w:lang w:eastAsia="fr-FR"/>
              </w:rPr>
              <w:t>3</w:t>
            </w:r>
          </w:p>
        </w:tc>
        <w:tc>
          <w:tcPr>
            <w:tcW w:w="567" w:type="dxa"/>
            <w:shd w:val="clear" w:color="auto" w:fill="D9D9D9"/>
          </w:tcPr>
          <w:p w14:paraId="5A725125" w14:textId="77777777" w:rsidR="002C6800" w:rsidRPr="00A975E6" w:rsidRDefault="002C6800" w:rsidP="00AE7DCB">
            <w:pPr>
              <w:spacing w:after="0" w:line="240" w:lineRule="auto"/>
              <w:jc w:val="center"/>
              <w:rPr>
                <w:rFonts w:eastAsia="Times New Roman"/>
                <w:b/>
                <w:lang w:eastAsia="fr-FR"/>
              </w:rPr>
            </w:pPr>
            <w:r w:rsidRPr="00A975E6">
              <w:rPr>
                <w:rFonts w:eastAsia="Times New Roman"/>
                <w:b/>
                <w:lang w:eastAsia="fr-FR"/>
              </w:rPr>
              <w:t>4</w:t>
            </w:r>
          </w:p>
        </w:tc>
      </w:tr>
      <w:tr w:rsidR="002C6800" w:rsidRPr="00A975E6" w14:paraId="47CA3F47" w14:textId="77777777" w:rsidTr="00AE7DCB">
        <w:trPr>
          <w:cantSplit/>
          <w:trHeight w:val="1398"/>
        </w:trPr>
        <w:tc>
          <w:tcPr>
            <w:tcW w:w="1838" w:type="dxa"/>
            <w:gridSpan w:val="2"/>
            <w:shd w:val="clear" w:color="auto" w:fill="D9D9D9"/>
            <w:textDirection w:val="btLr"/>
            <w:vAlign w:val="center"/>
          </w:tcPr>
          <w:p w14:paraId="03924E7F" w14:textId="77777777" w:rsidR="002C6800" w:rsidRPr="00A975E6" w:rsidRDefault="002C6800" w:rsidP="00AE7DCB">
            <w:pPr>
              <w:spacing w:after="0" w:line="240" w:lineRule="auto"/>
              <w:ind w:left="113" w:right="113"/>
              <w:jc w:val="center"/>
              <w:rPr>
                <w:rFonts w:eastAsia="Times New Roman" w:cs="Arial"/>
                <w:b/>
                <w:sz w:val="20"/>
                <w:szCs w:val="20"/>
                <w:lang w:eastAsia="fr-FR"/>
              </w:rPr>
            </w:pPr>
            <w:r w:rsidRPr="00A975E6">
              <w:rPr>
                <w:rFonts w:eastAsia="Times New Roman" w:cs="Arial"/>
                <w:b/>
                <w:sz w:val="20"/>
                <w:szCs w:val="20"/>
                <w:lang w:eastAsia="fr-FR"/>
              </w:rPr>
              <w:t>ASSURER LE SUIVI DE LA COMMANDE DU PRODUIT ET/OU DU SERVICE</w:t>
            </w:r>
          </w:p>
        </w:tc>
        <w:tc>
          <w:tcPr>
            <w:tcW w:w="6095" w:type="dxa"/>
            <w:shd w:val="clear" w:color="auto" w:fill="auto"/>
            <w:vAlign w:val="center"/>
          </w:tcPr>
          <w:p w14:paraId="1EDA18CF" w14:textId="77777777" w:rsidR="002C6800" w:rsidRPr="000E63D0" w:rsidRDefault="002C6800" w:rsidP="00AE7DCB">
            <w:pPr>
              <w:spacing w:after="0" w:line="240" w:lineRule="auto"/>
              <w:jc w:val="both"/>
              <w:rPr>
                <w:rFonts w:asciiTheme="minorHAnsi" w:eastAsia="Times New Roman" w:hAnsiTheme="minorHAnsi"/>
                <w:b/>
                <w:color w:val="000000"/>
                <w:lang w:eastAsia="fr-FR"/>
              </w:rPr>
            </w:pPr>
            <w:r w:rsidRPr="000E63D0">
              <w:rPr>
                <w:rFonts w:asciiTheme="minorHAnsi" w:eastAsia="Times New Roman" w:hAnsiTheme="minorHAnsi"/>
                <w:b/>
                <w:color w:val="000000"/>
                <w:lang w:eastAsia="fr-FR"/>
              </w:rPr>
              <w:t>Efficacité du suivi de la commande</w:t>
            </w:r>
          </w:p>
          <w:p w14:paraId="2FF6794B" w14:textId="77777777" w:rsidR="002C6800" w:rsidRPr="000E63D0" w:rsidRDefault="002C6800" w:rsidP="00AE7DCB">
            <w:pPr>
              <w:spacing w:after="0" w:line="240" w:lineRule="auto"/>
              <w:jc w:val="both"/>
              <w:rPr>
                <w:rFonts w:asciiTheme="minorHAnsi" w:eastAsia="Times New Roman" w:hAnsiTheme="minorHAnsi" w:cs="Arial"/>
                <w:sz w:val="24"/>
                <w:szCs w:val="24"/>
                <w:lang w:eastAsia="fr-FR"/>
              </w:rPr>
            </w:pPr>
            <w:r w:rsidRPr="009E23FB">
              <w:rPr>
                <w:rFonts w:asciiTheme="minorHAnsi" w:eastAsia="Times New Roman" w:hAnsiTheme="minorHAnsi"/>
                <w:sz w:val="20"/>
                <w:lang w:eastAsia="fr-FR"/>
              </w:rPr>
              <w:t>(</w:t>
            </w:r>
            <w:r w:rsidRPr="000E63D0">
              <w:rPr>
                <w:rFonts w:asciiTheme="minorHAnsi" w:eastAsia="Times New Roman" w:hAnsiTheme="minorHAnsi"/>
                <w:sz w:val="20"/>
                <w:lang w:eastAsia="fr-FR"/>
              </w:rPr>
              <w:t>Suivi de l’évolution de la commande et éventuellement du règlement, conformité des informations sur les délais et les modalités de mise à disposition)</w:t>
            </w:r>
          </w:p>
        </w:tc>
        <w:tc>
          <w:tcPr>
            <w:tcW w:w="567" w:type="dxa"/>
            <w:shd w:val="clear" w:color="auto" w:fill="auto"/>
          </w:tcPr>
          <w:p w14:paraId="1D97FFA6" w14:textId="77777777" w:rsidR="002C6800" w:rsidRPr="00A975E6" w:rsidRDefault="002C6800" w:rsidP="00AE7DCB">
            <w:pPr>
              <w:spacing w:after="0" w:line="240" w:lineRule="auto"/>
              <w:rPr>
                <w:rFonts w:eastAsia="Times New Roman"/>
                <w:b/>
                <w:lang w:eastAsia="fr-FR"/>
              </w:rPr>
            </w:pPr>
          </w:p>
        </w:tc>
        <w:tc>
          <w:tcPr>
            <w:tcW w:w="567" w:type="dxa"/>
            <w:shd w:val="clear" w:color="auto" w:fill="auto"/>
          </w:tcPr>
          <w:p w14:paraId="6B374F21" w14:textId="77777777" w:rsidR="002C6800" w:rsidRPr="00A975E6" w:rsidRDefault="002C6800" w:rsidP="00AE7DCB">
            <w:pPr>
              <w:spacing w:after="0" w:line="240" w:lineRule="auto"/>
              <w:rPr>
                <w:rFonts w:eastAsia="Times New Roman"/>
                <w:b/>
                <w:lang w:eastAsia="fr-FR"/>
              </w:rPr>
            </w:pPr>
          </w:p>
        </w:tc>
        <w:tc>
          <w:tcPr>
            <w:tcW w:w="567" w:type="dxa"/>
            <w:shd w:val="clear" w:color="auto" w:fill="auto"/>
          </w:tcPr>
          <w:p w14:paraId="43E39E4C" w14:textId="77777777" w:rsidR="002C6800" w:rsidRPr="00A975E6" w:rsidRDefault="002C6800" w:rsidP="00AE7DCB">
            <w:pPr>
              <w:spacing w:after="0" w:line="240" w:lineRule="auto"/>
              <w:rPr>
                <w:rFonts w:eastAsia="Times New Roman"/>
                <w:b/>
                <w:lang w:eastAsia="fr-FR"/>
              </w:rPr>
            </w:pPr>
          </w:p>
        </w:tc>
        <w:tc>
          <w:tcPr>
            <w:tcW w:w="567" w:type="dxa"/>
            <w:shd w:val="clear" w:color="auto" w:fill="auto"/>
          </w:tcPr>
          <w:p w14:paraId="0E3CA673" w14:textId="77777777" w:rsidR="002C6800" w:rsidRPr="00A975E6" w:rsidRDefault="002C6800" w:rsidP="00AE7DCB">
            <w:pPr>
              <w:spacing w:after="0" w:line="240" w:lineRule="auto"/>
              <w:rPr>
                <w:rFonts w:eastAsia="Times New Roman"/>
                <w:b/>
                <w:lang w:eastAsia="fr-FR"/>
              </w:rPr>
            </w:pPr>
          </w:p>
        </w:tc>
      </w:tr>
      <w:tr w:rsidR="002C6800" w:rsidRPr="00A975E6" w14:paraId="3EBD80BD" w14:textId="77777777" w:rsidTr="00AE7DCB">
        <w:trPr>
          <w:cantSplit/>
          <w:trHeight w:val="20"/>
        </w:trPr>
        <w:tc>
          <w:tcPr>
            <w:tcW w:w="1838" w:type="dxa"/>
            <w:gridSpan w:val="2"/>
            <w:shd w:val="clear" w:color="auto" w:fill="D9D9D9"/>
            <w:textDirection w:val="btLr"/>
            <w:vAlign w:val="center"/>
          </w:tcPr>
          <w:p w14:paraId="34EA54CB" w14:textId="77777777" w:rsidR="002C6800" w:rsidRPr="00A975E6" w:rsidRDefault="002C6800" w:rsidP="00AE7DCB">
            <w:pPr>
              <w:spacing w:after="0" w:line="240" w:lineRule="auto"/>
              <w:ind w:left="113" w:right="113"/>
              <w:jc w:val="center"/>
              <w:rPr>
                <w:rFonts w:eastAsia="Times New Roman"/>
                <w:b/>
                <w:color w:val="000000"/>
                <w:sz w:val="20"/>
                <w:szCs w:val="20"/>
                <w:lang w:eastAsia="fr-FR"/>
              </w:rPr>
            </w:pPr>
            <w:r w:rsidRPr="00A975E6">
              <w:rPr>
                <w:rFonts w:eastAsia="Times New Roman"/>
                <w:b/>
                <w:color w:val="000000"/>
                <w:sz w:val="20"/>
                <w:szCs w:val="20"/>
                <w:lang w:eastAsia="fr-FR"/>
              </w:rPr>
              <w:t xml:space="preserve">METTRE EN ŒUVRE LE </w:t>
            </w:r>
            <w:proofErr w:type="gramStart"/>
            <w:r w:rsidRPr="00A975E6">
              <w:rPr>
                <w:rFonts w:eastAsia="Times New Roman"/>
                <w:b/>
                <w:color w:val="000000"/>
                <w:sz w:val="20"/>
                <w:szCs w:val="20"/>
                <w:lang w:eastAsia="fr-FR"/>
              </w:rPr>
              <w:t>OU</w:t>
            </w:r>
            <w:proofErr w:type="gramEnd"/>
          </w:p>
          <w:p w14:paraId="1CC3CCF6" w14:textId="77777777" w:rsidR="002C6800" w:rsidRPr="00A975E6" w:rsidRDefault="002C6800" w:rsidP="00AE7DCB">
            <w:pPr>
              <w:spacing w:after="0" w:line="240" w:lineRule="auto"/>
              <w:ind w:left="113" w:right="113"/>
              <w:jc w:val="center"/>
              <w:rPr>
                <w:rFonts w:eastAsia="Times New Roman"/>
                <w:b/>
                <w:color w:val="000000"/>
                <w:sz w:val="20"/>
                <w:szCs w:val="20"/>
                <w:lang w:eastAsia="fr-FR"/>
              </w:rPr>
            </w:pPr>
            <w:r w:rsidRPr="00A975E6">
              <w:rPr>
                <w:rFonts w:eastAsia="Times New Roman"/>
                <w:b/>
                <w:color w:val="000000"/>
                <w:sz w:val="20"/>
                <w:szCs w:val="20"/>
                <w:lang w:eastAsia="fr-FR"/>
              </w:rPr>
              <w:t>LES SERVIICES ASSOC</w:t>
            </w:r>
            <w:r w:rsidRPr="00A975E6">
              <w:rPr>
                <w:rFonts w:eastAsia="Times New Roman" w:cs="Tahoma"/>
                <w:b/>
                <w:color w:val="000000"/>
                <w:sz w:val="20"/>
                <w:szCs w:val="20"/>
                <w:lang w:eastAsia="fr-FR"/>
              </w:rPr>
              <w:t>É</w:t>
            </w:r>
            <w:r w:rsidRPr="00A975E6">
              <w:rPr>
                <w:rFonts w:eastAsia="Times New Roman"/>
                <w:b/>
                <w:color w:val="000000"/>
                <w:sz w:val="20"/>
                <w:szCs w:val="20"/>
                <w:lang w:eastAsia="fr-FR"/>
              </w:rPr>
              <w:t>S</w:t>
            </w:r>
          </w:p>
          <w:p w14:paraId="1E9AAB59" w14:textId="77777777" w:rsidR="002C6800" w:rsidRPr="00A975E6" w:rsidRDefault="002C6800" w:rsidP="00AE7DCB">
            <w:pPr>
              <w:spacing w:after="0" w:line="240" w:lineRule="auto"/>
              <w:ind w:left="113" w:right="113"/>
              <w:jc w:val="center"/>
              <w:rPr>
                <w:rFonts w:eastAsia="Times New Roman"/>
                <w:b/>
                <w:color w:val="000000"/>
                <w:sz w:val="20"/>
                <w:szCs w:val="20"/>
                <w:lang w:eastAsia="fr-FR"/>
              </w:rPr>
            </w:pPr>
          </w:p>
        </w:tc>
        <w:tc>
          <w:tcPr>
            <w:tcW w:w="6095" w:type="dxa"/>
            <w:shd w:val="clear" w:color="auto" w:fill="auto"/>
            <w:vAlign w:val="center"/>
          </w:tcPr>
          <w:p w14:paraId="2EAC2EBA" w14:textId="77777777" w:rsidR="002C6800" w:rsidRPr="000E63D0" w:rsidRDefault="002C6800" w:rsidP="00AE7DCB">
            <w:pPr>
              <w:spacing w:after="0" w:line="240" w:lineRule="auto"/>
              <w:jc w:val="both"/>
              <w:rPr>
                <w:rFonts w:asciiTheme="minorHAnsi" w:eastAsia="Times New Roman" w:hAnsiTheme="minorHAnsi"/>
                <w:b/>
                <w:lang w:eastAsia="fr-FR"/>
              </w:rPr>
            </w:pPr>
            <w:r w:rsidRPr="000E63D0">
              <w:rPr>
                <w:rFonts w:asciiTheme="minorHAnsi" w:eastAsia="Times New Roman" w:hAnsiTheme="minorHAnsi"/>
                <w:b/>
                <w:lang w:eastAsia="fr-FR"/>
              </w:rPr>
              <w:t>Qualité de la mise en œuvre du ou des services associés</w:t>
            </w:r>
          </w:p>
          <w:p w14:paraId="1E8974A8" w14:textId="77777777" w:rsidR="002C6800" w:rsidRPr="000E63D0" w:rsidRDefault="002C6800" w:rsidP="00AE7DCB">
            <w:pPr>
              <w:spacing w:after="0" w:line="240" w:lineRule="auto"/>
              <w:jc w:val="both"/>
              <w:rPr>
                <w:rFonts w:asciiTheme="minorHAnsi" w:eastAsia="Times New Roman" w:hAnsiTheme="minorHAnsi"/>
                <w:color w:val="000000"/>
                <w:sz w:val="24"/>
                <w:szCs w:val="24"/>
                <w:lang w:eastAsia="fr-FR"/>
              </w:rPr>
            </w:pPr>
            <w:r w:rsidRPr="000E63D0">
              <w:rPr>
                <w:rFonts w:asciiTheme="minorHAnsi" w:eastAsia="Times New Roman" w:hAnsiTheme="minorHAnsi" w:cs="Arial"/>
                <w:noProof/>
                <w:sz w:val="20"/>
                <w:lang w:eastAsia="fr-FR"/>
              </w:rPr>
              <w:t>(sélection adaptée des prestataires, respect des procédures, suivi de l’exécution du ou des services associés, efficacité des relances éventuelles)</w:t>
            </w:r>
          </w:p>
        </w:tc>
        <w:tc>
          <w:tcPr>
            <w:tcW w:w="567" w:type="dxa"/>
            <w:shd w:val="clear" w:color="auto" w:fill="auto"/>
          </w:tcPr>
          <w:p w14:paraId="1A4D17C4"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1A957FAA"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744F5ED7"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23F66641" w14:textId="77777777" w:rsidR="002C6800" w:rsidRPr="00A975E6" w:rsidRDefault="002C6800" w:rsidP="00AE7DCB">
            <w:pPr>
              <w:spacing w:after="0" w:line="240" w:lineRule="auto"/>
              <w:rPr>
                <w:rFonts w:eastAsia="Times New Roman" w:cs="Arial"/>
                <w:lang w:eastAsia="fr-FR"/>
              </w:rPr>
            </w:pPr>
          </w:p>
        </w:tc>
      </w:tr>
      <w:tr w:rsidR="002C6800" w:rsidRPr="00A975E6" w14:paraId="31873FA3" w14:textId="77777777" w:rsidTr="00AE7DCB">
        <w:trPr>
          <w:cantSplit/>
          <w:trHeight w:val="20"/>
        </w:trPr>
        <w:tc>
          <w:tcPr>
            <w:tcW w:w="1838" w:type="dxa"/>
            <w:gridSpan w:val="2"/>
            <w:shd w:val="clear" w:color="auto" w:fill="D9D9D9"/>
            <w:textDirection w:val="btLr"/>
            <w:vAlign w:val="center"/>
          </w:tcPr>
          <w:p w14:paraId="0700A430" w14:textId="77777777" w:rsidR="002C6800" w:rsidRPr="00A975E6" w:rsidRDefault="002C6800" w:rsidP="00AE7DCB">
            <w:pPr>
              <w:spacing w:after="0" w:line="240" w:lineRule="auto"/>
              <w:ind w:left="113" w:right="113"/>
              <w:jc w:val="center"/>
              <w:rPr>
                <w:rFonts w:eastAsia="Times New Roman" w:cs="Arial"/>
                <w:b/>
                <w:sz w:val="20"/>
                <w:szCs w:val="20"/>
                <w:lang w:eastAsia="fr-FR"/>
              </w:rPr>
            </w:pPr>
            <w:r w:rsidRPr="00A975E6">
              <w:rPr>
                <w:rFonts w:eastAsia="Times New Roman" w:cs="Arial"/>
                <w:b/>
                <w:sz w:val="20"/>
                <w:szCs w:val="20"/>
                <w:lang w:eastAsia="fr-FR"/>
              </w:rPr>
              <w:t>TRAITER LES RETOURS ET</w:t>
            </w:r>
          </w:p>
          <w:p w14:paraId="3EA76A87" w14:textId="77777777" w:rsidR="002C6800" w:rsidRPr="00A975E6" w:rsidRDefault="002C6800" w:rsidP="00AE7DCB">
            <w:pPr>
              <w:spacing w:after="0" w:line="240" w:lineRule="auto"/>
              <w:ind w:left="113" w:right="113"/>
              <w:jc w:val="center"/>
              <w:rPr>
                <w:rFonts w:eastAsia="Times New Roman" w:cs="Arial"/>
                <w:sz w:val="20"/>
                <w:szCs w:val="20"/>
                <w:lang w:eastAsia="fr-FR"/>
              </w:rPr>
            </w:pPr>
            <w:r w:rsidRPr="00A975E6">
              <w:rPr>
                <w:rFonts w:eastAsia="Times New Roman" w:cs="Arial"/>
                <w:b/>
                <w:sz w:val="20"/>
                <w:szCs w:val="20"/>
                <w:lang w:eastAsia="fr-FR"/>
              </w:rPr>
              <w:t>LES R</w:t>
            </w:r>
            <w:r w:rsidRPr="00A975E6">
              <w:rPr>
                <w:rFonts w:eastAsia="Times New Roman" w:cs="Tahoma"/>
                <w:b/>
                <w:color w:val="000000"/>
                <w:sz w:val="20"/>
                <w:szCs w:val="20"/>
                <w:lang w:eastAsia="fr-FR"/>
              </w:rPr>
              <w:t>ÉCLAMATIONS DES CLIENTS</w:t>
            </w:r>
          </w:p>
        </w:tc>
        <w:tc>
          <w:tcPr>
            <w:tcW w:w="6095" w:type="dxa"/>
            <w:shd w:val="clear" w:color="auto" w:fill="auto"/>
            <w:vAlign w:val="center"/>
          </w:tcPr>
          <w:p w14:paraId="37AE9383" w14:textId="77777777" w:rsidR="002C6800" w:rsidRPr="000E63D0" w:rsidRDefault="002C6800" w:rsidP="00AE7DCB">
            <w:pPr>
              <w:spacing w:after="0" w:line="240" w:lineRule="auto"/>
              <w:jc w:val="both"/>
              <w:rPr>
                <w:rFonts w:asciiTheme="minorHAnsi" w:eastAsia="Times New Roman" w:hAnsiTheme="minorHAnsi"/>
                <w:b/>
                <w:lang w:eastAsia="fr-FR"/>
              </w:rPr>
            </w:pPr>
            <w:r w:rsidRPr="000E63D0">
              <w:rPr>
                <w:rFonts w:asciiTheme="minorHAnsi" w:eastAsia="Times New Roman" w:hAnsiTheme="minorHAnsi"/>
                <w:b/>
                <w:lang w:eastAsia="fr-FR"/>
              </w:rPr>
              <w:t>Pertinence du questionnement pour identifier le(s) problème(s) rencontrés par le client</w:t>
            </w:r>
          </w:p>
          <w:p w14:paraId="3F5DD398" w14:textId="77777777" w:rsidR="002C6800" w:rsidRPr="000E63D0" w:rsidRDefault="002C6800" w:rsidP="00AE7DCB">
            <w:pPr>
              <w:spacing w:after="0" w:line="240" w:lineRule="auto"/>
              <w:jc w:val="both"/>
              <w:rPr>
                <w:rFonts w:asciiTheme="minorHAnsi" w:eastAsia="Times New Roman" w:hAnsiTheme="minorHAnsi"/>
                <w:lang w:eastAsia="fr-FR"/>
              </w:rPr>
            </w:pPr>
            <w:r w:rsidRPr="000E63D0">
              <w:rPr>
                <w:rFonts w:asciiTheme="minorHAnsi" w:eastAsia="Times New Roman" w:hAnsiTheme="minorHAnsi"/>
                <w:sz w:val="20"/>
                <w:lang w:eastAsia="fr-FR"/>
              </w:rPr>
              <w:t>(Clarté dans le questionnement et la reformulation)</w:t>
            </w:r>
          </w:p>
          <w:p w14:paraId="0D8B413E" w14:textId="77777777" w:rsidR="002C6800" w:rsidRPr="000E63D0" w:rsidRDefault="002C6800" w:rsidP="00AE7DCB">
            <w:pPr>
              <w:spacing w:after="0" w:line="240" w:lineRule="auto"/>
              <w:jc w:val="both"/>
              <w:rPr>
                <w:rFonts w:asciiTheme="minorHAnsi" w:eastAsia="Times New Roman" w:hAnsiTheme="minorHAnsi"/>
                <w:sz w:val="10"/>
                <w:szCs w:val="10"/>
                <w:lang w:eastAsia="fr-FR"/>
              </w:rPr>
            </w:pPr>
          </w:p>
          <w:p w14:paraId="3252A4E4" w14:textId="77777777" w:rsidR="002C6800" w:rsidRPr="000E63D0" w:rsidRDefault="002C6800" w:rsidP="00AE7DCB">
            <w:pPr>
              <w:spacing w:after="0" w:line="240" w:lineRule="auto"/>
              <w:jc w:val="both"/>
              <w:rPr>
                <w:rFonts w:asciiTheme="minorHAnsi" w:eastAsia="Times New Roman" w:hAnsiTheme="minorHAnsi"/>
                <w:b/>
                <w:lang w:eastAsia="fr-FR"/>
              </w:rPr>
            </w:pPr>
            <w:r w:rsidRPr="000E63D0">
              <w:rPr>
                <w:rFonts w:asciiTheme="minorHAnsi" w:eastAsia="Times New Roman" w:hAnsiTheme="minorHAnsi"/>
                <w:b/>
                <w:lang w:eastAsia="fr-FR"/>
              </w:rPr>
              <w:t>Qualité de la solution proposée</w:t>
            </w:r>
          </w:p>
          <w:p w14:paraId="278C8F9A" w14:textId="77777777" w:rsidR="002C6800" w:rsidRPr="000E63D0" w:rsidRDefault="002C6800" w:rsidP="00AE7DCB">
            <w:pPr>
              <w:spacing w:after="0" w:line="240" w:lineRule="auto"/>
              <w:contextualSpacing/>
              <w:jc w:val="both"/>
              <w:rPr>
                <w:rFonts w:asciiTheme="minorHAnsi" w:eastAsia="Times New Roman" w:hAnsiTheme="minorHAnsi"/>
                <w:sz w:val="24"/>
                <w:szCs w:val="24"/>
                <w:lang w:eastAsia="fr-FR"/>
              </w:rPr>
            </w:pPr>
            <w:r w:rsidRPr="009E23FB">
              <w:rPr>
                <w:rFonts w:asciiTheme="minorHAnsi" w:eastAsia="Times New Roman" w:hAnsiTheme="minorHAnsi"/>
                <w:sz w:val="20"/>
                <w:szCs w:val="24"/>
                <w:lang w:eastAsia="fr-FR"/>
              </w:rPr>
              <w:t>(Pertinence et réactivité de la solution proposée avec les procédures de l’entreprise et la règlementation)</w:t>
            </w:r>
          </w:p>
        </w:tc>
        <w:tc>
          <w:tcPr>
            <w:tcW w:w="567" w:type="dxa"/>
            <w:shd w:val="clear" w:color="auto" w:fill="auto"/>
          </w:tcPr>
          <w:p w14:paraId="566DD971"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4F3B9D5D"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3D10E668"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4C63F3A8" w14:textId="77777777" w:rsidR="002C6800" w:rsidRPr="00A975E6" w:rsidRDefault="002C6800" w:rsidP="00AE7DCB">
            <w:pPr>
              <w:spacing w:after="0" w:line="240" w:lineRule="auto"/>
              <w:rPr>
                <w:rFonts w:eastAsia="Times New Roman" w:cs="Arial"/>
                <w:lang w:eastAsia="fr-FR"/>
              </w:rPr>
            </w:pPr>
          </w:p>
        </w:tc>
      </w:tr>
      <w:tr w:rsidR="002C6800" w:rsidRPr="00A975E6" w14:paraId="1CF677BB" w14:textId="77777777" w:rsidTr="00AE7DCB">
        <w:trPr>
          <w:cantSplit/>
          <w:trHeight w:val="1734"/>
        </w:trPr>
        <w:tc>
          <w:tcPr>
            <w:tcW w:w="1838" w:type="dxa"/>
            <w:gridSpan w:val="2"/>
            <w:shd w:val="clear" w:color="auto" w:fill="D9D9D9"/>
            <w:textDirection w:val="btLr"/>
            <w:vAlign w:val="center"/>
          </w:tcPr>
          <w:p w14:paraId="2CA10E42" w14:textId="77777777" w:rsidR="002C6800" w:rsidRPr="00A975E6" w:rsidRDefault="002C6800" w:rsidP="00AE7DCB">
            <w:pPr>
              <w:spacing w:after="0" w:line="240" w:lineRule="auto"/>
              <w:ind w:left="113" w:right="113"/>
              <w:jc w:val="center"/>
              <w:rPr>
                <w:rFonts w:eastAsia="Times New Roman" w:cs="Arial"/>
                <w:b/>
                <w:sz w:val="20"/>
                <w:szCs w:val="20"/>
                <w:lang w:eastAsia="fr-FR"/>
              </w:rPr>
            </w:pPr>
            <w:r w:rsidRPr="00A975E6">
              <w:rPr>
                <w:rFonts w:eastAsia="Times New Roman" w:cs="Arial"/>
                <w:b/>
                <w:sz w:val="20"/>
                <w:szCs w:val="20"/>
                <w:lang w:eastAsia="fr-FR"/>
              </w:rPr>
              <w:t>S’ASSURER DE LA</w:t>
            </w:r>
          </w:p>
          <w:p w14:paraId="39ACBCBD" w14:textId="77777777" w:rsidR="002C6800" w:rsidRPr="00A975E6" w:rsidRDefault="002C6800" w:rsidP="00AE7DCB">
            <w:pPr>
              <w:spacing w:after="0" w:line="240" w:lineRule="auto"/>
              <w:ind w:left="113" w:right="113"/>
              <w:jc w:val="center"/>
              <w:rPr>
                <w:rFonts w:eastAsia="Times New Roman" w:cs="Arial"/>
                <w:b/>
                <w:sz w:val="20"/>
                <w:szCs w:val="20"/>
                <w:lang w:eastAsia="fr-FR"/>
              </w:rPr>
            </w:pPr>
            <w:r w:rsidRPr="00A975E6">
              <w:rPr>
                <w:rFonts w:eastAsia="Times New Roman" w:cs="Arial"/>
                <w:b/>
                <w:sz w:val="20"/>
                <w:szCs w:val="20"/>
                <w:lang w:eastAsia="fr-FR"/>
              </w:rPr>
              <w:t>SATISFACTION</w:t>
            </w:r>
          </w:p>
          <w:p w14:paraId="32D1726E" w14:textId="77777777" w:rsidR="002C6800" w:rsidRPr="00A975E6" w:rsidRDefault="002C6800" w:rsidP="00AE7DCB">
            <w:pPr>
              <w:spacing w:after="0" w:line="240" w:lineRule="auto"/>
              <w:ind w:left="113" w:right="113"/>
              <w:jc w:val="center"/>
              <w:rPr>
                <w:rFonts w:eastAsia="Times New Roman" w:cs="Arial"/>
                <w:b/>
                <w:sz w:val="20"/>
                <w:szCs w:val="20"/>
                <w:lang w:eastAsia="fr-FR"/>
              </w:rPr>
            </w:pPr>
            <w:r w:rsidRPr="00A975E6">
              <w:rPr>
                <w:rFonts w:eastAsia="Times New Roman" w:cs="Arial"/>
                <w:b/>
                <w:sz w:val="20"/>
                <w:szCs w:val="20"/>
                <w:lang w:eastAsia="fr-FR"/>
              </w:rPr>
              <w:t>DU CLIENT</w:t>
            </w:r>
          </w:p>
        </w:tc>
        <w:tc>
          <w:tcPr>
            <w:tcW w:w="6095" w:type="dxa"/>
            <w:shd w:val="clear" w:color="auto" w:fill="auto"/>
            <w:vAlign w:val="center"/>
          </w:tcPr>
          <w:p w14:paraId="281FC2A6" w14:textId="77777777" w:rsidR="002C6800" w:rsidRPr="000E63D0" w:rsidRDefault="002C6800" w:rsidP="00AE7DCB">
            <w:pPr>
              <w:spacing w:after="0" w:line="240" w:lineRule="auto"/>
              <w:jc w:val="both"/>
              <w:rPr>
                <w:rFonts w:asciiTheme="minorHAnsi" w:eastAsia="Times New Roman" w:hAnsiTheme="minorHAnsi"/>
                <w:b/>
                <w:lang w:eastAsia="fr-FR"/>
              </w:rPr>
            </w:pPr>
            <w:r w:rsidRPr="000E63D0">
              <w:rPr>
                <w:rFonts w:asciiTheme="minorHAnsi" w:eastAsia="Times New Roman" w:hAnsiTheme="minorHAnsi"/>
                <w:b/>
                <w:lang w:eastAsia="fr-FR"/>
              </w:rPr>
              <w:t>Qualité de l’information collectée, saisie et transmise sur la satisfaction client</w:t>
            </w:r>
          </w:p>
          <w:p w14:paraId="657B283A" w14:textId="77777777" w:rsidR="002C6800" w:rsidRPr="009E23FB" w:rsidRDefault="002C6800" w:rsidP="00AE7DCB">
            <w:pPr>
              <w:spacing w:after="0" w:line="240" w:lineRule="auto"/>
              <w:contextualSpacing/>
              <w:jc w:val="both"/>
              <w:rPr>
                <w:rFonts w:asciiTheme="minorHAnsi" w:eastAsia="Times New Roman" w:hAnsiTheme="minorHAnsi"/>
                <w:sz w:val="20"/>
                <w:szCs w:val="24"/>
                <w:lang w:eastAsia="fr-FR"/>
              </w:rPr>
            </w:pPr>
            <w:r w:rsidRPr="009E23FB">
              <w:rPr>
                <w:rFonts w:asciiTheme="minorHAnsi" w:eastAsia="Times New Roman" w:hAnsiTheme="minorHAnsi"/>
                <w:sz w:val="20"/>
                <w:szCs w:val="24"/>
                <w:lang w:eastAsia="fr-FR"/>
              </w:rPr>
              <w:t>(Fiabilité, récence et utilité de l’information collectée, exploitée et diffusée)</w:t>
            </w:r>
          </w:p>
          <w:p w14:paraId="40C335AD" w14:textId="77777777" w:rsidR="002C6800" w:rsidRPr="000E63D0" w:rsidRDefault="002C6800" w:rsidP="00AE7DCB">
            <w:pPr>
              <w:spacing w:after="0" w:line="240" w:lineRule="auto"/>
              <w:contextualSpacing/>
              <w:jc w:val="both"/>
              <w:rPr>
                <w:rFonts w:asciiTheme="minorHAnsi" w:eastAsia="Times New Roman" w:hAnsiTheme="minorHAnsi"/>
                <w:color w:val="FF0000"/>
                <w:sz w:val="10"/>
                <w:szCs w:val="10"/>
                <w:lang w:eastAsia="fr-FR"/>
              </w:rPr>
            </w:pPr>
          </w:p>
          <w:p w14:paraId="1BEF0A50" w14:textId="77777777" w:rsidR="002C6800" w:rsidRPr="000E63D0" w:rsidRDefault="002C6800" w:rsidP="00AE7DCB">
            <w:pPr>
              <w:spacing w:after="0" w:line="240" w:lineRule="auto"/>
              <w:jc w:val="both"/>
              <w:rPr>
                <w:rFonts w:asciiTheme="minorHAnsi" w:eastAsia="Times New Roman" w:hAnsiTheme="minorHAnsi"/>
                <w:b/>
                <w:lang w:eastAsia="fr-FR"/>
              </w:rPr>
            </w:pPr>
            <w:r w:rsidRPr="000E63D0">
              <w:rPr>
                <w:rFonts w:asciiTheme="minorHAnsi" w:eastAsia="Times New Roman" w:hAnsiTheme="minorHAnsi"/>
                <w:b/>
                <w:lang w:eastAsia="fr-FR"/>
              </w:rPr>
              <w:t>Pertinence des propositions d’amélioration de la satisfaction client</w:t>
            </w:r>
          </w:p>
          <w:p w14:paraId="3C6B5815" w14:textId="77777777" w:rsidR="002C6800" w:rsidRPr="000E63D0" w:rsidRDefault="002C6800" w:rsidP="00AE7DCB">
            <w:pPr>
              <w:spacing w:after="0" w:line="240" w:lineRule="auto"/>
              <w:jc w:val="both"/>
              <w:rPr>
                <w:rFonts w:asciiTheme="minorHAnsi" w:eastAsia="Times New Roman" w:hAnsiTheme="minorHAnsi"/>
                <w:b/>
                <w:lang w:eastAsia="fr-FR"/>
              </w:rPr>
            </w:pPr>
            <w:r w:rsidRPr="000E63D0">
              <w:rPr>
                <w:rFonts w:asciiTheme="minorHAnsi" w:eastAsia="Times New Roman" w:hAnsiTheme="minorHAnsi"/>
                <w:sz w:val="20"/>
                <w:lang w:eastAsia="fr-FR"/>
              </w:rPr>
              <w:t>(</w:t>
            </w:r>
            <w:r w:rsidRPr="000E63D0">
              <w:rPr>
                <w:rFonts w:asciiTheme="minorHAnsi" w:eastAsia="Times New Roman" w:hAnsiTheme="minorHAnsi"/>
                <w:color w:val="000000" w:themeColor="text1"/>
                <w:sz w:val="20"/>
                <w:lang w:eastAsia="fr-FR"/>
              </w:rPr>
              <w:t xml:space="preserve">Pertinence et efficacité des </w:t>
            </w:r>
            <w:r w:rsidRPr="000E63D0">
              <w:rPr>
                <w:rFonts w:asciiTheme="minorHAnsi" w:eastAsia="Times New Roman" w:hAnsiTheme="minorHAnsi"/>
                <w:sz w:val="20"/>
                <w:lang w:eastAsia="fr-FR"/>
              </w:rPr>
              <w:t>actions d’amélioration)</w:t>
            </w:r>
          </w:p>
        </w:tc>
        <w:tc>
          <w:tcPr>
            <w:tcW w:w="567" w:type="dxa"/>
            <w:shd w:val="clear" w:color="auto" w:fill="auto"/>
          </w:tcPr>
          <w:p w14:paraId="7D1F003B"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2958D923"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508ED760"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12E9588B" w14:textId="77777777" w:rsidR="002C6800" w:rsidRPr="00A975E6" w:rsidRDefault="002C6800" w:rsidP="00AE7DCB">
            <w:pPr>
              <w:spacing w:after="0" w:line="240" w:lineRule="auto"/>
              <w:rPr>
                <w:rFonts w:eastAsia="Times New Roman" w:cs="Arial"/>
                <w:lang w:eastAsia="fr-FR"/>
              </w:rPr>
            </w:pPr>
          </w:p>
        </w:tc>
      </w:tr>
      <w:tr w:rsidR="002C6800" w:rsidRPr="00A975E6" w14:paraId="4DB19A43" w14:textId="77777777" w:rsidTr="00AE7DCB">
        <w:trPr>
          <w:cantSplit/>
          <w:trHeight w:val="1340"/>
        </w:trPr>
        <w:tc>
          <w:tcPr>
            <w:tcW w:w="1838" w:type="dxa"/>
            <w:gridSpan w:val="2"/>
            <w:shd w:val="clear" w:color="auto" w:fill="D9D9D9"/>
            <w:textDirection w:val="btLr"/>
            <w:vAlign w:val="center"/>
          </w:tcPr>
          <w:p w14:paraId="365C135B" w14:textId="77777777" w:rsidR="002C6800" w:rsidRPr="00A975E6" w:rsidRDefault="002C6800" w:rsidP="00AE7DCB">
            <w:pPr>
              <w:spacing w:after="0" w:line="240" w:lineRule="auto"/>
              <w:ind w:left="113" w:right="113"/>
              <w:jc w:val="center"/>
              <w:rPr>
                <w:rFonts w:eastAsia="Times New Roman" w:cs="Arial"/>
                <w:sz w:val="20"/>
                <w:szCs w:val="20"/>
                <w:lang w:eastAsia="fr-FR"/>
              </w:rPr>
            </w:pPr>
            <w:r w:rsidRPr="00A975E6">
              <w:rPr>
                <w:rFonts w:eastAsia="Times New Roman"/>
                <w:b/>
                <w:color w:val="000000"/>
                <w:sz w:val="20"/>
                <w:szCs w:val="20"/>
                <w:lang w:eastAsia="fr-FR"/>
              </w:rPr>
              <w:t>COMMUNICATION</w:t>
            </w:r>
          </w:p>
        </w:tc>
        <w:tc>
          <w:tcPr>
            <w:tcW w:w="6095" w:type="dxa"/>
            <w:shd w:val="clear" w:color="auto" w:fill="auto"/>
            <w:vAlign w:val="center"/>
          </w:tcPr>
          <w:p w14:paraId="055F5C69" w14:textId="77777777" w:rsidR="002C6800" w:rsidRPr="000E63D0" w:rsidRDefault="002C6800" w:rsidP="00AE7DCB">
            <w:pPr>
              <w:spacing w:after="0" w:line="240" w:lineRule="auto"/>
              <w:contextualSpacing/>
              <w:jc w:val="both"/>
              <w:rPr>
                <w:rFonts w:asciiTheme="minorHAnsi" w:eastAsia="Times New Roman" w:hAnsiTheme="minorHAnsi"/>
                <w:sz w:val="24"/>
                <w:szCs w:val="24"/>
                <w:lang w:eastAsia="fr-FR"/>
              </w:rPr>
            </w:pPr>
            <w:r w:rsidRPr="000E63D0">
              <w:rPr>
                <w:rFonts w:asciiTheme="minorHAnsi" w:eastAsia="Times New Roman" w:hAnsiTheme="minorHAnsi"/>
                <w:b/>
                <w:sz w:val="24"/>
                <w:szCs w:val="24"/>
                <w:lang w:eastAsia="fr-FR"/>
              </w:rPr>
              <w:t>Adaptation de la communication verbale et non verbale au contexte du suivi des ventes</w:t>
            </w:r>
          </w:p>
          <w:p w14:paraId="3668CD29" w14:textId="77777777" w:rsidR="002C6800" w:rsidRPr="000E63D0" w:rsidRDefault="002C6800" w:rsidP="00AE7DCB">
            <w:pPr>
              <w:spacing w:after="0" w:line="240" w:lineRule="auto"/>
              <w:contextualSpacing/>
              <w:jc w:val="both"/>
              <w:rPr>
                <w:rFonts w:asciiTheme="minorHAnsi" w:eastAsia="Times New Roman" w:hAnsiTheme="minorHAnsi"/>
                <w:sz w:val="24"/>
                <w:szCs w:val="24"/>
                <w:lang w:eastAsia="fr-FR"/>
              </w:rPr>
            </w:pPr>
            <w:r w:rsidRPr="008B5BDF">
              <w:rPr>
                <w:rFonts w:asciiTheme="minorHAnsi" w:eastAsia="Times New Roman" w:hAnsiTheme="minorHAnsi"/>
                <w:sz w:val="20"/>
                <w:szCs w:val="24"/>
                <w:lang w:eastAsia="fr-FR"/>
              </w:rPr>
              <w:t>(</w:t>
            </w:r>
            <w:r w:rsidRPr="008B5BDF">
              <w:rPr>
                <w:rFonts w:asciiTheme="minorHAnsi" w:eastAsia="Times New Roman" w:hAnsiTheme="minorHAnsi"/>
                <w:color w:val="000000" w:themeColor="text1"/>
                <w:sz w:val="20"/>
                <w:szCs w:val="24"/>
                <w:lang w:eastAsia="fr-FR"/>
              </w:rPr>
              <w:t xml:space="preserve">Adéquation pertinente des réponses </w:t>
            </w:r>
            <w:r w:rsidRPr="008B5BDF">
              <w:rPr>
                <w:rFonts w:asciiTheme="minorHAnsi" w:eastAsia="Times New Roman" w:hAnsiTheme="minorHAnsi"/>
                <w:sz w:val="20"/>
                <w:szCs w:val="24"/>
                <w:lang w:eastAsia="fr-FR"/>
              </w:rPr>
              <w:t>et du paralangage au contexte du suivi des ventes)</w:t>
            </w:r>
          </w:p>
        </w:tc>
        <w:tc>
          <w:tcPr>
            <w:tcW w:w="567" w:type="dxa"/>
            <w:shd w:val="clear" w:color="auto" w:fill="auto"/>
          </w:tcPr>
          <w:p w14:paraId="6D936D64"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4BD88AD1"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4D524692" w14:textId="77777777" w:rsidR="002C6800" w:rsidRPr="00A975E6" w:rsidRDefault="002C6800" w:rsidP="00AE7DCB">
            <w:pPr>
              <w:spacing w:after="0" w:line="240" w:lineRule="auto"/>
              <w:rPr>
                <w:rFonts w:eastAsia="Times New Roman" w:cs="Arial"/>
                <w:lang w:eastAsia="fr-FR"/>
              </w:rPr>
            </w:pPr>
          </w:p>
        </w:tc>
        <w:tc>
          <w:tcPr>
            <w:tcW w:w="567" w:type="dxa"/>
            <w:shd w:val="clear" w:color="auto" w:fill="auto"/>
          </w:tcPr>
          <w:p w14:paraId="686A364A" w14:textId="77777777" w:rsidR="002C6800" w:rsidRPr="00A975E6" w:rsidRDefault="002C6800" w:rsidP="00AE7DCB">
            <w:pPr>
              <w:spacing w:after="0" w:line="240" w:lineRule="auto"/>
              <w:rPr>
                <w:rFonts w:eastAsia="Times New Roman" w:cs="Arial"/>
                <w:lang w:eastAsia="fr-FR"/>
              </w:rPr>
            </w:pP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C6800" w:rsidRPr="00B22B5F" w14:paraId="4854DBA3" w14:textId="77777777" w:rsidTr="00AE7DCB">
        <w:tc>
          <w:tcPr>
            <w:tcW w:w="10206" w:type="dxa"/>
          </w:tcPr>
          <w:p w14:paraId="3177CCF7" w14:textId="77777777" w:rsidR="002C6800" w:rsidRPr="00B22B5F" w:rsidRDefault="002C6800" w:rsidP="00AE7DCB">
            <w:pPr>
              <w:rPr>
                <w:rFonts w:cs="Arial"/>
              </w:rPr>
            </w:pPr>
            <w:r w:rsidRPr="00B22B5F">
              <w:rPr>
                <w:noProof/>
                <w:lang w:eastAsia="fr-FR"/>
              </w:rPr>
              <mc:AlternateContent>
                <mc:Choice Requires="wps">
                  <w:drawing>
                    <wp:anchor distT="0" distB="0" distL="114300" distR="114300" simplePos="0" relativeHeight="251662336" behindDoc="0" locked="0" layoutInCell="1" allowOverlap="1" wp14:anchorId="5124F214" wp14:editId="1167CB5A">
                      <wp:simplePos x="0" y="0"/>
                      <wp:positionH relativeFrom="column">
                        <wp:posOffset>4547235</wp:posOffset>
                      </wp:positionH>
                      <wp:positionV relativeFrom="paragraph">
                        <wp:posOffset>76200</wp:posOffset>
                      </wp:positionV>
                      <wp:extent cx="1752600" cy="1519914"/>
                      <wp:effectExtent l="0" t="0" r="25400" b="298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4392902D" w14:textId="77777777" w:rsidR="008F6382" w:rsidRPr="00C35BD6" w:rsidRDefault="008F6382" w:rsidP="002C6800">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68B1DCB8" w14:textId="77777777" w:rsidR="008F6382" w:rsidRPr="00494D4F" w:rsidRDefault="008F6382" w:rsidP="002C6800">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0A6D7EE6" w14:textId="77777777" w:rsidR="008F6382" w:rsidRPr="00494D4F" w:rsidRDefault="008F6382" w:rsidP="002C6800">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F214" id="Rectangle 1" o:spid="_x0000_s1028" style="position:absolute;margin-left:358.05pt;margin-top:6pt;width:138pt;height:1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">
                      <v:textbox>
                        <w:txbxContent>
                          <w:p w14:paraId="4392902D" w14:textId="77777777" w:rsidR="008F6382" w:rsidRPr="00C35BD6" w:rsidRDefault="008F6382" w:rsidP="002C6800">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68B1DCB8" w14:textId="77777777" w:rsidR="008F6382" w:rsidRPr="00494D4F" w:rsidRDefault="008F6382" w:rsidP="002C6800">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0A6D7EE6" w14:textId="77777777" w:rsidR="008F6382" w:rsidRPr="00494D4F" w:rsidRDefault="008F6382" w:rsidP="002C6800">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Pr="00494D4F">
                              <w:rPr>
                                <w:rFonts w:asciiTheme="minorHAnsi" w:hAnsiTheme="minorHAnsi" w:cs="Arial"/>
                                <w:bCs/>
                                <w:color w:val="000000" w:themeColor="text1"/>
                                <w:sz w:val="20"/>
                                <w:szCs w:val="20"/>
                              </w:rPr>
                              <w:t>Note arrondie au demi-point supérieur</w:t>
                            </w:r>
                          </w:p>
                        </w:txbxContent>
                      </v:textbox>
                    </v:rect>
                  </w:pict>
                </mc:Fallback>
              </mc:AlternateContent>
            </w:r>
            <w:r w:rsidRPr="00494D4F">
              <w:rPr>
                <w:rFonts w:cs="Arial"/>
                <w:b/>
              </w:rPr>
              <w:t xml:space="preserve">Observations, commentaires </w:t>
            </w:r>
            <w:r w:rsidRPr="00494D4F">
              <w:rPr>
                <w:rFonts w:cs="Arial"/>
              </w:rPr>
              <w:t>(justification de la note)</w:t>
            </w:r>
            <w:r>
              <w:rPr>
                <w:rFonts w:cs="Arial"/>
              </w:rPr>
              <w:t> :</w:t>
            </w:r>
          </w:p>
          <w:p w14:paraId="5BFEE44A" w14:textId="77777777" w:rsidR="002C6800" w:rsidRPr="00B22B5F" w:rsidRDefault="002C6800" w:rsidP="00AE7DCB"/>
          <w:p w14:paraId="5C88CC70" w14:textId="77777777" w:rsidR="002C6800" w:rsidRPr="00B22B5F" w:rsidRDefault="002C6800" w:rsidP="00AE7DCB"/>
          <w:p w14:paraId="22B8E01A" w14:textId="77777777" w:rsidR="002C6800" w:rsidRPr="00B22B5F" w:rsidRDefault="002C6800" w:rsidP="00AE7DCB"/>
          <w:p w14:paraId="2979FFBE" w14:textId="77777777" w:rsidR="002C6800" w:rsidRPr="00B22B5F" w:rsidRDefault="002C6800" w:rsidP="00AE7DCB"/>
        </w:tc>
      </w:tr>
      <w:tr w:rsidR="002C6800" w:rsidRPr="00B22B5F" w14:paraId="643ECF3D" w14:textId="77777777" w:rsidTr="00AE7DCB">
        <w:tc>
          <w:tcPr>
            <w:tcW w:w="10206" w:type="dxa"/>
          </w:tcPr>
          <w:p w14:paraId="7A7ADE38" w14:textId="77777777" w:rsidR="002C6800" w:rsidRPr="00B22B5F" w:rsidRDefault="002C6800" w:rsidP="00AE7DCB">
            <w:pPr>
              <w:autoSpaceDE w:val="0"/>
              <w:autoSpaceDN w:val="0"/>
              <w:adjustRightInd w:val="0"/>
              <w:spacing w:before="120" w:after="120"/>
              <w:rPr>
                <w:rFonts w:cs="Arial"/>
                <w:bCs/>
              </w:rPr>
            </w:pPr>
            <w:r w:rsidRPr="00B22B5F">
              <w:rPr>
                <w:rFonts w:cs="Arial"/>
                <w:bCs/>
              </w:rPr>
              <w:t>Nom</w:t>
            </w:r>
            <w:r>
              <w:rPr>
                <w:rFonts w:cs="Arial"/>
                <w:bCs/>
              </w:rPr>
              <w:t xml:space="preserve"> </w:t>
            </w:r>
            <w:r w:rsidRPr="00B22B5F">
              <w:rPr>
                <w:rFonts w:cs="Arial"/>
                <w:bCs/>
              </w:rPr>
              <w:t>et signature</w:t>
            </w:r>
            <w:r>
              <w:rPr>
                <w:rFonts w:cs="Arial"/>
                <w:bCs/>
              </w:rPr>
              <w:t xml:space="preserve"> </w:t>
            </w:r>
            <w:r w:rsidRPr="00B22B5F">
              <w:rPr>
                <w:rFonts w:cs="Arial"/>
                <w:bCs/>
              </w:rPr>
              <w:t>des membres de la commission d’évaluation :</w:t>
            </w:r>
          </w:p>
          <w:p w14:paraId="56ABFAA9" w14:textId="77777777" w:rsidR="002C6800" w:rsidRPr="00B22B5F" w:rsidRDefault="002C6800" w:rsidP="00AE7DCB">
            <w:pPr>
              <w:autoSpaceDE w:val="0"/>
              <w:autoSpaceDN w:val="0"/>
              <w:adjustRightInd w:val="0"/>
              <w:spacing w:before="120" w:after="120"/>
              <w:rPr>
                <w:rFonts w:cs="Arial"/>
                <w:bCs/>
              </w:rPr>
            </w:pPr>
          </w:p>
          <w:p w14:paraId="1EBC0A07" w14:textId="77777777" w:rsidR="002C6800" w:rsidRDefault="002C6800" w:rsidP="00AE7DCB">
            <w:pPr>
              <w:autoSpaceDE w:val="0"/>
              <w:autoSpaceDN w:val="0"/>
              <w:adjustRightInd w:val="0"/>
              <w:spacing w:before="120" w:line="360" w:lineRule="auto"/>
              <w:rPr>
                <w:bCs/>
              </w:rPr>
            </w:pPr>
          </w:p>
          <w:p w14:paraId="2ED95FD9" w14:textId="77777777" w:rsidR="002C6800" w:rsidRPr="00B22B5F" w:rsidRDefault="002C6800" w:rsidP="00AE7DCB">
            <w:pPr>
              <w:autoSpaceDE w:val="0"/>
              <w:autoSpaceDN w:val="0"/>
              <w:adjustRightInd w:val="0"/>
              <w:rPr>
                <w:bCs/>
              </w:rPr>
            </w:pPr>
          </w:p>
        </w:tc>
      </w:tr>
    </w:tbl>
    <w:p w14:paraId="58A134F8" w14:textId="77777777" w:rsidR="002C6800" w:rsidRDefault="002C6800" w:rsidP="002C6800">
      <w:pPr>
        <w:jc w:val="both"/>
      </w:pPr>
      <w:r w:rsidRPr="001D1B77">
        <w:rPr>
          <w:rFonts w:asciiTheme="minorHAnsi" w:hAnsiTheme="minorHAnsi"/>
          <w:sz w:val="16"/>
          <w:szCs w:val="16"/>
        </w:rPr>
        <w:t>1 : Novice</w:t>
      </w:r>
      <w:r w:rsidRPr="001D1B77">
        <w:rPr>
          <w:rFonts w:asciiTheme="minorHAnsi" w:hAnsiTheme="minorHAnsi"/>
          <w:sz w:val="16"/>
          <w:szCs w:val="16"/>
        </w:rPr>
        <w:tab/>
      </w:r>
      <w:r>
        <w:rPr>
          <w:rFonts w:asciiTheme="minorHAnsi" w:hAnsiTheme="minorHAnsi"/>
          <w:sz w:val="16"/>
          <w:szCs w:val="16"/>
        </w:rPr>
        <w:t xml:space="preserve">    </w:t>
      </w:r>
      <w:r w:rsidRPr="001D1B77">
        <w:rPr>
          <w:rFonts w:asciiTheme="minorHAnsi" w:hAnsiTheme="minorHAnsi"/>
          <w:sz w:val="16"/>
          <w:szCs w:val="16"/>
        </w:rPr>
        <w:t>2 : Débrouillé</w:t>
      </w:r>
      <w:r>
        <w:rPr>
          <w:rFonts w:asciiTheme="minorHAnsi" w:hAnsiTheme="minorHAnsi"/>
          <w:sz w:val="16"/>
          <w:szCs w:val="16"/>
        </w:rPr>
        <w:t xml:space="preserve">     </w:t>
      </w:r>
      <w:r w:rsidRPr="001D1B77">
        <w:rPr>
          <w:rFonts w:asciiTheme="minorHAnsi" w:hAnsiTheme="minorHAnsi"/>
          <w:sz w:val="16"/>
          <w:szCs w:val="16"/>
        </w:rPr>
        <w:t>3 : Averti</w:t>
      </w:r>
      <w:r>
        <w:rPr>
          <w:rFonts w:asciiTheme="minorHAnsi" w:hAnsiTheme="minorHAnsi"/>
          <w:sz w:val="16"/>
          <w:szCs w:val="16"/>
        </w:rPr>
        <w:t xml:space="preserve">     </w:t>
      </w:r>
      <w:r w:rsidRPr="001D1B77">
        <w:rPr>
          <w:rFonts w:asciiTheme="minorHAnsi" w:hAnsiTheme="minorHAnsi"/>
          <w:sz w:val="16"/>
          <w:szCs w:val="16"/>
        </w:rPr>
        <w:t>4 : Expert</w:t>
      </w:r>
      <w:proofErr w:type="gramStart"/>
      <w:r w:rsidRPr="001D1B77">
        <w:rPr>
          <w:rFonts w:asciiTheme="minorHAnsi" w:hAnsiTheme="minorHAnsi"/>
          <w:sz w:val="16"/>
          <w:szCs w:val="16"/>
        </w:rPr>
        <w:t xml:space="preserve"> </w:t>
      </w:r>
      <w:r>
        <w:rPr>
          <w:rFonts w:asciiTheme="minorHAnsi" w:hAnsiTheme="minorHAnsi"/>
          <w:sz w:val="16"/>
          <w:szCs w:val="16"/>
        </w:rPr>
        <w:t xml:space="preserve">  </w:t>
      </w:r>
      <w:r w:rsidRPr="001D1B77">
        <w:rPr>
          <w:rFonts w:asciiTheme="minorHAnsi" w:hAnsiTheme="minorHAnsi"/>
          <w:sz w:val="16"/>
          <w:szCs w:val="16"/>
        </w:rPr>
        <w:t>(</w:t>
      </w:r>
      <w:proofErr w:type="gramEnd"/>
      <w:r w:rsidRPr="001D1B77">
        <w:rPr>
          <w:rFonts w:asciiTheme="minorHAnsi" w:hAnsiTheme="minorHAnsi"/>
          <w:sz w:val="16"/>
          <w:szCs w:val="16"/>
        </w:rPr>
        <w:t>les croix doivent être positionnées au milieu des colonnes)</w:t>
      </w:r>
    </w:p>
    <w:p w14:paraId="6B73A651" w14:textId="5EF549F0" w:rsidR="00A70EEF" w:rsidRDefault="00A70EEF" w:rsidP="002C6800">
      <w:pPr>
        <w:tabs>
          <w:tab w:val="left" w:pos="5130"/>
        </w:tabs>
      </w:pPr>
    </w:p>
    <w:sectPr w:rsidR="00A70EEF" w:rsidSect="00326D03">
      <w:headerReference w:type="default" r:id="rId15"/>
      <w:footerReference w:type="even" r:id="rId16"/>
      <w:footerReference w:type="default" r:id="rId17"/>
      <w:pgSz w:w="11906" w:h="16838"/>
      <w:pgMar w:top="567" w:right="1418" w:bottom="85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FBF8" w14:textId="77777777" w:rsidR="002B7317" w:rsidRDefault="002B7317">
      <w:pPr>
        <w:spacing w:after="0" w:line="240" w:lineRule="auto"/>
      </w:pPr>
      <w:r>
        <w:separator/>
      </w:r>
    </w:p>
  </w:endnote>
  <w:endnote w:type="continuationSeparator" w:id="0">
    <w:p w14:paraId="7251B284" w14:textId="77777777" w:rsidR="002B7317" w:rsidRDefault="002B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ĝ"/>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3E72" w14:textId="711E20A8" w:rsidR="008F6382" w:rsidRDefault="008F6382" w:rsidP="00A70EEF">
    <w:pPr>
      <w:pStyle w:val="Pieddepage"/>
      <w:jc w:val="center"/>
    </w:pPr>
    <w:r>
      <w:fldChar w:fldCharType="begin"/>
    </w:r>
    <w:r>
      <w:instrText xml:space="preserve"> PAGE   \* MERGEFORMAT </w:instrText>
    </w:r>
    <w:r>
      <w:fldChar w:fldCharType="separate"/>
    </w:r>
    <w:r w:rsidR="005154C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E641" w14:textId="759A7FE0" w:rsidR="008F6382" w:rsidRDefault="008F6382" w:rsidP="00A70EEF">
    <w:pPr>
      <w:pStyle w:val="Pieddepage"/>
      <w:jc w:val="center"/>
    </w:pPr>
    <w:r>
      <w:fldChar w:fldCharType="begin"/>
    </w:r>
    <w:r>
      <w:instrText xml:space="preserve"> PAGE   \* MERGEFORMAT </w:instrText>
    </w:r>
    <w:r>
      <w:fldChar w:fldCharType="separate"/>
    </w:r>
    <w:r w:rsidR="005154C7">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34730384"/>
      <w:docPartObj>
        <w:docPartGallery w:val="Page Numbers (Bottom of Page)"/>
        <w:docPartUnique/>
      </w:docPartObj>
    </w:sdtPr>
    <w:sdtEndPr>
      <w:rPr>
        <w:rStyle w:val="Numrodepage"/>
      </w:rPr>
    </w:sdtEndPr>
    <w:sdtContent>
      <w:p w14:paraId="5CB8E12B" w14:textId="77777777" w:rsidR="008F6382" w:rsidRDefault="008F6382" w:rsidP="00326D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BA3242F" w14:textId="77777777" w:rsidR="008F6382" w:rsidRDefault="008F6382" w:rsidP="00326D0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14181276"/>
      <w:docPartObj>
        <w:docPartGallery w:val="Page Numbers (Bottom of Page)"/>
        <w:docPartUnique/>
      </w:docPartObj>
    </w:sdtPr>
    <w:sdtEndPr>
      <w:rPr>
        <w:rStyle w:val="Numrodepage"/>
        <w:sz w:val="16"/>
        <w:szCs w:val="16"/>
      </w:rPr>
    </w:sdtEndPr>
    <w:sdtContent>
      <w:p w14:paraId="05E45B12" w14:textId="78539115" w:rsidR="008F6382" w:rsidRPr="008801D7" w:rsidRDefault="008F6382" w:rsidP="00326D03">
        <w:pPr>
          <w:pStyle w:val="Pieddepage"/>
          <w:framePr w:wrap="none" w:vAnchor="text" w:hAnchor="margin" w:xAlign="right" w:y="1"/>
          <w:rPr>
            <w:rStyle w:val="Numrodepage"/>
            <w:sz w:val="16"/>
            <w:szCs w:val="16"/>
          </w:rPr>
        </w:pPr>
        <w:r w:rsidRPr="008801D7">
          <w:rPr>
            <w:rStyle w:val="Numrodepage"/>
            <w:sz w:val="16"/>
            <w:szCs w:val="16"/>
          </w:rPr>
          <w:fldChar w:fldCharType="begin"/>
        </w:r>
        <w:r w:rsidRPr="008801D7">
          <w:rPr>
            <w:rStyle w:val="Numrodepage"/>
            <w:sz w:val="16"/>
            <w:szCs w:val="16"/>
          </w:rPr>
          <w:instrText xml:space="preserve"> PAGE </w:instrText>
        </w:r>
        <w:r w:rsidRPr="008801D7">
          <w:rPr>
            <w:rStyle w:val="Numrodepage"/>
            <w:sz w:val="16"/>
            <w:szCs w:val="16"/>
          </w:rPr>
          <w:fldChar w:fldCharType="separate"/>
        </w:r>
        <w:r w:rsidR="005154C7">
          <w:rPr>
            <w:rStyle w:val="Numrodepage"/>
            <w:noProof/>
            <w:sz w:val="16"/>
            <w:szCs w:val="16"/>
          </w:rPr>
          <w:t>19</w:t>
        </w:r>
        <w:r w:rsidRPr="008801D7">
          <w:rPr>
            <w:rStyle w:val="Numrodepage"/>
            <w:sz w:val="16"/>
            <w:szCs w:val="16"/>
          </w:rPr>
          <w:fldChar w:fldCharType="end"/>
        </w:r>
      </w:p>
    </w:sdtContent>
  </w:sdt>
  <w:p w14:paraId="24868101" w14:textId="77777777" w:rsidR="008F6382" w:rsidRDefault="008F6382" w:rsidP="00326D0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CA6D" w14:textId="77777777" w:rsidR="002B7317" w:rsidRDefault="002B7317">
      <w:pPr>
        <w:spacing w:after="0" w:line="240" w:lineRule="auto"/>
      </w:pPr>
      <w:r>
        <w:separator/>
      </w:r>
    </w:p>
  </w:footnote>
  <w:footnote w:type="continuationSeparator" w:id="0">
    <w:p w14:paraId="05F9D326" w14:textId="77777777" w:rsidR="002B7317" w:rsidRDefault="002B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16ED" w14:textId="77777777" w:rsidR="008F6382" w:rsidRPr="0068375E" w:rsidRDefault="008F6382" w:rsidP="00326D03">
    <w:pPr>
      <w:pStyle w:val="Pieddepage"/>
      <w:ind w:right="360"/>
      <w:jc w:val="center"/>
      <w:rPr>
        <w:rFonts w:asciiTheme="minorHAnsi" w:hAnsiTheme="minorHAnsi"/>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2"/>
      </v:shape>
    </w:pict>
  </w:numPicBullet>
  <w:abstractNum w:abstractNumId="0" w15:restartNumberingAfterBreak="0">
    <w:nsid w:val="040C6900"/>
    <w:multiLevelType w:val="hybridMultilevel"/>
    <w:tmpl w:val="9C8412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1759F"/>
    <w:multiLevelType w:val="hybridMultilevel"/>
    <w:tmpl w:val="2C82C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76DDC"/>
    <w:multiLevelType w:val="hybridMultilevel"/>
    <w:tmpl w:val="9EF6E7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BBE32D3"/>
    <w:multiLevelType w:val="hybridMultilevel"/>
    <w:tmpl w:val="2AB4C6F6"/>
    <w:lvl w:ilvl="0" w:tplc="212855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02D8C"/>
    <w:multiLevelType w:val="hybridMultilevel"/>
    <w:tmpl w:val="6082F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363F9"/>
    <w:multiLevelType w:val="hybridMultilevel"/>
    <w:tmpl w:val="0F06CB22"/>
    <w:lvl w:ilvl="0" w:tplc="040C0005">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41105"/>
    <w:multiLevelType w:val="hybridMultilevel"/>
    <w:tmpl w:val="DD966F3C"/>
    <w:lvl w:ilvl="0" w:tplc="56A20A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6015AD"/>
    <w:multiLevelType w:val="multilevel"/>
    <w:tmpl w:val="5254F660"/>
    <w:lvl w:ilvl="0">
      <w:start w:val="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9" w15:restartNumberingAfterBreak="0">
    <w:nsid w:val="20D40D11"/>
    <w:multiLevelType w:val="hybridMultilevel"/>
    <w:tmpl w:val="6DC6BB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BE3A9E"/>
    <w:multiLevelType w:val="hybridMultilevel"/>
    <w:tmpl w:val="F7506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874D0"/>
    <w:multiLevelType w:val="hybridMultilevel"/>
    <w:tmpl w:val="4176D6F2"/>
    <w:lvl w:ilvl="0" w:tplc="BABAF51E">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7B7F6F"/>
    <w:multiLevelType w:val="multilevel"/>
    <w:tmpl w:val="102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202E4"/>
    <w:multiLevelType w:val="hybridMultilevel"/>
    <w:tmpl w:val="03CCF7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F56E26"/>
    <w:multiLevelType w:val="hybridMultilevel"/>
    <w:tmpl w:val="E548A444"/>
    <w:lvl w:ilvl="0" w:tplc="4DEA6CC2">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EE5274"/>
    <w:multiLevelType w:val="hybridMultilevel"/>
    <w:tmpl w:val="5894ADFC"/>
    <w:lvl w:ilvl="0" w:tplc="DDB4BC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1615F4"/>
    <w:multiLevelType w:val="hybridMultilevel"/>
    <w:tmpl w:val="B6508A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DF80AEF"/>
    <w:multiLevelType w:val="hybridMultilevel"/>
    <w:tmpl w:val="60D89B1C"/>
    <w:lvl w:ilvl="0" w:tplc="284AF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4B6F34"/>
    <w:multiLevelType w:val="hybridMultilevel"/>
    <w:tmpl w:val="7B6EC77E"/>
    <w:lvl w:ilvl="0" w:tplc="1FD0C18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233154"/>
    <w:multiLevelType w:val="hybridMultilevel"/>
    <w:tmpl w:val="64E66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E3A14"/>
    <w:multiLevelType w:val="hybridMultilevel"/>
    <w:tmpl w:val="93A46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FA10BA6"/>
    <w:multiLevelType w:val="hybridMultilevel"/>
    <w:tmpl w:val="374A8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5868D6"/>
    <w:multiLevelType w:val="hybridMultilevel"/>
    <w:tmpl w:val="67BE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0E0D31"/>
    <w:multiLevelType w:val="hybridMultilevel"/>
    <w:tmpl w:val="5EBA7C5E"/>
    <w:lvl w:ilvl="0" w:tplc="81704BAC">
      <w:numFmt w:val="bullet"/>
      <w:lvlText w:val=""/>
      <w:lvlJc w:val="left"/>
      <w:pPr>
        <w:ind w:left="360" w:hanging="360"/>
      </w:pPr>
      <w:rPr>
        <w:rFonts w:ascii="Symbol" w:eastAsia="Times New Roman" w:hAnsi="Symbo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2B6571"/>
    <w:multiLevelType w:val="hybridMultilevel"/>
    <w:tmpl w:val="DFFED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3205A4"/>
    <w:multiLevelType w:val="hybridMultilevel"/>
    <w:tmpl w:val="F542860E"/>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2B0590"/>
    <w:multiLevelType w:val="hybridMultilevel"/>
    <w:tmpl w:val="0FDA768A"/>
    <w:lvl w:ilvl="0" w:tplc="CB0AE3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D6595E"/>
    <w:multiLevelType w:val="hybridMultilevel"/>
    <w:tmpl w:val="86805ED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8" w15:restartNumberingAfterBreak="0">
    <w:nsid w:val="6B3E0687"/>
    <w:multiLevelType w:val="hybridMultilevel"/>
    <w:tmpl w:val="867E35DC"/>
    <w:lvl w:ilvl="0" w:tplc="86421F28">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EE35778"/>
    <w:multiLevelType w:val="hybridMultilevel"/>
    <w:tmpl w:val="D1D20876"/>
    <w:lvl w:ilvl="0" w:tplc="FFFFFFFF">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100F92"/>
    <w:multiLevelType w:val="hybridMultilevel"/>
    <w:tmpl w:val="264A6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0D74A80"/>
    <w:multiLevelType w:val="hybridMultilevel"/>
    <w:tmpl w:val="45F4EE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203286"/>
    <w:multiLevelType w:val="hybridMultilevel"/>
    <w:tmpl w:val="D3FCF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4C17F8"/>
    <w:multiLevelType w:val="multilevel"/>
    <w:tmpl w:val="3FD2BFE0"/>
    <w:lvl w:ilvl="0">
      <w:start w:val="2"/>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6" w15:restartNumberingAfterBreak="0">
    <w:nsid w:val="728658B3"/>
    <w:multiLevelType w:val="hybridMultilevel"/>
    <w:tmpl w:val="FDDEC3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D56812"/>
    <w:multiLevelType w:val="hybridMultilevel"/>
    <w:tmpl w:val="A32C5C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DA1734"/>
    <w:multiLevelType w:val="multilevel"/>
    <w:tmpl w:val="3DD0A42C"/>
    <w:lvl w:ilvl="0">
      <w:start w:val="1"/>
      <w:numFmt w:val="bullet"/>
      <w:lvlText w:val=""/>
      <w:lvlJc w:val="left"/>
      <w:pPr>
        <w:ind w:left="343" w:hanging="360"/>
      </w:pPr>
      <w:rPr>
        <w:rFonts w:ascii="Wingdings" w:hAnsi="Wingdings" w:hint="default"/>
        <w:sz w:val="20"/>
        <w:szCs w:val="20"/>
      </w:rPr>
    </w:lvl>
    <w:lvl w:ilvl="1">
      <w:start w:val="1"/>
      <w:numFmt w:val="decimal"/>
      <w:lvlText w:val="%2."/>
      <w:lvlJc w:val="left"/>
      <w:pPr>
        <w:tabs>
          <w:tab w:val="num" w:pos="1063"/>
        </w:tabs>
        <w:ind w:left="1063" w:hanging="360"/>
      </w:pPr>
    </w:lvl>
    <w:lvl w:ilvl="2">
      <w:numFmt w:val="bullet"/>
      <w:lvlText w:val="-"/>
      <w:lvlJc w:val="left"/>
      <w:pPr>
        <w:ind w:left="1783" w:hanging="360"/>
      </w:pPr>
      <w:rPr>
        <w:rFonts w:ascii="Calibri" w:eastAsia="Calibri" w:hAnsi="Calibri" w:cs="Calibri" w:hint="default"/>
      </w:rPr>
    </w:lvl>
    <w:lvl w:ilvl="3" w:tentative="1">
      <w:start w:val="1"/>
      <w:numFmt w:val="decimal"/>
      <w:lvlText w:val="%4."/>
      <w:lvlJc w:val="left"/>
      <w:pPr>
        <w:tabs>
          <w:tab w:val="num" w:pos="2503"/>
        </w:tabs>
        <w:ind w:left="2503" w:hanging="360"/>
      </w:pPr>
    </w:lvl>
    <w:lvl w:ilvl="4" w:tentative="1">
      <w:start w:val="1"/>
      <w:numFmt w:val="decimal"/>
      <w:lvlText w:val="%5."/>
      <w:lvlJc w:val="left"/>
      <w:pPr>
        <w:tabs>
          <w:tab w:val="num" w:pos="3223"/>
        </w:tabs>
        <w:ind w:left="3223" w:hanging="360"/>
      </w:pPr>
    </w:lvl>
    <w:lvl w:ilvl="5" w:tentative="1">
      <w:start w:val="1"/>
      <w:numFmt w:val="decimal"/>
      <w:lvlText w:val="%6."/>
      <w:lvlJc w:val="left"/>
      <w:pPr>
        <w:tabs>
          <w:tab w:val="num" w:pos="3943"/>
        </w:tabs>
        <w:ind w:left="3943" w:hanging="360"/>
      </w:pPr>
    </w:lvl>
    <w:lvl w:ilvl="6" w:tentative="1">
      <w:start w:val="1"/>
      <w:numFmt w:val="decimal"/>
      <w:lvlText w:val="%7."/>
      <w:lvlJc w:val="left"/>
      <w:pPr>
        <w:tabs>
          <w:tab w:val="num" w:pos="4663"/>
        </w:tabs>
        <w:ind w:left="4663" w:hanging="360"/>
      </w:pPr>
    </w:lvl>
    <w:lvl w:ilvl="7" w:tentative="1">
      <w:start w:val="1"/>
      <w:numFmt w:val="decimal"/>
      <w:lvlText w:val="%8."/>
      <w:lvlJc w:val="left"/>
      <w:pPr>
        <w:tabs>
          <w:tab w:val="num" w:pos="5383"/>
        </w:tabs>
        <w:ind w:left="5383" w:hanging="360"/>
      </w:pPr>
    </w:lvl>
    <w:lvl w:ilvl="8" w:tentative="1">
      <w:start w:val="1"/>
      <w:numFmt w:val="decimal"/>
      <w:lvlText w:val="%9."/>
      <w:lvlJc w:val="left"/>
      <w:pPr>
        <w:tabs>
          <w:tab w:val="num" w:pos="6103"/>
        </w:tabs>
        <w:ind w:left="6103" w:hanging="360"/>
      </w:pPr>
    </w:lvl>
  </w:abstractNum>
  <w:num w:numId="1">
    <w:abstractNumId w:val="37"/>
  </w:num>
  <w:num w:numId="2">
    <w:abstractNumId w:val="35"/>
  </w:num>
  <w:num w:numId="3">
    <w:abstractNumId w:val="1"/>
  </w:num>
  <w:num w:numId="4">
    <w:abstractNumId w:val="21"/>
  </w:num>
  <w:num w:numId="5">
    <w:abstractNumId w:val="33"/>
  </w:num>
  <w:num w:numId="6">
    <w:abstractNumId w:val="31"/>
  </w:num>
  <w:num w:numId="7">
    <w:abstractNumId w:val="0"/>
  </w:num>
  <w:num w:numId="8">
    <w:abstractNumId w:val="14"/>
  </w:num>
  <w:num w:numId="9">
    <w:abstractNumId w:val="30"/>
  </w:num>
  <w:num w:numId="10">
    <w:abstractNumId w:val="34"/>
  </w:num>
  <w:num w:numId="11">
    <w:abstractNumId w:val="12"/>
  </w:num>
  <w:num w:numId="12">
    <w:abstractNumId w:val="38"/>
  </w:num>
  <w:num w:numId="13">
    <w:abstractNumId w:val="8"/>
  </w:num>
  <w:num w:numId="14">
    <w:abstractNumId w:val="27"/>
  </w:num>
  <w:num w:numId="15">
    <w:abstractNumId w:val="9"/>
  </w:num>
  <w:num w:numId="16">
    <w:abstractNumId w:val="22"/>
  </w:num>
  <w:num w:numId="17">
    <w:abstractNumId w:val="10"/>
  </w:num>
  <w:num w:numId="18">
    <w:abstractNumId w:val="23"/>
  </w:num>
  <w:num w:numId="19">
    <w:abstractNumId w:val="29"/>
  </w:num>
  <w:num w:numId="20">
    <w:abstractNumId w:val="32"/>
  </w:num>
  <w:num w:numId="21">
    <w:abstractNumId w:val="3"/>
  </w:num>
  <w:num w:numId="22">
    <w:abstractNumId w:val="13"/>
  </w:num>
  <w:num w:numId="23">
    <w:abstractNumId w:val="2"/>
  </w:num>
  <w:num w:numId="24">
    <w:abstractNumId w:val="16"/>
  </w:num>
  <w:num w:numId="25">
    <w:abstractNumId w:val="24"/>
  </w:num>
  <w:num w:numId="26">
    <w:abstractNumId w:val="19"/>
  </w:num>
  <w:num w:numId="27">
    <w:abstractNumId w:val="4"/>
  </w:num>
  <w:num w:numId="28">
    <w:abstractNumId w:val="25"/>
  </w:num>
  <w:num w:numId="29">
    <w:abstractNumId w:val="11"/>
  </w:num>
  <w:num w:numId="30">
    <w:abstractNumId w:val="6"/>
  </w:num>
  <w:num w:numId="31">
    <w:abstractNumId w:val="20"/>
  </w:num>
  <w:num w:numId="32">
    <w:abstractNumId w:val="26"/>
  </w:num>
  <w:num w:numId="33">
    <w:abstractNumId w:val="7"/>
  </w:num>
  <w:num w:numId="34">
    <w:abstractNumId w:val="17"/>
  </w:num>
  <w:num w:numId="35">
    <w:abstractNumId w:val="15"/>
  </w:num>
  <w:num w:numId="36">
    <w:abstractNumId w:val="18"/>
  </w:num>
  <w:num w:numId="37">
    <w:abstractNumId w:val="5"/>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170"/>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56"/>
    <w:rsid w:val="000013CC"/>
    <w:rsid w:val="00047BD7"/>
    <w:rsid w:val="00094B90"/>
    <w:rsid w:val="000C1F0C"/>
    <w:rsid w:val="00104402"/>
    <w:rsid w:val="00132963"/>
    <w:rsid w:val="001642CE"/>
    <w:rsid w:val="001735BE"/>
    <w:rsid w:val="001C0B76"/>
    <w:rsid w:val="001E334A"/>
    <w:rsid w:val="0021715B"/>
    <w:rsid w:val="00222550"/>
    <w:rsid w:val="002510F1"/>
    <w:rsid w:val="002B7317"/>
    <w:rsid w:val="002C446A"/>
    <w:rsid w:val="002C6800"/>
    <w:rsid w:val="00301983"/>
    <w:rsid w:val="003252A9"/>
    <w:rsid w:val="00326D03"/>
    <w:rsid w:val="00334929"/>
    <w:rsid w:val="00344FB0"/>
    <w:rsid w:val="003508B8"/>
    <w:rsid w:val="00365173"/>
    <w:rsid w:val="003A4AAB"/>
    <w:rsid w:val="003E3063"/>
    <w:rsid w:val="003E3E6C"/>
    <w:rsid w:val="00400472"/>
    <w:rsid w:val="004057F5"/>
    <w:rsid w:val="0043718B"/>
    <w:rsid w:val="00456FC1"/>
    <w:rsid w:val="004C3C42"/>
    <w:rsid w:val="004D0090"/>
    <w:rsid w:val="004D6249"/>
    <w:rsid w:val="005154C7"/>
    <w:rsid w:val="005B043D"/>
    <w:rsid w:val="005B30D5"/>
    <w:rsid w:val="005F75AE"/>
    <w:rsid w:val="00624EB2"/>
    <w:rsid w:val="00641256"/>
    <w:rsid w:val="0067531A"/>
    <w:rsid w:val="006C525B"/>
    <w:rsid w:val="006E6BEB"/>
    <w:rsid w:val="007031D8"/>
    <w:rsid w:val="0070606B"/>
    <w:rsid w:val="00723306"/>
    <w:rsid w:val="00773B02"/>
    <w:rsid w:val="00796BC0"/>
    <w:rsid w:val="007B1A4E"/>
    <w:rsid w:val="007B5F07"/>
    <w:rsid w:val="007E188F"/>
    <w:rsid w:val="00802BB7"/>
    <w:rsid w:val="00880F3C"/>
    <w:rsid w:val="00893F9C"/>
    <w:rsid w:val="0089552D"/>
    <w:rsid w:val="008A00AE"/>
    <w:rsid w:val="008A39F6"/>
    <w:rsid w:val="008D1BDB"/>
    <w:rsid w:val="008F6382"/>
    <w:rsid w:val="00925543"/>
    <w:rsid w:val="009609D9"/>
    <w:rsid w:val="00966274"/>
    <w:rsid w:val="00966895"/>
    <w:rsid w:val="00976F8A"/>
    <w:rsid w:val="009B2B01"/>
    <w:rsid w:val="009C4F69"/>
    <w:rsid w:val="009D2B80"/>
    <w:rsid w:val="009D3900"/>
    <w:rsid w:val="009D6CAB"/>
    <w:rsid w:val="00A2494E"/>
    <w:rsid w:val="00A263B2"/>
    <w:rsid w:val="00A53DC4"/>
    <w:rsid w:val="00A57782"/>
    <w:rsid w:val="00A639C7"/>
    <w:rsid w:val="00A70EEF"/>
    <w:rsid w:val="00A9082D"/>
    <w:rsid w:val="00AA663F"/>
    <w:rsid w:val="00AB53E3"/>
    <w:rsid w:val="00AC1BDC"/>
    <w:rsid w:val="00AE2807"/>
    <w:rsid w:val="00AE7DCB"/>
    <w:rsid w:val="00B10373"/>
    <w:rsid w:val="00B2052E"/>
    <w:rsid w:val="00B23BF9"/>
    <w:rsid w:val="00B670DA"/>
    <w:rsid w:val="00BC0914"/>
    <w:rsid w:val="00BC23CF"/>
    <w:rsid w:val="00BD2A6B"/>
    <w:rsid w:val="00C35D5C"/>
    <w:rsid w:val="00C416D5"/>
    <w:rsid w:val="00C67B5B"/>
    <w:rsid w:val="00C810B6"/>
    <w:rsid w:val="00C829E7"/>
    <w:rsid w:val="00C93269"/>
    <w:rsid w:val="00CA018F"/>
    <w:rsid w:val="00CA4317"/>
    <w:rsid w:val="00CF465C"/>
    <w:rsid w:val="00D17AE6"/>
    <w:rsid w:val="00D41C79"/>
    <w:rsid w:val="00D50AE2"/>
    <w:rsid w:val="00DA2188"/>
    <w:rsid w:val="00DC5959"/>
    <w:rsid w:val="00DE46C5"/>
    <w:rsid w:val="00DF35C9"/>
    <w:rsid w:val="00E45B3C"/>
    <w:rsid w:val="00E67DFE"/>
    <w:rsid w:val="00E7479A"/>
    <w:rsid w:val="00E81380"/>
    <w:rsid w:val="00EE1C6F"/>
    <w:rsid w:val="00F211D6"/>
    <w:rsid w:val="00F50646"/>
    <w:rsid w:val="00F571C7"/>
    <w:rsid w:val="00F77C25"/>
    <w:rsid w:val="00FA1FFD"/>
    <w:rsid w:val="00FA4AA6"/>
    <w:rsid w:val="00FC0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94A8"/>
  <w14:defaultImageDpi w14:val="32767"/>
  <w15:chartTrackingRefBased/>
  <w15:docId w15:val="{2D3C1638-D720-264E-B2C8-F865853C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56"/>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41256"/>
    <w:pPr>
      <w:ind w:left="720"/>
      <w:contextualSpacing/>
    </w:pPr>
  </w:style>
  <w:style w:type="paragraph" w:customStyle="1" w:styleId="Activits2">
    <w:name w:val="Activités 2"/>
    <w:basedOn w:val="Normal"/>
    <w:rsid w:val="00641256"/>
    <w:pPr>
      <w:spacing w:before="360" w:after="360" w:line="240" w:lineRule="auto"/>
    </w:pPr>
    <w:rPr>
      <w:rFonts w:ascii="Times" w:eastAsia="Times New Roman" w:hAnsi="Times" w:cs="Times"/>
      <w:b/>
      <w:color w:val="000000"/>
      <w:sz w:val="24"/>
      <w:szCs w:val="28"/>
      <w:lang w:eastAsia="fr-FR"/>
    </w:rPr>
  </w:style>
  <w:style w:type="paragraph" w:styleId="En-tte">
    <w:name w:val="header"/>
    <w:basedOn w:val="Normal"/>
    <w:link w:val="En-tteCar"/>
    <w:uiPriority w:val="99"/>
    <w:unhideWhenUsed/>
    <w:rsid w:val="00641256"/>
    <w:pPr>
      <w:tabs>
        <w:tab w:val="center" w:pos="4536"/>
        <w:tab w:val="right" w:pos="9072"/>
      </w:tabs>
    </w:pPr>
  </w:style>
  <w:style w:type="character" w:customStyle="1" w:styleId="En-tteCar">
    <w:name w:val="En-tête Car"/>
    <w:basedOn w:val="Policepardfaut"/>
    <w:link w:val="En-tte"/>
    <w:uiPriority w:val="99"/>
    <w:rsid w:val="00641256"/>
    <w:rPr>
      <w:rFonts w:ascii="Calibri" w:eastAsia="Calibri" w:hAnsi="Calibri" w:cs="Times New Roman"/>
      <w:sz w:val="22"/>
      <w:szCs w:val="22"/>
    </w:rPr>
  </w:style>
  <w:style w:type="paragraph" w:styleId="Pieddepage">
    <w:name w:val="footer"/>
    <w:basedOn w:val="Normal"/>
    <w:link w:val="PieddepageCar"/>
    <w:uiPriority w:val="99"/>
    <w:unhideWhenUsed/>
    <w:rsid w:val="00641256"/>
    <w:pPr>
      <w:tabs>
        <w:tab w:val="center" w:pos="4536"/>
        <w:tab w:val="right" w:pos="9072"/>
      </w:tabs>
    </w:pPr>
  </w:style>
  <w:style w:type="character" w:customStyle="1" w:styleId="PieddepageCar">
    <w:name w:val="Pied de page Car"/>
    <w:basedOn w:val="Policepardfaut"/>
    <w:link w:val="Pieddepage"/>
    <w:uiPriority w:val="99"/>
    <w:rsid w:val="00641256"/>
    <w:rPr>
      <w:rFonts w:ascii="Calibri" w:eastAsia="Calibri" w:hAnsi="Calibri" w:cs="Times New Roman"/>
      <w:sz w:val="22"/>
      <w:szCs w:val="22"/>
    </w:rPr>
  </w:style>
  <w:style w:type="paragraph" w:customStyle="1" w:styleId="Sansinterligne1">
    <w:name w:val="Sans interligne1"/>
    <w:uiPriority w:val="1"/>
    <w:qFormat/>
    <w:rsid w:val="00641256"/>
    <w:rPr>
      <w:rFonts w:ascii="Calibri" w:eastAsia="Times New Roman" w:hAnsi="Calibri" w:cs="Times New Roman"/>
      <w:sz w:val="22"/>
      <w:szCs w:val="22"/>
      <w:lang w:val="en-US"/>
    </w:rPr>
  </w:style>
  <w:style w:type="paragraph" w:styleId="Sansinterligne">
    <w:name w:val="No Spacing"/>
    <w:uiPriority w:val="1"/>
    <w:qFormat/>
    <w:rsid w:val="00641256"/>
    <w:rPr>
      <w:rFonts w:ascii="Calibri" w:eastAsia="Calibri" w:hAnsi="Calibri" w:cs="Times New Roman"/>
      <w:sz w:val="22"/>
      <w:szCs w:val="22"/>
    </w:rPr>
  </w:style>
  <w:style w:type="table" w:styleId="Grilledutableau">
    <w:name w:val="Table Grid"/>
    <w:basedOn w:val="TableauNormal"/>
    <w:uiPriority w:val="59"/>
    <w:rsid w:val="0064125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4125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B2052E"/>
    <w:rPr>
      <w:sz w:val="16"/>
      <w:szCs w:val="16"/>
    </w:rPr>
  </w:style>
  <w:style w:type="paragraph" w:styleId="Commentaire">
    <w:name w:val="annotation text"/>
    <w:basedOn w:val="Normal"/>
    <w:link w:val="CommentaireCar"/>
    <w:uiPriority w:val="99"/>
    <w:semiHidden/>
    <w:unhideWhenUsed/>
    <w:rsid w:val="00B2052E"/>
    <w:pPr>
      <w:spacing w:line="240" w:lineRule="auto"/>
    </w:pPr>
    <w:rPr>
      <w:sz w:val="20"/>
      <w:szCs w:val="20"/>
    </w:rPr>
  </w:style>
  <w:style w:type="character" w:customStyle="1" w:styleId="CommentaireCar">
    <w:name w:val="Commentaire Car"/>
    <w:basedOn w:val="Policepardfaut"/>
    <w:link w:val="Commentaire"/>
    <w:uiPriority w:val="99"/>
    <w:semiHidden/>
    <w:rsid w:val="00B2052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2052E"/>
    <w:rPr>
      <w:b/>
      <w:bCs/>
    </w:rPr>
  </w:style>
  <w:style w:type="character" w:customStyle="1" w:styleId="ObjetducommentaireCar">
    <w:name w:val="Objet du commentaire Car"/>
    <w:basedOn w:val="CommentaireCar"/>
    <w:link w:val="Objetducommentaire"/>
    <w:uiPriority w:val="99"/>
    <w:semiHidden/>
    <w:rsid w:val="00B2052E"/>
    <w:rPr>
      <w:rFonts w:ascii="Calibri" w:eastAsia="Calibri" w:hAnsi="Calibri" w:cs="Times New Roman"/>
      <w:b/>
      <w:bCs/>
      <w:sz w:val="20"/>
      <w:szCs w:val="20"/>
    </w:rPr>
  </w:style>
  <w:style w:type="paragraph" w:customStyle="1" w:styleId="Coordonnes">
    <w:name w:val="Coordonnées"/>
    <w:basedOn w:val="Normal"/>
    <w:uiPriority w:val="1"/>
    <w:qFormat/>
    <w:rsid w:val="00334929"/>
    <w:pPr>
      <w:spacing w:before="60" w:after="0" w:line="288" w:lineRule="auto"/>
    </w:pPr>
    <w:rPr>
      <w:rFonts w:asciiTheme="minorHAnsi" w:eastAsiaTheme="minorEastAsia" w:hAnsiTheme="minorHAnsi" w:cstheme="minorBidi"/>
      <w:i/>
      <w:iCs/>
      <w:sz w:val="20"/>
      <w:szCs w:val="20"/>
      <w:lang w:eastAsia="ja-JP"/>
    </w:rPr>
  </w:style>
  <w:style w:type="paragraph" w:styleId="Titre">
    <w:name w:val="Title"/>
    <w:basedOn w:val="Normal"/>
    <w:next w:val="Normal"/>
    <w:link w:val="TitreCar"/>
    <w:uiPriority w:val="10"/>
    <w:qFormat/>
    <w:rsid w:val="00334929"/>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i/>
      <w:iCs/>
      <w:color w:val="FFFFFF" w:themeColor="background1"/>
      <w:spacing w:val="10"/>
      <w:sz w:val="48"/>
      <w:szCs w:val="48"/>
      <w:lang w:eastAsia="ja-JP"/>
    </w:rPr>
  </w:style>
  <w:style w:type="character" w:customStyle="1" w:styleId="TitreCar">
    <w:name w:val="Titre Car"/>
    <w:basedOn w:val="Policepardfaut"/>
    <w:link w:val="Titre"/>
    <w:uiPriority w:val="10"/>
    <w:rsid w:val="00334929"/>
    <w:rPr>
      <w:rFonts w:asciiTheme="majorHAnsi" w:eastAsiaTheme="majorEastAsia" w:hAnsiTheme="majorHAnsi" w:cstheme="majorBidi"/>
      <w:i/>
      <w:iCs/>
      <w:color w:val="FFFFFF" w:themeColor="background1"/>
      <w:spacing w:val="10"/>
      <w:sz w:val="48"/>
      <w:szCs w:val="48"/>
      <w:shd w:val="clear" w:color="auto" w:fill="009DD9" w:themeFill="accent2"/>
      <w:lang w:eastAsia="ja-JP"/>
    </w:rPr>
  </w:style>
  <w:style w:type="character" w:styleId="Numrodepage">
    <w:name w:val="page number"/>
    <w:basedOn w:val="Policepardfaut"/>
    <w:uiPriority w:val="99"/>
    <w:semiHidden/>
    <w:unhideWhenUsed/>
    <w:rsid w:val="00D17AE6"/>
  </w:style>
  <w:style w:type="table" w:customStyle="1" w:styleId="TableNormal">
    <w:name w:val="Table Normal"/>
    <w:uiPriority w:val="2"/>
    <w:semiHidden/>
    <w:unhideWhenUsed/>
    <w:qFormat/>
    <w:rsid w:val="009609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09D9"/>
    <w:pPr>
      <w:widowControl w:val="0"/>
      <w:autoSpaceDE w:val="0"/>
      <w:autoSpaceDN w:val="0"/>
      <w:spacing w:after="0" w:line="240" w:lineRule="auto"/>
      <w:ind w:left="77"/>
    </w:pPr>
    <w:rPr>
      <w:rFonts w:cs="Calibri"/>
      <w:lang w:eastAsia="fr-FR" w:bidi="fr-FR"/>
    </w:rPr>
  </w:style>
  <w:style w:type="paragraph" w:styleId="Corpsdetexte">
    <w:name w:val="Body Text"/>
    <w:basedOn w:val="Normal"/>
    <w:link w:val="CorpsdetexteCar"/>
    <w:uiPriority w:val="1"/>
    <w:qFormat/>
    <w:rsid w:val="009609D9"/>
    <w:pPr>
      <w:widowControl w:val="0"/>
      <w:autoSpaceDE w:val="0"/>
      <w:autoSpaceDN w:val="0"/>
      <w:spacing w:after="0" w:line="240" w:lineRule="auto"/>
    </w:pPr>
    <w:rPr>
      <w:rFonts w:cs="Calibri"/>
      <w:b/>
      <w:bCs/>
      <w:sz w:val="24"/>
      <w:szCs w:val="24"/>
      <w:lang w:eastAsia="fr-FR" w:bidi="fr-FR"/>
    </w:rPr>
  </w:style>
  <w:style w:type="character" w:customStyle="1" w:styleId="CorpsdetexteCar">
    <w:name w:val="Corps de texte Car"/>
    <w:basedOn w:val="Policepardfaut"/>
    <w:link w:val="Corpsdetexte"/>
    <w:uiPriority w:val="1"/>
    <w:rsid w:val="009609D9"/>
    <w:rPr>
      <w:rFonts w:ascii="Calibri" w:eastAsia="Calibri" w:hAnsi="Calibri" w:cs="Calibri"/>
      <w:b/>
      <w:bCs/>
      <w:lang w:eastAsia="fr-FR" w:bidi="fr-FR"/>
    </w:rPr>
  </w:style>
  <w:style w:type="paragraph" w:styleId="Notedefin">
    <w:name w:val="endnote text"/>
    <w:basedOn w:val="Normal"/>
    <w:link w:val="NotedefinCar"/>
    <w:uiPriority w:val="99"/>
    <w:semiHidden/>
    <w:unhideWhenUsed/>
    <w:rsid w:val="00F77C25"/>
    <w:pPr>
      <w:spacing w:after="0" w:line="240" w:lineRule="auto"/>
    </w:pPr>
    <w:rPr>
      <w:sz w:val="20"/>
      <w:szCs w:val="20"/>
    </w:rPr>
  </w:style>
  <w:style w:type="character" w:customStyle="1" w:styleId="NotedefinCar">
    <w:name w:val="Note de fin Car"/>
    <w:basedOn w:val="Policepardfaut"/>
    <w:link w:val="Notedefin"/>
    <w:uiPriority w:val="99"/>
    <w:semiHidden/>
    <w:rsid w:val="00F77C25"/>
    <w:rPr>
      <w:rFonts w:ascii="Calibri" w:eastAsia="Calibri" w:hAnsi="Calibri" w:cs="Times New Roman"/>
      <w:sz w:val="20"/>
      <w:szCs w:val="20"/>
    </w:rPr>
  </w:style>
  <w:style w:type="character" w:styleId="Appeldenotedefin">
    <w:name w:val="endnote reference"/>
    <w:basedOn w:val="Policepardfaut"/>
    <w:uiPriority w:val="99"/>
    <w:semiHidden/>
    <w:unhideWhenUsed/>
    <w:rsid w:val="00F77C25"/>
    <w:rPr>
      <w:vertAlign w:val="superscript"/>
    </w:rPr>
  </w:style>
  <w:style w:type="paragraph" w:styleId="Textedebulles">
    <w:name w:val="Balloon Text"/>
    <w:basedOn w:val="Normal"/>
    <w:link w:val="TextedebullesCar"/>
    <w:uiPriority w:val="99"/>
    <w:semiHidden/>
    <w:unhideWhenUsed/>
    <w:rsid w:val="008D1B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BDB"/>
    <w:rPr>
      <w:rFonts w:ascii="Segoe UI" w:eastAsia="Calibri" w:hAnsi="Segoe UI" w:cs="Segoe UI"/>
      <w:sz w:val="18"/>
      <w:szCs w:val="18"/>
    </w:rPr>
  </w:style>
  <w:style w:type="character" w:styleId="Lienhypertexte">
    <w:name w:val="Hyperlink"/>
    <w:basedOn w:val="Policepardfaut"/>
    <w:uiPriority w:val="99"/>
    <w:semiHidden/>
    <w:unhideWhenUsed/>
    <w:rsid w:val="002C6800"/>
    <w:rPr>
      <w:color w:val="0000FF"/>
      <w:u w:val="single"/>
    </w:rPr>
  </w:style>
  <w:style w:type="character" w:styleId="Lienhypertextesuivivisit">
    <w:name w:val="FollowedHyperlink"/>
    <w:basedOn w:val="Policepardfaut"/>
    <w:uiPriority w:val="99"/>
    <w:semiHidden/>
    <w:unhideWhenUsed/>
    <w:rsid w:val="00A639C7"/>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9525">
      <w:bodyDiv w:val="1"/>
      <w:marLeft w:val="0"/>
      <w:marRight w:val="0"/>
      <w:marTop w:val="0"/>
      <w:marBottom w:val="0"/>
      <w:divBdr>
        <w:top w:val="none" w:sz="0" w:space="0" w:color="auto"/>
        <w:left w:val="none" w:sz="0" w:space="0" w:color="auto"/>
        <w:bottom w:val="none" w:sz="0" w:space="0" w:color="auto"/>
        <w:right w:val="none" w:sz="0" w:space="0" w:color="auto"/>
      </w:divBdr>
      <w:divsChild>
        <w:div w:id="196167569">
          <w:marLeft w:val="0"/>
          <w:marRight w:val="0"/>
          <w:marTop w:val="0"/>
          <w:marBottom w:val="0"/>
          <w:divBdr>
            <w:top w:val="none" w:sz="0" w:space="0" w:color="auto"/>
            <w:left w:val="none" w:sz="0" w:space="0" w:color="auto"/>
            <w:bottom w:val="none" w:sz="0" w:space="0" w:color="auto"/>
            <w:right w:val="none" w:sz="0" w:space="0" w:color="auto"/>
          </w:divBdr>
          <w:divsChild>
            <w:div w:id="2024475415">
              <w:marLeft w:val="0"/>
              <w:marRight w:val="0"/>
              <w:marTop w:val="0"/>
              <w:marBottom w:val="0"/>
              <w:divBdr>
                <w:top w:val="none" w:sz="0" w:space="0" w:color="auto"/>
                <w:left w:val="none" w:sz="0" w:space="0" w:color="auto"/>
                <w:bottom w:val="none" w:sz="0" w:space="0" w:color="auto"/>
                <w:right w:val="none" w:sz="0" w:space="0" w:color="auto"/>
              </w:divBdr>
              <w:divsChild>
                <w:div w:id="351565809">
                  <w:marLeft w:val="0"/>
                  <w:marRight w:val="0"/>
                  <w:marTop w:val="0"/>
                  <w:marBottom w:val="0"/>
                  <w:divBdr>
                    <w:top w:val="none" w:sz="0" w:space="0" w:color="auto"/>
                    <w:left w:val="none" w:sz="0" w:space="0" w:color="auto"/>
                    <w:bottom w:val="none" w:sz="0" w:space="0" w:color="auto"/>
                    <w:right w:val="none" w:sz="0" w:space="0" w:color="auto"/>
                  </w:divBdr>
                  <w:divsChild>
                    <w:div w:id="1531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6067">
      <w:bodyDiv w:val="1"/>
      <w:marLeft w:val="0"/>
      <w:marRight w:val="0"/>
      <w:marTop w:val="0"/>
      <w:marBottom w:val="0"/>
      <w:divBdr>
        <w:top w:val="none" w:sz="0" w:space="0" w:color="auto"/>
        <w:left w:val="none" w:sz="0" w:space="0" w:color="auto"/>
        <w:bottom w:val="none" w:sz="0" w:space="0" w:color="auto"/>
        <w:right w:val="none" w:sz="0" w:space="0" w:color="auto"/>
      </w:divBdr>
      <w:divsChild>
        <w:div w:id="1212573439">
          <w:marLeft w:val="0"/>
          <w:marRight w:val="0"/>
          <w:marTop w:val="0"/>
          <w:marBottom w:val="0"/>
          <w:divBdr>
            <w:top w:val="none" w:sz="0" w:space="0" w:color="auto"/>
            <w:left w:val="none" w:sz="0" w:space="0" w:color="auto"/>
            <w:bottom w:val="none" w:sz="0" w:space="0" w:color="auto"/>
            <w:right w:val="none" w:sz="0" w:space="0" w:color="auto"/>
          </w:divBdr>
          <w:divsChild>
            <w:div w:id="1482582152">
              <w:marLeft w:val="0"/>
              <w:marRight w:val="0"/>
              <w:marTop w:val="0"/>
              <w:marBottom w:val="0"/>
              <w:divBdr>
                <w:top w:val="none" w:sz="0" w:space="0" w:color="auto"/>
                <w:left w:val="none" w:sz="0" w:space="0" w:color="auto"/>
                <w:bottom w:val="none" w:sz="0" w:space="0" w:color="auto"/>
                <w:right w:val="none" w:sz="0" w:space="0" w:color="auto"/>
              </w:divBdr>
              <w:divsChild>
                <w:div w:id="1297106441">
                  <w:marLeft w:val="0"/>
                  <w:marRight w:val="0"/>
                  <w:marTop w:val="0"/>
                  <w:marBottom w:val="0"/>
                  <w:divBdr>
                    <w:top w:val="none" w:sz="0" w:space="0" w:color="auto"/>
                    <w:left w:val="none" w:sz="0" w:space="0" w:color="auto"/>
                    <w:bottom w:val="none" w:sz="0" w:space="0" w:color="auto"/>
                    <w:right w:val="none" w:sz="0" w:space="0" w:color="auto"/>
                  </w:divBdr>
                  <w:divsChild>
                    <w:div w:id="12399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qXSDY5hgO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3B4F-2275-401B-BB07-FF3885DE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4686</Words>
  <Characters>25776</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EPP</dc:creator>
  <cp:keywords/>
  <dc:description/>
  <cp:lastModifiedBy>MOLTINI-ZENDER Sylvie</cp:lastModifiedBy>
  <cp:revision>3</cp:revision>
  <dcterms:created xsi:type="dcterms:W3CDTF">2021-09-16T14:35:00Z</dcterms:created>
  <dcterms:modified xsi:type="dcterms:W3CDTF">2021-09-28T13:58:00Z</dcterms:modified>
</cp:coreProperties>
</file>