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74" w:rsidRPr="00CF5683" w:rsidRDefault="00520074" w:rsidP="00520074">
      <w:pPr>
        <w:jc w:val="center"/>
        <w:rPr>
          <w:b/>
          <w:sz w:val="24"/>
          <w:szCs w:val="24"/>
        </w:rPr>
      </w:pPr>
      <w:r w:rsidRPr="00CF5683">
        <w:rPr>
          <w:b/>
          <w:sz w:val="24"/>
          <w:szCs w:val="24"/>
        </w:rPr>
        <w:t>ACADEMIE DE STRASBOURG</w:t>
      </w:r>
    </w:p>
    <w:p w:rsidR="00520074" w:rsidRPr="00CF5683" w:rsidRDefault="00520074" w:rsidP="00520074">
      <w:pPr>
        <w:jc w:val="center"/>
        <w:rPr>
          <w:b/>
          <w:sz w:val="24"/>
          <w:szCs w:val="24"/>
        </w:rPr>
      </w:pPr>
      <w:r w:rsidRPr="00CF5683">
        <w:rPr>
          <w:b/>
          <w:sz w:val="24"/>
          <w:szCs w:val="24"/>
        </w:rPr>
        <w:t>RENOVATION DES EPREUVES DU BTS MANAGEMENT DES UNITES COMMERCIALES</w:t>
      </w:r>
    </w:p>
    <w:p w:rsidR="00520074" w:rsidRDefault="00520074" w:rsidP="00520074">
      <w:pPr>
        <w:jc w:val="center"/>
        <w:rPr>
          <w:b/>
        </w:rPr>
      </w:pPr>
      <w:r w:rsidRPr="00CF5683">
        <w:rPr>
          <w:b/>
          <w:sz w:val="24"/>
          <w:szCs w:val="24"/>
        </w:rPr>
        <w:t>JOURNEE ACADEMIQUE DE FORMATION : PRESENTATION DE LA RENOVATION</w:t>
      </w:r>
    </w:p>
    <w:p w:rsidR="00520074" w:rsidRDefault="00520074" w:rsidP="00520074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DATE : mercredi </w:t>
      </w:r>
      <w:r w:rsidRPr="00520074">
        <w:rPr>
          <w:b/>
        </w:rPr>
        <w:t>19 mars 2014</w:t>
      </w:r>
    </w:p>
    <w:p w:rsidR="00520074" w:rsidRDefault="00520074" w:rsidP="00520074">
      <w:pPr>
        <w:jc w:val="center"/>
        <w:rPr>
          <w:b/>
        </w:rPr>
      </w:pPr>
      <w:r>
        <w:rPr>
          <w:b/>
        </w:rPr>
        <w:t>LIEU : L</w:t>
      </w:r>
      <w:r w:rsidRPr="00520074">
        <w:rPr>
          <w:b/>
        </w:rPr>
        <w:t>ycée Camille SEE de Colmar</w:t>
      </w:r>
    </w:p>
    <w:p w:rsidR="00C55A2D" w:rsidRDefault="00C55A2D" w:rsidP="00520074">
      <w:pPr>
        <w:jc w:val="center"/>
        <w:rPr>
          <w:b/>
        </w:rPr>
      </w:pPr>
      <w:r>
        <w:rPr>
          <w:b/>
        </w:rPr>
        <w:t xml:space="preserve">Formateurs : Sylvie </w:t>
      </w:r>
      <w:r w:rsidR="009770F2">
        <w:rPr>
          <w:b/>
        </w:rPr>
        <w:t>UNGERER</w:t>
      </w:r>
      <w:r>
        <w:rPr>
          <w:b/>
        </w:rPr>
        <w:t xml:space="preserve"> et Olivier </w:t>
      </w:r>
      <w:r w:rsidR="009770F2">
        <w:rPr>
          <w:b/>
        </w:rPr>
        <w:t>ZINCK</w:t>
      </w:r>
    </w:p>
    <w:p w:rsidR="0012187E" w:rsidRPr="00CF5683" w:rsidRDefault="00520074" w:rsidP="00273325">
      <w:pPr>
        <w:spacing w:after="120"/>
        <w:jc w:val="center"/>
        <w:rPr>
          <w:b/>
          <w:sz w:val="24"/>
          <w:szCs w:val="24"/>
        </w:rPr>
      </w:pPr>
      <w:r w:rsidRPr="00CF5683">
        <w:rPr>
          <w:b/>
          <w:sz w:val="24"/>
          <w:szCs w:val="24"/>
        </w:rPr>
        <w:t>ORDRE DU JOUR</w:t>
      </w:r>
    </w:p>
    <w:tbl>
      <w:tblPr>
        <w:tblStyle w:val="Grillemoyenne3-Accent1"/>
        <w:tblW w:w="10598" w:type="dxa"/>
        <w:tblLook w:val="04A0"/>
      </w:tblPr>
      <w:tblGrid>
        <w:gridCol w:w="922"/>
        <w:gridCol w:w="7266"/>
        <w:gridCol w:w="2410"/>
      </w:tblGrid>
      <w:tr w:rsidR="00F07249" w:rsidRPr="00CF5683" w:rsidTr="009770F2">
        <w:trPr>
          <w:cnfStyle w:val="100000000000"/>
        </w:trPr>
        <w:tc>
          <w:tcPr>
            <w:cnfStyle w:val="001000000000"/>
            <w:tcW w:w="922" w:type="dxa"/>
            <w:vAlign w:val="center"/>
          </w:tcPr>
          <w:p w:rsidR="00F07249" w:rsidRPr="00CF5683" w:rsidRDefault="00F07249" w:rsidP="006927B8">
            <w:pPr>
              <w:jc w:val="center"/>
              <w:rPr>
                <w:b w:val="0"/>
                <w:sz w:val="24"/>
                <w:szCs w:val="24"/>
              </w:rPr>
            </w:pPr>
            <w:r w:rsidRPr="00CF5683">
              <w:rPr>
                <w:b w:val="0"/>
                <w:sz w:val="24"/>
                <w:szCs w:val="24"/>
              </w:rPr>
              <w:t>MATIN</w:t>
            </w:r>
          </w:p>
        </w:tc>
        <w:tc>
          <w:tcPr>
            <w:tcW w:w="7266" w:type="dxa"/>
            <w:vAlign w:val="center"/>
          </w:tcPr>
          <w:p w:rsidR="00F07249" w:rsidRPr="00CF5683" w:rsidRDefault="00F07249" w:rsidP="006927B8">
            <w:pPr>
              <w:jc w:val="center"/>
              <w:cnfStyle w:val="100000000000"/>
              <w:rPr>
                <w:b w:val="0"/>
                <w:caps/>
                <w:sz w:val="24"/>
                <w:szCs w:val="24"/>
              </w:rPr>
            </w:pPr>
            <w:r w:rsidRPr="00CF5683">
              <w:rPr>
                <w:b w:val="0"/>
                <w:caps/>
                <w:sz w:val="24"/>
                <w:szCs w:val="24"/>
              </w:rPr>
              <w:t>Présentation de la rénovation des épreuves en ponctuel</w:t>
            </w:r>
          </w:p>
        </w:tc>
        <w:tc>
          <w:tcPr>
            <w:tcW w:w="2410" w:type="dxa"/>
            <w:vAlign w:val="center"/>
          </w:tcPr>
          <w:p w:rsidR="00F07249" w:rsidRPr="00CF5683" w:rsidRDefault="00BC7DC7" w:rsidP="006927B8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CF5683">
              <w:rPr>
                <w:b w:val="0"/>
                <w:caps/>
                <w:sz w:val="24"/>
                <w:szCs w:val="24"/>
              </w:rPr>
              <w:t>Documents à prendre connaissance</w:t>
            </w:r>
          </w:p>
        </w:tc>
      </w:tr>
      <w:tr w:rsidR="00334E6E" w:rsidTr="009770F2">
        <w:trPr>
          <w:cnfStyle w:val="000000100000"/>
        </w:trPr>
        <w:tc>
          <w:tcPr>
            <w:cnfStyle w:val="001000000000"/>
            <w:tcW w:w="922" w:type="dxa"/>
            <w:vAlign w:val="center"/>
          </w:tcPr>
          <w:p w:rsidR="00334E6E" w:rsidRPr="0084002B" w:rsidRDefault="00334E6E" w:rsidP="006927B8">
            <w:pPr>
              <w:jc w:val="center"/>
              <w:rPr>
                <w:b w:val="0"/>
              </w:rPr>
            </w:pPr>
            <w:r w:rsidRPr="0084002B">
              <w:rPr>
                <w:b w:val="0"/>
              </w:rPr>
              <w:t>9H00</w:t>
            </w:r>
          </w:p>
        </w:tc>
        <w:tc>
          <w:tcPr>
            <w:tcW w:w="7266" w:type="dxa"/>
          </w:tcPr>
          <w:p w:rsidR="00C55A2D" w:rsidRPr="00C55A2D" w:rsidRDefault="00334E6E">
            <w:pPr>
              <w:cnfStyle w:val="000000100000"/>
            </w:pPr>
            <w:r>
              <w:rPr>
                <w:b/>
              </w:rPr>
              <w:t>Propos introductifs : présentation de la journée, o</w:t>
            </w:r>
            <w:r w:rsidRPr="00DF3D69">
              <w:rPr>
                <w:b/>
              </w:rPr>
              <w:t>bjectifs et portée de la rénovation</w:t>
            </w:r>
            <w:r>
              <w:rPr>
                <w:b/>
              </w:rPr>
              <w:t xml:space="preserve"> (</w:t>
            </w:r>
            <w:r w:rsidRPr="00E27430">
              <w:rPr>
                <w:b/>
              </w:rPr>
              <w:t xml:space="preserve">Eric </w:t>
            </w:r>
            <w:r w:rsidR="006E02BD">
              <w:rPr>
                <w:b/>
              </w:rPr>
              <w:t>DESCHAINTRE</w:t>
            </w:r>
            <w:r w:rsidRPr="00E27430">
              <w:rPr>
                <w:b/>
              </w:rPr>
              <w:t xml:space="preserve"> IA-IPR)</w:t>
            </w:r>
            <w:r w:rsidRPr="00DF3D69">
              <w:t> </w:t>
            </w:r>
          </w:p>
          <w:p w:rsidR="00334E6E" w:rsidRDefault="00334E6E" w:rsidP="00DF3D69">
            <w:pPr>
              <w:cnfStyle w:val="000000100000"/>
            </w:pPr>
          </w:p>
          <w:p w:rsidR="00334E6E" w:rsidRDefault="00334E6E" w:rsidP="00DF3D69">
            <w:pPr>
              <w:ind w:left="175"/>
              <w:cnfStyle w:val="000000100000"/>
            </w:pPr>
            <w:r w:rsidRPr="00E27430">
              <w:rPr>
                <w:b/>
              </w:rPr>
              <w:t>Déroulement de la journée :</w:t>
            </w:r>
          </w:p>
          <w:p w:rsidR="00334E6E" w:rsidRDefault="00334E6E" w:rsidP="00DF3D69">
            <w:pPr>
              <w:ind w:left="459"/>
              <w:cnfStyle w:val="000000100000"/>
            </w:pPr>
            <w:r>
              <w:t>-</w:t>
            </w:r>
            <w:r>
              <w:tab/>
            </w:r>
            <w:r w:rsidR="00E27430" w:rsidRPr="00007F5F">
              <w:rPr>
                <w:b/>
              </w:rPr>
              <w:t>M</w:t>
            </w:r>
            <w:r w:rsidRPr="00007F5F">
              <w:rPr>
                <w:b/>
              </w:rPr>
              <w:t>atin :</w:t>
            </w:r>
            <w:r>
              <w:t xml:space="preserve"> présentation de la rénovation des épreuves concernant le ponctuel (concerne </w:t>
            </w:r>
            <w:r w:rsidR="002472F1">
              <w:t xml:space="preserve">tous </w:t>
            </w:r>
            <w:r>
              <w:t>auditeurs)</w:t>
            </w:r>
          </w:p>
          <w:p w:rsidR="00334E6E" w:rsidRDefault="00334E6E" w:rsidP="00DF3D69">
            <w:pPr>
              <w:ind w:left="459"/>
              <w:cnfStyle w:val="000000100000"/>
            </w:pPr>
            <w:r>
              <w:t>-</w:t>
            </w:r>
            <w:r>
              <w:tab/>
            </w:r>
            <w:r w:rsidR="00E27430" w:rsidRPr="00007F5F">
              <w:rPr>
                <w:b/>
              </w:rPr>
              <w:t>A</w:t>
            </w:r>
            <w:r w:rsidRPr="00007F5F">
              <w:rPr>
                <w:b/>
              </w:rPr>
              <w:t>près-midi :</w:t>
            </w:r>
            <w:r>
              <w:t xml:space="preserve"> présentation de la rénovation des épreuves en CCF et organisation pédagogique (concerne uniquement auditeurs du public et </w:t>
            </w:r>
            <w:r w:rsidR="002472F1">
              <w:t>privés sous contrat</w:t>
            </w:r>
            <w:r>
              <w:t>)</w:t>
            </w:r>
          </w:p>
          <w:p w:rsidR="0096142D" w:rsidRDefault="0096142D" w:rsidP="00DF3D69">
            <w:pPr>
              <w:ind w:left="459"/>
              <w:cnfStyle w:val="000000100000"/>
            </w:pPr>
          </w:p>
          <w:p w:rsidR="00334E6E" w:rsidRPr="009770F2" w:rsidRDefault="00334E6E" w:rsidP="009770F2">
            <w:pPr>
              <w:ind w:left="175"/>
              <w:cnfStyle w:val="000000100000"/>
              <w:rPr>
                <w:b/>
              </w:rPr>
            </w:pPr>
            <w:r w:rsidRPr="00E27430">
              <w:rPr>
                <w:b/>
              </w:rPr>
              <w:t>Les grandes orientations de la rénovation</w:t>
            </w:r>
            <w:r w:rsidR="009770F2">
              <w:rPr>
                <w:b/>
              </w:rPr>
              <w:t> </w:t>
            </w:r>
          </w:p>
        </w:tc>
        <w:tc>
          <w:tcPr>
            <w:tcW w:w="2410" w:type="dxa"/>
            <w:vMerge w:val="restart"/>
            <w:vAlign w:val="center"/>
          </w:tcPr>
          <w:p w:rsidR="00EC2FC8" w:rsidRDefault="00334E6E" w:rsidP="006927B8">
            <w:pPr>
              <w:pStyle w:val="Paragraphedeliste"/>
              <w:numPr>
                <w:ilvl w:val="0"/>
                <w:numId w:val="4"/>
              </w:numPr>
              <w:ind w:left="459"/>
              <w:cnfStyle w:val="000000100000"/>
            </w:pPr>
            <w:r w:rsidRPr="00334E6E">
              <w:t>Référentiel du diplôme</w:t>
            </w:r>
          </w:p>
          <w:p w:rsidR="0035428D" w:rsidRPr="00334E6E" w:rsidRDefault="00334E6E" w:rsidP="006927B8">
            <w:pPr>
              <w:pStyle w:val="Paragraphedeliste"/>
              <w:numPr>
                <w:ilvl w:val="0"/>
                <w:numId w:val="4"/>
              </w:numPr>
              <w:ind w:left="459"/>
              <w:cnfStyle w:val="000000100000"/>
            </w:pPr>
            <w:r w:rsidRPr="00334E6E">
              <w:t>Projet de circulaire nationale 2015</w:t>
            </w:r>
            <w:r w:rsidR="00EC2FC8">
              <w:t xml:space="preserve"> disponible en ligne </w:t>
            </w:r>
            <w:r w:rsidR="00EC2FC8" w:rsidRPr="00EC2FC8">
              <w:rPr>
                <w:sz w:val="20"/>
                <w:szCs w:val="20"/>
              </w:rPr>
              <w:t>(</w:t>
            </w:r>
            <w:hyperlink r:id="rId8" w:history="1">
              <w:r w:rsidR="00EC2FC8" w:rsidRPr="00EC2FC8">
                <w:rPr>
                  <w:rStyle w:val="Lienhypertexte"/>
                  <w:sz w:val="20"/>
                  <w:szCs w:val="20"/>
                </w:rPr>
                <w:t>http://www4.ac-nancy-metz.fr/crm/</w:t>
              </w:r>
            </w:hyperlink>
            <w:r w:rsidR="00EC2FC8" w:rsidRPr="00EC2FC8">
              <w:rPr>
                <w:sz w:val="20"/>
                <w:szCs w:val="20"/>
              </w:rPr>
              <w:t xml:space="preserve"> )</w:t>
            </w:r>
          </w:p>
          <w:p w:rsidR="00334E6E" w:rsidRDefault="00334E6E" w:rsidP="006927B8">
            <w:pPr>
              <w:pStyle w:val="Paragraphedeliste"/>
              <w:ind w:left="459"/>
              <w:cnfStyle w:val="000000100000"/>
              <w:rPr>
                <w:b/>
              </w:rPr>
            </w:pPr>
          </w:p>
        </w:tc>
      </w:tr>
      <w:tr w:rsidR="00334E6E" w:rsidTr="009770F2">
        <w:tc>
          <w:tcPr>
            <w:cnfStyle w:val="001000000000"/>
            <w:tcW w:w="922" w:type="dxa"/>
            <w:vAlign w:val="center"/>
          </w:tcPr>
          <w:p w:rsidR="00334E6E" w:rsidRPr="0084002B" w:rsidRDefault="00334E6E" w:rsidP="006927B8">
            <w:pPr>
              <w:jc w:val="center"/>
              <w:rPr>
                <w:b w:val="0"/>
              </w:rPr>
            </w:pPr>
            <w:r w:rsidRPr="0084002B">
              <w:rPr>
                <w:b w:val="0"/>
              </w:rPr>
              <w:t>9H15</w:t>
            </w:r>
          </w:p>
        </w:tc>
        <w:tc>
          <w:tcPr>
            <w:tcW w:w="7266" w:type="dxa"/>
          </w:tcPr>
          <w:p w:rsidR="00334E6E" w:rsidRPr="00F07249" w:rsidRDefault="00334E6E">
            <w:pPr>
              <w:cnfStyle w:val="000000000000"/>
              <w:rPr>
                <w:b/>
              </w:rPr>
            </w:pPr>
            <w:r>
              <w:rPr>
                <w:b/>
              </w:rPr>
              <w:t>P</w:t>
            </w:r>
            <w:r w:rsidRPr="00F07249">
              <w:rPr>
                <w:b/>
              </w:rPr>
              <w:t xml:space="preserve">résentation de l’épreuve d’ACRC en ponctuel </w:t>
            </w:r>
            <w:r>
              <w:rPr>
                <w:b/>
              </w:rPr>
              <w:t xml:space="preserve">et </w:t>
            </w:r>
            <w:r w:rsidR="00445FB4">
              <w:rPr>
                <w:b/>
              </w:rPr>
              <w:t>échanges</w:t>
            </w:r>
            <w:r w:rsidR="002472F1">
              <w:rPr>
                <w:b/>
              </w:rPr>
              <w:t> </w:t>
            </w:r>
          </w:p>
          <w:p w:rsidR="00445FB4" w:rsidRPr="004C0B92" w:rsidRDefault="00445FB4" w:rsidP="002472F1">
            <w:pPr>
              <w:cnfStyle w:val="000000000000"/>
            </w:pPr>
          </w:p>
          <w:p w:rsidR="00334E6E" w:rsidRDefault="00445FB4" w:rsidP="00445FB4">
            <w:pPr>
              <w:cnfStyle w:val="000000000000"/>
              <w:rPr>
                <w:b/>
              </w:rPr>
            </w:pPr>
            <w:r>
              <w:rPr>
                <w:b/>
              </w:rPr>
              <w:t>Réponse aux questions</w:t>
            </w:r>
          </w:p>
          <w:p w:rsidR="00445FB4" w:rsidRPr="00445FB4" w:rsidRDefault="00445FB4" w:rsidP="00445FB4">
            <w:pPr>
              <w:cnfStyle w:val="000000000000"/>
              <w:rPr>
                <w:b/>
              </w:rPr>
            </w:pPr>
          </w:p>
        </w:tc>
        <w:tc>
          <w:tcPr>
            <w:tcW w:w="2410" w:type="dxa"/>
            <w:vMerge/>
          </w:tcPr>
          <w:p w:rsidR="00334E6E" w:rsidRPr="00334E6E" w:rsidRDefault="00334E6E" w:rsidP="00334E6E">
            <w:pPr>
              <w:pStyle w:val="Paragraphedeliste"/>
              <w:numPr>
                <w:ilvl w:val="0"/>
                <w:numId w:val="4"/>
              </w:numPr>
              <w:ind w:left="459"/>
              <w:cnfStyle w:val="000000000000"/>
              <w:rPr>
                <w:b/>
              </w:rPr>
            </w:pPr>
          </w:p>
        </w:tc>
      </w:tr>
      <w:tr w:rsidR="00334E6E" w:rsidTr="009770F2">
        <w:trPr>
          <w:cnfStyle w:val="000000100000"/>
        </w:trPr>
        <w:tc>
          <w:tcPr>
            <w:cnfStyle w:val="001000000000"/>
            <w:tcW w:w="922" w:type="dxa"/>
            <w:vAlign w:val="center"/>
          </w:tcPr>
          <w:p w:rsidR="00334E6E" w:rsidRPr="0084002B" w:rsidRDefault="00334E6E" w:rsidP="00341166">
            <w:pPr>
              <w:spacing w:before="120" w:after="120"/>
              <w:rPr>
                <w:b w:val="0"/>
              </w:rPr>
            </w:pPr>
            <w:r w:rsidRPr="0084002B">
              <w:rPr>
                <w:b w:val="0"/>
              </w:rPr>
              <w:t>10H30</w:t>
            </w:r>
          </w:p>
        </w:tc>
        <w:tc>
          <w:tcPr>
            <w:tcW w:w="7266" w:type="dxa"/>
            <w:vAlign w:val="center"/>
          </w:tcPr>
          <w:p w:rsidR="006927B8" w:rsidRPr="000E1450" w:rsidRDefault="00334E6E" w:rsidP="00341166">
            <w:pPr>
              <w:spacing w:before="120" w:after="120"/>
              <w:cnfStyle w:val="000000100000"/>
              <w:rPr>
                <w:b/>
              </w:rPr>
            </w:pPr>
            <w:r w:rsidRPr="000E1450">
              <w:rPr>
                <w:b/>
              </w:rPr>
              <w:t>Pause</w:t>
            </w:r>
          </w:p>
        </w:tc>
        <w:tc>
          <w:tcPr>
            <w:tcW w:w="2410" w:type="dxa"/>
            <w:vMerge/>
            <w:vAlign w:val="center"/>
          </w:tcPr>
          <w:p w:rsidR="00334E6E" w:rsidRDefault="00334E6E" w:rsidP="00341166">
            <w:pPr>
              <w:spacing w:before="120" w:after="120"/>
              <w:cnfStyle w:val="000000100000"/>
            </w:pPr>
          </w:p>
        </w:tc>
      </w:tr>
      <w:tr w:rsidR="00334E6E" w:rsidTr="009770F2">
        <w:tc>
          <w:tcPr>
            <w:cnfStyle w:val="001000000000"/>
            <w:tcW w:w="922" w:type="dxa"/>
            <w:vAlign w:val="center"/>
          </w:tcPr>
          <w:p w:rsidR="00334E6E" w:rsidRPr="0084002B" w:rsidRDefault="00334E6E" w:rsidP="006927B8">
            <w:pPr>
              <w:jc w:val="center"/>
              <w:rPr>
                <w:b w:val="0"/>
              </w:rPr>
            </w:pPr>
            <w:r w:rsidRPr="0084002B">
              <w:rPr>
                <w:b w:val="0"/>
              </w:rPr>
              <w:t>10H45</w:t>
            </w:r>
          </w:p>
        </w:tc>
        <w:tc>
          <w:tcPr>
            <w:tcW w:w="7266" w:type="dxa"/>
          </w:tcPr>
          <w:p w:rsidR="00334E6E" w:rsidRDefault="00334E6E" w:rsidP="00287F20">
            <w:pPr>
              <w:cnfStyle w:val="000000000000"/>
              <w:rPr>
                <w:b/>
              </w:rPr>
            </w:pPr>
            <w:r>
              <w:rPr>
                <w:b/>
              </w:rPr>
              <w:t>P</w:t>
            </w:r>
            <w:r w:rsidRPr="00F07249">
              <w:rPr>
                <w:b/>
              </w:rPr>
              <w:t>résentation de l’épreuve de PDUC en ponctuel</w:t>
            </w:r>
            <w:r>
              <w:rPr>
                <w:b/>
              </w:rPr>
              <w:t xml:space="preserve"> et échanges</w:t>
            </w:r>
          </w:p>
          <w:p w:rsidR="00334E6E" w:rsidRDefault="00334E6E" w:rsidP="004C0B92">
            <w:pPr>
              <w:cnfStyle w:val="000000000000"/>
            </w:pPr>
          </w:p>
          <w:p w:rsidR="00445FB4" w:rsidRPr="009770F2" w:rsidRDefault="00445FB4" w:rsidP="004C0B92">
            <w:pPr>
              <w:cnfStyle w:val="000000000000"/>
              <w:rPr>
                <w:b/>
              </w:rPr>
            </w:pPr>
            <w:r>
              <w:rPr>
                <w:b/>
              </w:rPr>
              <w:t>Réponse aux questions</w:t>
            </w:r>
          </w:p>
        </w:tc>
        <w:tc>
          <w:tcPr>
            <w:tcW w:w="2410" w:type="dxa"/>
            <w:vMerge/>
          </w:tcPr>
          <w:p w:rsidR="00334E6E" w:rsidRPr="00334E6E" w:rsidRDefault="00334E6E" w:rsidP="00334E6E">
            <w:pPr>
              <w:cnfStyle w:val="000000000000"/>
              <w:rPr>
                <w:b/>
              </w:rPr>
            </w:pPr>
          </w:p>
        </w:tc>
      </w:tr>
      <w:tr w:rsidR="00334E6E" w:rsidTr="009770F2">
        <w:trPr>
          <w:cnfStyle w:val="000000100000"/>
        </w:trPr>
        <w:tc>
          <w:tcPr>
            <w:cnfStyle w:val="001000000000"/>
            <w:tcW w:w="922" w:type="dxa"/>
            <w:vAlign w:val="center"/>
          </w:tcPr>
          <w:p w:rsidR="00334E6E" w:rsidRPr="0084002B" w:rsidRDefault="00334E6E" w:rsidP="00341166">
            <w:pPr>
              <w:spacing w:before="120" w:after="120"/>
              <w:rPr>
                <w:b w:val="0"/>
              </w:rPr>
            </w:pPr>
            <w:r w:rsidRPr="0084002B">
              <w:rPr>
                <w:b w:val="0"/>
              </w:rPr>
              <w:t>12H30</w:t>
            </w:r>
          </w:p>
        </w:tc>
        <w:tc>
          <w:tcPr>
            <w:tcW w:w="7266" w:type="dxa"/>
            <w:vAlign w:val="center"/>
          </w:tcPr>
          <w:p w:rsidR="00334E6E" w:rsidRPr="000E1450" w:rsidRDefault="00334E6E" w:rsidP="00341166">
            <w:pPr>
              <w:spacing w:before="120" w:after="120"/>
              <w:cnfStyle w:val="000000100000"/>
              <w:rPr>
                <w:b/>
              </w:rPr>
            </w:pPr>
            <w:r w:rsidRPr="000E1450">
              <w:rPr>
                <w:b/>
              </w:rPr>
              <w:t>Déjeuner</w:t>
            </w:r>
          </w:p>
        </w:tc>
        <w:tc>
          <w:tcPr>
            <w:tcW w:w="2410" w:type="dxa"/>
            <w:vMerge/>
            <w:vAlign w:val="center"/>
          </w:tcPr>
          <w:p w:rsidR="00334E6E" w:rsidRDefault="00334E6E" w:rsidP="00341166">
            <w:pPr>
              <w:spacing w:before="120" w:after="120"/>
              <w:cnfStyle w:val="000000100000"/>
            </w:pPr>
          </w:p>
        </w:tc>
      </w:tr>
    </w:tbl>
    <w:p w:rsidR="00273325" w:rsidRDefault="00273325"/>
    <w:tbl>
      <w:tblPr>
        <w:tblStyle w:val="Grillemoyenne3-Accent1"/>
        <w:tblW w:w="10598" w:type="dxa"/>
        <w:tblLook w:val="04A0"/>
      </w:tblPr>
      <w:tblGrid>
        <w:gridCol w:w="959"/>
        <w:gridCol w:w="7229"/>
        <w:gridCol w:w="2410"/>
      </w:tblGrid>
      <w:tr w:rsidR="004C0B92" w:rsidRPr="00CF5683" w:rsidTr="006927B8">
        <w:trPr>
          <w:cnfStyle w:val="100000000000"/>
        </w:trPr>
        <w:tc>
          <w:tcPr>
            <w:cnfStyle w:val="001000000000"/>
            <w:tcW w:w="959" w:type="dxa"/>
            <w:vAlign w:val="center"/>
          </w:tcPr>
          <w:p w:rsidR="004C0B92" w:rsidRPr="00CF5683" w:rsidRDefault="004C0B92" w:rsidP="006927B8">
            <w:pPr>
              <w:jc w:val="center"/>
              <w:rPr>
                <w:b w:val="0"/>
                <w:caps/>
                <w:sz w:val="24"/>
                <w:szCs w:val="24"/>
              </w:rPr>
            </w:pPr>
            <w:r w:rsidRPr="00CF5683">
              <w:rPr>
                <w:b w:val="0"/>
                <w:caps/>
                <w:sz w:val="24"/>
                <w:szCs w:val="24"/>
              </w:rPr>
              <w:t>APRES-MIDI</w:t>
            </w:r>
          </w:p>
        </w:tc>
        <w:tc>
          <w:tcPr>
            <w:tcW w:w="7229" w:type="dxa"/>
            <w:vAlign w:val="center"/>
          </w:tcPr>
          <w:p w:rsidR="004C0B92" w:rsidRPr="00CF5683" w:rsidRDefault="004C0B92" w:rsidP="006927B8">
            <w:pPr>
              <w:jc w:val="center"/>
              <w:cnfStyle w:val="100000000000"/>
              <w:rPr>
                <w:b w:val="0"/>
                <w:caps/>
                <w:sz w:val="24"/>
                <w:szCs w:val="24"/>
              </w:rPr>
            </w:pPr>
            <w:r w:rsidRPr="00CF5683">
              <w:rPr>
                <w:b w:val="0"/>
                <w:caps/>
                <w:sz w:val="24"/>
                <w:szCs w:val="24"/>
              </w:rPr>
              <w:t>Présentation de la rénovation des épreuves en CCF</w:t>
            </w:r>
          </w:p>
        </w:tc>
        <w:tc>
          <w:tcPr>
            <w:tcW w:w="2410" w:type="dxa"/>
            <w:vAlign w:val="center"/>
          </w:tcPr>
          <w:p w:rsidR="004C0B92" w:rsidRPr="00CF5683" w:rsidRDefault="004C0B92" w:rsidP="006927B8">
            <w:pPr>
              <w:jc w:val="center"/>
              <w:cnfStyle w:val="100000000000"/>
              <w:rPr>
                <w:b w:val="0"/>
                <w:caps/>
                <w:sz w:val="24"/>
                <w:szCs w:val="24"/>
              </w:rPr>
            </w:pPr>
            <w:r w:rsidRPr="00CF5683">
              <w:rPr>
                <w:b w:val="0"/>
                <w:caps/>
                <w:sz w:val="24"/>
                <w:szCs w:val="24"/>
              </w:rPr>
              <w:t>Documents à prendre connaissance</w:t>
            </w:r>
          </w:p>
        </w:tc>
      </w:tr>
      <w:tr w:rsidR="0035428D" w:rsidTr="006927B8">
        <w:trPr>
          <w:cnfStyle w:val="000000100000"/>
        </w:trPr>
        <w:tc>
          <w:tcPr>
            <w:cnfStyle w:val="001000000000"/>
            <w:tcW w:w="959" w:type="dxa"/>
            <w:vAlign w:val="center"/>
          </w:tcPr>
          <w:p w:rsidR="0035428D" w:rsidRPr="0084002B" w:rsidRDefault="0035428D" w:rsidP="006927B8">
            <w:pPr>
              <w:jc w:val="center"/>
              <w:rPr>
                <w:b w:val="0"/>
              </w:rPr>
            </w:pPr>
            <w:r>
              <w:rPr>
                <w:b w:val="0"/>
              </w:rPr>
              <w:t>13H45</w:t>
            </w:r>
          </w:p>
        </w:tc>
        <w:tc>
          <w:tcPr>
            <w:tcW w:w="7229" w:type="dxa"/>
          </w:tcPr>
          <w:p w:rsidR="0035428D" w:rsidRDefault="0035428D" w:rsidP="00BE1320">
            <w:pPr>
              <w:cnfStyle w:val="000000100000"/>
            </w:pPr>
            <w:r w:rsidRPr="0084002B">
              <w:rPr>
                <w:b/>
              </w:rPr>
              <w:t>Principes fondamentaux et organisation pédagogique</w:t>
            </w:r>
            <w:r>
              <w:rPr>
                <w:b/>
              </w:rPr>
              <w:t xml:space="preserve"> : </w:t>
            </w:r>
            <w:r w:rsidRPr="006E02BD">
              <w:t>conditions de préparation des épreuves d’ACRC et de PDUC en CCF</w:t>
            </w:r>
          </w:p>
          <w:p w:rsidR="00445FB4" w:rsidRDefault="00445FB4" w:rsidP="00445FB4">
            <w:pPr>
              <w:ind w:left="720"/>
              <w:cnfStyle w:val="000000100000"/>
            </w:pPr>
          </w:p>
          <w:p w:rsidR="00445FB4" w:rsidRPr="00445FB4" w:rsidRDefault="00445FB4" w:rsidP="00445FB4">
            <w:pPr>
              <w:cnfStyle w:val="000000100000"/>
              <w:rPr>
                <w:color w:val="FF0000"/>
              </w:rPr>
            </w:pPr>
            <w:r>
              <w:rPr>
                <w:b/>
              </w:rPr>
              <w:t xml:space="preserve">Réponse aux questions </w:t>
            </w:r>
          </w:p>
        </w:tc>
        <w:tc>
          <w:tcPr>
            <w:tcW w:w="2410" w:type="dxa"/>
            <w:vMerge w:val="restart"/>
          </w:tcPr>
          <w:p w:rsidR="0035428D" w:rsidRDefault="009770F2" w:rsidP="009770F2">
            <w:pPr>
              <w:pStyle w:val="Paragraphedeliste"/>
              <w:numPr>
                <w:ilvl w:val="0"/>
                <w:numId w:val="4"/>
              </w:numPr>
              <w:cnfStyle w:val="000000100000"/>
            </w:pPr>
            <w:r>
              <w:t>Documents mis à disposition sur la liste Sympa BTS MUC</w:t>
            </w:r>
          </w:p>
        </w:tc>
      </w:tr>
      <w:tr w:rsidR="0035428D" w:rsidTr="006927B8">
        <w:tc>
          <w:tcPr>
            <w:cnfStyle w:val="001000000000"/>
            <w:tcW w:w="959" w:type="dxa"/>
            <w:vAlign w:val="center"/>
          </w:tcPr>
          <w:p w:rsidR="0035428D" w:rsidRPr="0084002B" w:rsidRDefault="00273325" w:rsidP="006927B8">
            <w:pPr>
              <w:jc w:val="center"/>
              <w:rPr>
                <w:b w:val="0"/>
              </w:rPr>
            </w:pPr>
            <w:r>
              <w:rPr>
                <w:b w:val="0"/>
              </w:rPr>
              <w:t>14H30</w:t>
            </w:r>
          </w:p>
        </w:tc>
        <w:tc>
          <w:tcPr>
            <w:tcW w:w="7229" w:type="dxa"/>
          </w:tcPr>
          <w:p w:rsidR="0035428D" w:rsidRDefault="0035428D" w:rsidP="00C55A2D">
            <w:pPr>
              <w:cnfStyle w:val="000000000000"/>
            </w:pPr>
            <w:r>
              <w:rPr>
                <w:b/>
              </w:rPr>
              <w:t>Principe de l</w:t>
            </w:r>
            <w:r w:rsidRPr="001E66C4">
              <w:rPr>
                <w:b/>
              </w:rPr>
              <w:t>’</w:t>
            </w:r>
            <w:r w:rsidRPr="00D67A05">
              <w:rPr>
                <w:b/>
              </w:rPr>
              <w:t>évaluation "au fil de l'eau" en ACRC et en PDUC</w:t>
            </w:r>
            <w:r>
              <w:rPr>
                <w:b/>
              </w:rPr>
              <w:t xml:space="preserve"> : </w:t>
            </w:r>
            <w:r w:rsidRPr="006E02BD">
              <w:t>m</w:t>
            </w:r>
            <w:r>
              <w:t>odalités de l’évaluation tout au long de la formation</w:t>
            </w:r>
          </w:p>
          <w:p w:rsidR="006E02BD" w:rsidRDefault="006E02BD" w:rsidP="00C55A2D">
            <w:pPr>
              <w:cnfStyle w:val="000000000000"/>
              <w:rPr>
                <w:b/>
              </w:rPr>
            </w:pPr>
          </w:p>
          <w:p w:rsidR="006E02BD" w:rsidRPr="006E02BD" w:rsidRDefault="006E02BD" w:rsidP="00C55A2D">
            <w:pPr>
              <w:cnfStyle w:val="000000000000"/>
              <w:rPr>
                <w:b/>
              </w:rPr>
            </w:pPr>
            <w:r w:rsidRPr="006E02BD">
              <w:rPr>
                <w:b/>
              </w:rPr>
              <w:t>Réponse aux questions</w:t>
            </w:r>
          </w:p>
        </w:tc>
        <w:tc>
          <w:tcPr>
            <w:tcW w:w="2410" w:type="dxa"/>
            <w:vMerge/>
          </w:tcPr>
          <w:p w:rsidR="0035428D" w:rsidRDefault="0035428D" w:rsidP="0035428D">
            <w:pPr>
              <w:cnfStyle w:val="000000000000"/>
            </w:pPr>
          </w:p>
        </w:tc>
      </w:tr>
      <w:tr w:rsidR="0035428D" w:rsidTr="006927B8">
        <w:trPr>
          <w:cnfStyle w:val="000000100000"/>
        </w:trPr>
        <w:tc>
          <w:tcPr>
            <w:cnfStyle w:val="001000000000"/>
            <w:tcW w:w="959" w:type="dxa"/>
            <w:vAlign w:val="center"/>
          </w:tcPr>
          <w:p w:rsidR="0035428D" w:rsidRPr="0084002B" w:rsidRDefault="00273325" w:rsidP="00341166">
            <w:pPr>
              <w:spacing w:before="120" w:after="120"/>
              <w:jc w:val="center"/>
              <w:rPr>
                <w:b w:val="0"/>
              </w:rPr>
            </w:pPr>
            <w:r>
              <w:rPr>
                <w:b w:val="0"/>
              </w:rPr>
              <w:t>15H30</w:t>
            </w:r>
          </w:p>
        </w:tc>
        <w:tc>
          <w:tcPr>
            <w:tcW w:w="7229" w:type="dxa"/>
          </w:tcPr>
          <w:p w:rsidR="0035428D" w:rsidRPr="001E6D17" w:rsidRDefault="0035428D" w:rsidP="00341166">
            <w:pPr>
              <w:spacing w:before="120" w:after="120"/>
              <w:cnfStyle w:val="000000100000"/>
              <w:rPr>
                <w:b/>
              </w:rPr>
            </w:pPr>
            <w:r w:rsidRPr="001E6D17">
              <w:rPr>
                <w:b/>
              </w:rPr>
              <w:t>Pause</w:t>
            </w:r>
          </w:p>
        </w:tc>
        <w:tc>
          <w:tcPr>
            <w:tcW w:w="2410" w:type="dxa"/>
            <w:vMerge/>
          </w:tcPr>
          <w:p w:rsidR="0035428D" w:rsidRDefault="0035428D" w:rsidP="00341166">
            <w:pPr>
              <w:spacing w:before="120" w:after="120"/>
              <w:cnfStyle w:val="000000100000"/>
            </w:pPr>
          </w:p>
        </w:tc>
      </w:tr>
      <w:tr w:rsidR="0035428D" w:rsidTr="006927B8">
        <w:tc>
          <w:tcPr>
            <w:cnfStyle w:val="001000000000"/>
            <w:tcW w:w="959" w:type="dxa"/>
            <w:vAlign w:val="center"/>
          </w:tcPr>
          <w:p w:rsidR="0035428D" w:rsidRPr="0084002B" w:rsidRDefault="00273325" w:rsidP="006927B8">
            <w:pPr>
              <w:jc w:val="center"/>
              <w:rPr>
                <w:b w:val="0"/>
              </w:rPr>
            </w:pPr>
            <w:r>
              <w:rPr>
                <w:b w:val="0"/>
              </w:rPr>
              <w:t>15H45</w:t>
            </w:r>
          </w:p>
        </w:tc>
        <w:tc>
          <w:tcPr>
            <w:tcW w:w="7229" w:type="dxa"/>
          </w:tcPr>
          <w:p w:rsidR="0035428D" w:rsidRDefault="00C55A2D" w:rsidP="00C55A2D">
            <w:pPr>
              <w:cnfStyle w:val="000000000000"/>
              <w:rPr>
                <w:b/>
              </w:rPr>
            </w:pPr>
            <w:r>
              <w:rPr>
                <w:b/>
              </w:rPr>
              <w:t>L'évaluation certificative </w:t>
            </w:r>
          </w:p>
          <w:p w:rsidR="006E02BD" w:rsidRDefault="006E02BD" w:rsidP="00C55A2D">
            <w:pPr>
              <w:cnfStyle w:val="000000000000"/>
              <w:rPr>
                <w:b/>
              </w:rPr>
            </w:pPr>
          </w:p>
          <w:p w:rsidR="006E02BD" w:rsidRDefault="006E02BD" w:rsidP="00C55A2D">
            <w:pPr>
              <w:cnfStyle w:val="000000000000"/>
              <w:rPr>
                <w:b/>
              </w:rPr>
            </w:pPr>
            <w:r w:rsidRPr="006E02BD">
              <w:rPr>
                <w:b/>
              </w:rPr>
              <w:t>Réponse aux questions</w:t>
            </w:r>
          </w:p>
        </w:tc>
        <w:tc>
          <w:tcPr>
            <w:tcW w:w="2410" w:type="dxa"/>
            <w:vMerge/>
          </w:tcPr>
          <w:p w:rsidR="0035428D" w:rsidRDefault="0035428D">
            <w:pPr>
              <w:cnfStyle w:val="000000000000"/>
            </w:pPr>
          </w:p>
        </w:tc>
      </w:tr>
      <w:tr w:rsidR="006E02BD" w:rsidTr="006927B8">
        <w:trPr>
          <w:cnfStyle w:val="000000100000"/>
        </w:trPr>
        <w:tc>
          <w:tcPr>
            <w:cnfStyle w:val="001000000000"/>
            <w:tcW w:w="959" w:type="dxa"/>
            <w:vAlign w:val="center"/>
          </w:tcPr>
          <w:p w:rsidR="006E02BD" w:rsidRDefault="006E02BD" w:rsidP="006927B8">
            <w:pPr>
              <w:jc w:val="center"/>
            </w:pPr>
            <w:r>
              <w:t>17h00</w:t>
            </w:r>
          </w:p>
        </w:tc>
        <w:tc>
          <w:tcPr>
            <w:tcW w:w="7229" w:type="dxa"/>
          </w:tcPr>
          <w:p w:rsidR="006E02BD" w:rsidRDefault="006E02BD" w:rsidP="00C55A2D">
            <w:pPr>
              <w:cnfStyle w:val="000000100000"/>
              <w:rPr>
                <w:b/>
              </w:rPr>
            </w:pPr>
            <w:r>
              <w:rPr>
                <w:b/>
              </w:rPr>
              <w:t>Clôture de la journée</w:t>
            </w:r>
          </w:p>
        </w:tc>
        <w:tc>
          <w:tcPr>
            <w:tcW w:w="2410" w:type="dxa"/>
          </w:tcPr>
          <w:p w:rsidR="006E02BD" w:rsidRDefault="006E02BD">
            <w:pPr>
              <w:cnfStyle w:val="000000100000"/>
            </w:pPr>
          </w:p>
        </w:tc>
      </w:tr>
    </w:tbl>
    <w:p w:rsidR="00D4220D" w:rsidRDefault="00D4220D"/>
    <w:sectPr w:rsidR="00D4220D" w:rsidSect="009770F2">
      <w:pgSz w:w="11906" w:h="16838"/>
      <w:pgMar w:top="426" w:right="849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02" w:rsidRDefault="00E23102" w:rsidP="00CF5683">
      <w:pPr>
        <w:spacing w:after="0" w:line="240" w:lineRule="auto"/>
      </w:pPr>
      <w:r>
        <w:separator/>
      </w:r>
    </w:p>
  </w:endnote>
  <w:endnote w:type="continuationSeparator" w:id="1">
    <w:p w:rsidR="00E23102" w:rsidRDefault="00E23102" w:rsidP="00CF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02" w:rsidRDefault="00E23102" w:rsidP="00CF5683">
      <w:pPr>
        <w:spacing w:after="0" w:line="240" w:lineRule="auto"/>
      </w:pPr>
      <w:r>
        <w:separator/>
      </w:r>
    </w:p>
  </w:footnote>
  <w:footnote w:type="continuationSeparator" w:id="1">
    <w:p w:rsidR="00E23102" w:rsidRDefault="00E23102" w:rsidP="00CF5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1B75"/>
    <w:multiLevelType w:val="hybridMultilevel"/>
    <w:tmpl w:val="3AF0565A"/>
    <w:lvl w:ilvl="0" w:tplc="B44A0110">
      <w:numFmt w:val="bullet"/>
      <w:lvlText w:val="-"/>
      <w:lvlJc w:val="left"/>
      <w:pPr>
        <w:ind w:left="53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>
    <w:nsid w:val="0F4756E0"/>
    <w:multiLevelType w:val="hybridMultilevel"/>
    <w:tmpl w:val="0A3C0D9E"/>
    <w:lvl w:ilvl="0" w:tplc="E9DAF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6EE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480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341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E0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1C2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CED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742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1E5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CC430D"/>
    <w:multiLevelType w:val="hybridMultilevel"/>
    <w:tmpl w:val="1E868604"/>
    <w:lvl w:ilvl="0" w:tplc="040C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42FC09D8"/>
    <w:multiLevelType w:val="hybridMultilevel"/>
    <w:tmpl w:val="C210842A"/>
    <w:lvl w:ilvl="0" w:tplc="97341F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352E5"/>
    <w:multiLevelType w:val="hybridMultilevel"/>
    <w:tmpl w:val="54CEE3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9217D"/>
    <w:multiLevelType w:val="hybridMultilevel"/>
    <w:tmpl w:val="ACCA54D6"/>
    <w:lvl w:ilvl="0" w:tplc="97341F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27B5F"/>
    <w:multiLevelType w:val="hybridMultilevel"/>
    <w:tmpl w:val="2F16C9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1F18"/>
    <w:multiLevelType w:val="hybridMultilevel"/>
    <w:tmpl w:val="F54ABD52"/>
    <w:lvl w:ilvl="0" w:tplc="FDA8D07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6B4"/>
    <w:rsid w:val="00007F5F"/>
    <w:rsid w:val="000E1450"/>
    <w:rsid w:val="000E6411"/>
    <w:rsid w:val="001029D8"/>
    <w:rsid w:val="0012187E"/>
    <w:rsid w:val="001316C4"/>
    <w:rsid w:val="0015127C"/>
    <w:rsid w:val="001A7221"/>
    <w:rsid w:val="001E66C4"/>
    <w:rsid w:val="001E6D17"/>
    <w:rsid w:val="0023071F"/>
    <w:rsid w:val="002472F1"/>
    <w:rsid w:val="00273325"/>
    <w:rsid w:val="00287F20"/>
    <w:rsid w:val="00334E6E"/>
    <w:rsid w:val="00341166"/>
    <w:rsid w:val="0035428D"/>
    <w:rsid w:val="00443979"/>
    <w:rsid w:val="00445FB4"/>
    <w:rsid w:val="004C0B92"/>
    <w:rsid w:val="00520074"/>
    <w:rsid w:val="0057021F"/>
    <w:rsid w:val="005F2EAC"/>
    <w:rsid w:val="00647A5F"/>
    <w:rsid w:val="00662ED8"/>
    <w:rsid w:val="006927B8"/>
    <w:rsid w:val="006E02BD"/>
    <w:rsid w:val="007552F8"/>
    <w:rsid w:val="0076335F"/>
    <w:rsid w:val="007B11A9"/>
    <w:rsid w:val="007E1563"/>
    <w:rsid w:val="0084002B"/>
    <w:rsid w:val="0086301F"/>
    <w:rsid w:val="00896704"/>
    <w:rsid w:val="0096142D"/>
    <w:rsid w:val="009770F2"/>
    <w:rsid w:val="00A1265D"/>
    <w:rsid w:val="00BA71F6"/>
    <w:rsid w:val="00BC7DC7"/>
    <w:rsid w:val="00BD032A"/>
    <w:rsid w:val="00BE1320"/>
    <w:rsid w:val="00C55A2D"/>
    <w:rsid w:val="00CF5683"/>
    <w:rsid w:val="00D12F40"/>
    <w:rsid w:val="00D4220D"/>
    <w:rsid w:val="00D67A05"/>
    <w:rsid w:val="00D75504"/>
    <w:rsid w:val="00DF1FFB"/>
    <w:rsid w:val="00DF3D69"/>
    <w:rsid w:val="00E23102"/>
    <w:rsid w:val="00E27430"/>
    <w:rsid w:val="00E806B4"/>
    <w:rsid w:val="00EC2FC8"/>
    <w:rsid w:val="00F07249"/>
    <w:rsid w:val="00F709CD"/>
    <w:rsid w:val="00F95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2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F3D6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2FC8"/>
    <w:rPr>
      <w:color w:val="0000FF" w:themeColor="hyperlink"/>
      <w:u w:val="single"/>
    </w:rPr>
  </w:style>
  <w:style w:type="table" w:styleId="Grillemoyenne3-Accent1">
    <w:name w:val="Medium Grid 3 Accent 1"/>
    <w:basedOn w:val="TableauNormal"/>
    <w:uiPriority w:val="69"/>
    <w:rsid w:val="006927B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C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5683"/>
  </w:style>
  <w:style w:type="paragraph" w:styleId="Pieddepage">
    <w:name w:val="footer"/>
    <w:basedOn w:val="Normal"/>
    <w:link w:val="PieddepageCar"/>
    <w:uiPriority w:val="99"/>
    <w:unhideWhenUsed/>
    <w:rsid w:val="00C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56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2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F3D6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2FC8"/>
    <w:rPr>
      <w:color w:val="0000FF" w:themeColor="hyperlink"/>
      <w:u w:val="single"/>
    </w:rPr>
  </w:style>
  <w:style w:type="table" w:styleId="Grillemoyenne3-Accent1">
    <w:name w:val="Medium Grid 3 Accent 1"/>
    <w:basedOn w:val="TableauNormal"/>
    <w:uiPriority w:val="69"/>
    <w:rsid w:val="006927B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C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5683"/>
  </w:style>
  <w:style w:type="paragraph" w:styleId="Pieddepage">
    <w:name w:val="footer"/>
    <w:basedOn w:val="Normal"/>
    <w:link w:val="PieddepageCar"/>
    <w:uiPriority w:val="99"/>
    <w:unhideWhenUsed/>
    <w:rsid w:val="00C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5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7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0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4.ac-nancy-metz.fr/cr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B7113-E11C-4C17-AD65-C8ABA1A3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</dc:creator>
  <cp:lastModifiedBy>zinck</cp:lastModifiedBy>
  <cp:revision>4</cp:revision>
  <dcterms:created xsi:type="dcterms:W3CDTF">2014-03-18T07:09:00Z</dcterms:created>
  <dcterms:modified xsi:type="dcterms:W3CDTF">2014-03-18T07:19:00Z</dcterms:modified>
</cp:coreProperties>
</file>