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73" w:rsidRPr="00B77232" w:rsidRDefault="00993D73" w:rsidP="00F806DD">
      <w:pPr>
        <w:pStyle w:val="Titre1"/>
        <w:spacing w:before="0"/>
        <w:rPr>
          <w:rFonts w:cs="Arial"/>
          <w:szCs w:val="36"/>
        </w:rPr>
      </w:pPr>
      <w:r w:rsidRPr="00B77232">
        <w:rPr>
          <w:rFonts w:cs="Arial"/>
          <w:szCs w:val="36"/>
        </w:rPr>
        <w:t>CORRIGÉ</w:t>
      </w:r>
      <w:r>
        <w:rPr>
          <w:rFonts w:cs="Arial"/>
          <w:szCs w:val="36"/>
        </w:rPr>
        <w:t xml:space="preserve"> ET BARÈME</w:t>
      </w:r>
    </w:p>
    <w:p w:rsidR="001D4C77" w:rsidRDefault="001D4C77" w:rsidP="001D4C77">
      <w:pPr>
        <w:pStyle w:val="Titre1"/>
        <w:spacing w:before="0"/>
        <w:rPr>
          <w:bCs/>
          <w:sz w:val="32"/>
        </w:rPr>
      </w:pPr>
      <w:r>
        <w:rPr>
          <w:rFonts w:cs="Arial"/>
          <w:sz w:val="32"/>
          <w:szCs w:val="32"/>
        </w:rPr>
        <w:t>É</w:t>
      </w:r>
      <w:r>
        <w:rPr>
          <w:bCs/>
          <w:sz w:val="32"/>
        </w:rPr>
        <w:t>TUDE D’UN M</w:t>
      </w:r>
      <w:r>
        <w:rPr>
          <w:rFonts w:cs="Arial"/>
          <w:sz w:val="32"/>
          <w:szCs w:val="32"/>
        </w:rPr>
        <w:t>É</w:t>
      </w:r>
      <w:r>
        <w:rPr>
          <w:bCs/>
          <w:sz w:val="32"/>
        </w:rPr>
        <w:t>DICAMENT : l’ACTILYSE®</w:t>
      </w:r>
    </w:p>
    <w:p w:rsidR="00803F0C" w:rsidRPr="00803F0C" w:rsidRDefault="00803F0C" w:rsidP="00803F0C">
      <w:pPr>
        <w:jc w:val="center"/>
      </w:pPr>
      <w:r w:rsidRPr="00803F0C">
        <w:rPr>
          <w:rFonts w:ascii="Arial" w:hAnsi="Arial" w:cs="Arial"/>
          <w:b/>
          <w:sz w:val="32"/>
          <w:szCs w:val="32"/>
        </w:rPr>
        <w:t>TOTAL : 40 points</w:t>
      </w:r>
    </w:p>
    <w:p w:rsidR="00961233" w:rsidRDefault="00961233" w:rsidP="00961233">
      <w:pPr>
        <w:spacing w:before="240"/>
        <w:jc w:val="both"/>
        <w:rPr>
          <w:rFonts w:ascii="Arial" w:hAnsi="Arial"/>
          <w:b/>
          <w:sz w:val="24"/>
          <w:szCs w:val="24"/>
        </w:rPr>
      </w:pPr>
      <w:r>
        <w:rPr>
          <w:rFonts w:ascii="Arial" w:hAnsi="Arial"/>
          <w:b/>
          <w:sz w:val="24"/>
          <w:szCs w:val="24"/>
        </w:rPr>
        <w:t>Une attention particulière sera apportée à l’expression écrite et à la formulation des réponses.</w:t>
      </w:r>
      <w:r w:rsidR="00803F0C">
        <w:rPr>
          <w:rFonts w:ascii="Arial" w:hAnsi="Arial"/>
          <w:b/>
          <w:sz w:val="24"/>
          <w:szCs w:val="24"/>
        </w:rPr>
        <w:t xml:space="preserve"> </w:t>
      </w:r>
    </w:p>
    <w:p w:rsidR="00664629" w:rsidRPr="00513AF5" w:rsidRDefault="00664629" w:rsidP="00C91FC8">
      <w:pPr>
        <w:spacing w:before="240"/>
        <w:ind w:left="425" w:hanging="425"/>
        <w:jc w:val="both"/>
        <w:rPr>
          <w:rFonts w:ascii="Arial" w:hAnsi="Arial"/>
          <w:b/>
          <w:sz w:val="24"/>
          <w:szCs w:val="24"/>
        </w:rPr>
      </w:pPr>
      <w:r w:rsidRPr="00513AF5">
        <w:rPr>
          <w:rFonts w:ascii="Arial" w:hAnsi="Arial"/>
          <w:b/>
          <w:sz w:val="24"/>
          <w:szCs w:val="24"/>
        </w:rPr>
        <w:t>1 -</w:t>
      </w:r>
      <w:r w:rsidR="00513AF5" w:rsidRPr="00513AF5">
        <w:rPr>
          <w:rFonts w:ascii="Arial" w:hAnsi="Arial"/>
          <w:b/>
          <w:sz w:val="24"/>
          <w:szCs w:val="24"/>
        </w:rPr>
        <w:t xml:space="preserve"> </w:t>
      </w:r>
      <w:r w:rsidR="009337AD">
        <w:rPr>
          <w:rFonts w:ascii="Arial" w:hAnsi="Arial" w:cs="Arial"/>
          <w:b/>
          <w:bCs/>
          <w:sz w:val="24"/>
          <w:szCs w:val="24"/>
          <w:u w:val="single"/>
        </w:rPr>
        <w:t>Étude</w:t>
      </w:r>
      <w:r w:rsidR="00B9555A" w:rsidRPr="00B9555A">
        <w:rPr>
          <w:rFonts w:ascii="Arial" w:hAnsi="Arial" w:cs="Arial"/>
          <w:b/>
          <w:bCs/>
          <w:sz w:val="24"/>
          <w:szCs w:val="24"/>
          <w:u w:val="single"/>
        </w:rPr>
        <w:t xml:space="preserve"> d</w:t>
      </w:r>
      <w:r w:rsidR="009337AD">
        <w:rPr>
          <w:rFonts w:ascii="Arial" w:hAnsi="Arial" w:cs="Arial"/>
          <w:b/>
          <w:bCs/>
          <w:sz w:val="24"/>
          <w:szCs w:val="24"/>
          <w:u w:val="single"/>
        </w:rPr>
        <w:t>u</w:t>
      </w:r>
      <w:r w:rsidR="00B9555A" w:rsidRPr="00B9555A">
        <w:rPr>
          <w:rFonts w:ascii="Arial" w:hAnsi="Arial" w:cs="Arial"/>
          <w:b/>
          <w:bCs/>
          <w:sz w:val="24"/>
          <w:szCs w:val="24"/>
          <w:u w:val="single"/>
        </w:rPr>
        <w:t xml:space="preserve"> pr</w:t>
      </w:r>
      <w:r w:rsidR="009337AD">
        <w:rPr>
          <w:rFonts w:ascii="Arial" w:hAnsi="Arial" w:cs="Arial"/>
          <w:b/>
          <w:bCs/>
          <w:sz w:val="24"/>
          <w:szCs w:val="24"/>
          <w:u w:val="single"/>
        </w:rPr>
        <w:t xml:space="preserve">incipe actif </w:t>
      </w:r>
      <w:proofErr w:type="spellStart"/>
      <w:r w:rsidR="009337AD">
        <w:rPr>
          <w:rFonts w:ascii="Arial" w:hAnsi="Arial" w:cs="Arial"/>
          <w:b/>
          <w:bCs/>
          <w:sz w:val="24"/>
          <w:szCs w:val="24"/>
          <w:u w:val="single"/>
        </w:rPr>
        <w:t>tPA</w:t>
      </w:r>
      <w:proofErr w:type="spellEnd"/>
      <w:r w:rsidR="009337AD">
        <w:rPr>
          <w:rFonts w:ascii="Arial" w:hAnsi="Arial" w:cs="Arial"/>
          <w:b/>
          <w:bCs/>
          <w:sz w:val="24"/>
          <w:szCs w:val="24"/>
          <w:u w:val="single"/>
        </w:rPr>
        <w:t xml:space="preserve"> (ou </w:t>
      </w:r>
      <w:proofErr w:type="spellStart"/>
      <w:r w:rsidR="009337AD">
        <w:rPr>
          <w:rFonts w:ascii="Arial" w:hAnsi="Arial" w:cs="Arial"/>
          <w:b/>
          <w:bCs/>
          <w:sz w:val="24"/>
          <w:szCs w:val="24"/>
          <w:u w:val="single"/>
        </w:rPr>
        <w:t>alteplase</w:t>
      </w:r>
      <w:proofErr w:type="spellEnd"/>
      <w:r w:rsidR="009337AD">
        <w:rPr>
          <w:rFonts w:ascii="Arial" w:hAnsi="Arial" w:cs="Arial"/>
          <w:b/>
          <w:bCs/>
          <w:sz w:val="24"/>
          <w:szCs w:val="24"/>
          <w:u w:val="single"/>
        </w:rPr>
        <w:t>)</w:t>
      </w:r>
      <w:r w:rsidR="005F0B47">
        <w:rPr>
          <w:rFonts w:ascii="Arial" w:hAnsi="Arial"/>
          <w:b/>
          <w:sz w:val="24"/>
          <w:szCs w:val="24"/>
        </w:rPr>
        <w:t xml:space="preserve"> </w:t>
      </w:r>
    </w:p>
    <w:p w:rsidR="00513AF5" w:rsidRDefault="001D4C77" w:rsidP="00966550">
      <w:pPr>
        <w:spacing w:before="120"/>
        <w:ind w:left="1560" w:hanging="709"/>
        <w:jc w:val="both"/>
        <w:rPr>
          <w:rFonts w:ascii="Arial" w:hAnsi="Arial" w:cs="Arial"/>
          <w:bCs/>
        </w:rPr>
      </w:pPr>
      <w:r>
        <w:rPr>
          <w:rFonts w:ascii="Arial" w:hAnsi="Arial"/>
          <w:b/>
          <w:sz w:val="22"/>
        </w:rPr>
        <w:t>Q1</w:t>
      </w:r>
      <w:r w:rsidR="00513AF5">
        <w:rPr>
          <w:rFonts w:ascii="Arial" w:hAnsi="Arial"/>
          <w:b/>
          <w:sz w:val="22"/>
        </w:rPr>
        <w:t> -</w:t>
      </w:r>
      <w:r w:rsidR="00513AF5">
        <w:rPr>
          <w:rFonts w:ascii="Arial" w:hAnsi="Arial"/>
          <w:b/>
        </w:rPr>
        <w:t> </w:t>
      </w:r>
      <w:r w:rsidR="00966550" w:rsidRPr="00966550">
        <w:rPr>
          <w:rFonts w:ascii="Arial" w:hAnsi="Arial" w:cs="Arial"/>
          <w:bCs/>
        </w:rPr>
        <w:t xml:space="preserve">Réaction catalysée par le </w:t>
      </w:r>
      <w:proofErr w:type="spellStart"/>
      <w:r w:rsidR="00966550" w:rsidRPr="00966550">
        <w:rPr>
          <w:rFonts w:ascii="Arial" w:hAnsi="Arial" w:cs="Arial"/>
          <w:bCs/>
        </w:rPr>
        <w:t>tPA</w:t>
      </w:r>
      <w:proofErr w:type="spellEnd"/>
      <w:r w:rsidR="00966550" w:rsidRPr="00966550">
        <w:rPr>
          <w:rFonts w:ascii="Arial" w:hAnsi="Arial" w:cs="Arial"/>
          <w:bCs/>
        </w:rPr>
        <w:t> : ne pas oublier l’eau, et fonctions amine et COOH libres.</w:t>
      </w:r>
      <w:r>
        <w:rPr>
          <w:rFonts w:ascii="Arial" w:hAnsi="Arial" w:cs="Arial"/>
          <w:bCs/>
        </w:rPr>
        <w:t xml:space="preserve"> </w:t>
      </w:r>
    </w:p>
    <w:p w:rsidR="001D4C77" w:rsidRPr="00966550" w:rsidRDefault="001D4C77" w:rsidP="001D4C77">
      <w:pPr>
        <w:ind w:left="142" w:firstLine="709"/>
        <w:jc w:val="both"/>
        <w:rPr>
          <w:rFonts w:ascii="Arial" w:hAnsi="Arial" w:cs="Arial"/>
        </w:rPr>
      </w:pPr>
      <w:r w:rsidRPr="00966550">
        <w:rPr>
          <w:rFonts w:ascii="Arial" w:hAnsi="Arial" w:cs="Arial"/>
        </w:rPr>
        <w:t xml:space="preserve">Formule </w:t>
      </w:r>
      <w:proofErr w:type="spellStart"/>
      <w:r w:rsidRPr="00966550">
        <w:rPr>
          <w:rFonts w:ascii="Arial" w:hAnsi="Arial" w:cs="Arial"/>
        </w:rPr>
        <w:t>aa</w:t>
      </w:r>
      <w:proofErr w:type="spellEnd"/>
      <w:r w:rsidRPr="00966550">
        <w:rPr>
          <w:rFonts w:ascii="Arial" w:hAnsi="Arial" w:cs="Arial"/>
        </w:rPr>
        <w:t xml:space="preserve"> / formule liaison peptidique</w:t>
      </w:r>
      <w:r>
        <w:rPr>
          <w:rFonts w:ascii="Arial" w:hAnsi="Arial" w:cs="Arial"/>
        </w:rPr>
        <w:t>.</w:t>
      </w:r>
    </w:p>
    <w:p w:rsidR="001D4C77" w:rsidRDefault="001D4C77" w:rsidP="001D4C77">
      <w:pPr>
        <w:spacing w:before="120"/>
        <w:ind w:left="1560" w:hanging="709"/>
        <w:jc w:val="both"/>
        <w:rPr>
          <w:rFonts w:ascii="Arial" w:hAnsi="Arial" w:cs="Arial"/>
        </w:rPr>
      </w:pPr>
      <w:r>
        <w:rPr>
          <w:rFonts w:ascii="Arial" w:hAnsi="Arial"/>
          <w:b/>
          <w:sz w:val="22"/>
        </w:rPr>
        <w:t>Q2</w:t>
      </w:r>
      <w:r w:rsidR="00A17756">
        <w:rPr>
          <w:rFonts w:ascii="Arial" w:hAnsi="Arial"/>
          <w:b/>
          <w:sz w:val="22"/>
        </w:rPr>
        <w:t> -</w:t>
      </w:r>
      <w:r w:rsidR="00A17756">
        <w:rPr>
          <w:rFonts w:ascii="Arial" w:hAnsi="Arial"/>
          <w:b/>
        </w:rPr>
        <w:t> </w:t>
      </w:r>
      <w:r w:rsidR="00966550" w:rsidRPr="00966550">
        <w:rPr>
          <w:rFonts w:ascii="Arial" w:hAnsi="Arial" w:cs="Arial"/>
          <w:bCs/>
        </w:rPr>
        <w:t>Hélice alpha, plusieurs feuillets beta, séparés par des coudes.</w:t>
      </w:r>
      <w:r w:rsidR="00B10ADD">
        <w:rPr>
          <w:rFonts w:ascii="Arial" w:hAnsi="Arial" w:cs="Arial"/>
          <w:bCs/>
        </w:rPr>
        <w:t xml:space="preserve"> (+ </w:t>
      </w:r>
      <w:proofErr w:type="gramStart"/>
      <w:r w:rsidR="00B10ADD">
        <w:rPr>
          <w:rFonts w:ascii="Arial" w:hAnsi="Arial" w:cs="Arial"/>
          <w:bCs/>
        </w:rPr>
        <w:t>localisation</w:t>
      </w:r>
      <w:proofErr w:type="gramEnd"/>
      <w:r w:rsidR="00B10ADD">
        <w:rPr>
          <w:rFonts w:ascii="Arial" w:hAnsi="Arial" w:cs="Arial"/>
          <w:bCs/>
        </w:rPr>
        <w:t xml:space="preserve"> sur le </w:t>
      </w:r>
      <w:r w:rsidR="00B10ADD" w:rsidRPr="00B10ADD">
        <w:rPr>
          <w:rFonts w:ascii="Arial" w:hAnsi="Arial" w:cs="Arial"/>
          <w:b/>
          <w:bCs/>
          <w:i/>
        </w:rPr>
        <w:t>document</w:t>
      </w:r>
      <w:r w:rsidR="00B10ADD">
        <w:rPr>
          <w:rFonts w:ascii="Arial" w:hAnsi="Arial" w:cs="Arial"/>
          <w:b/>
          <w:bCs/>
          <w:i/>
        </w:rPr>
        <w:t xml:space="preserve"> n°</w:t>
      </w:r>
      <w:r w:rsidR="00B10ADD" w:rsidRPr="00B10ADD">
        <w:rPr>
          <w:rFonts w:ascii="Arial" w:hAnsi="Arial" w:cs="Arial"/>
          <w:b/>
          <w:bCs/>
          <w:i/>
        </w:rPr>
        <w:t xml:space="preserve"> 4</w:t>
      </w:r>
      <w:r w:rsidR="00B10ADD">
        <w:rPr>
          <w:rFonts w:ascii="Arial" w:hAnsi="Arial" w:cs="Arial"/>
          <w:bCs/>
        </w:rPr>
        <w:t>)</w:t>
      </w:r>
    </w:p>
    <w:p w:rsidR="00A17756" w:rsidRPr="00966550" w:rsidRDefault="00966550" w:rsidP="001D4C77">
      <w:pPr>
        <w:ind w:left="1560" w:hanging="709"/>
        <w:jc w:val="both"/>
        <w:rPr>
          <w:rFonts w:ascii="Arial" w:hAnsi="Arial" w:cs="Arial"/>
        </w:rPr>
      </w:pPr>
      <w:r w:rsidRPr="00966550">
        <w:rPr>
          <w:rFonts w:ascii="Arial" w:hAnsi="Arial" w:cs="Arial"/>
          <w:bCs/>
        </w:rPr>
        <w:t>Stabilisés par des liaisons H entre CO et NH de la liaison peptidique.</w:t>
      </w:r>
    </w:p>
    <w:p w:rsidR="007540DD" w:rsidRPr="00814E16" w:rsidRDefault="001D4C77" w:rsidP="007540DD">
      <w:pPr>
        <w:spacing w:before="120"/>
        <w:ind w:left="1560" w:hanging="709"/>
        <w:jc w:val="both"/>
        <w:rPr>
          <w:rFonts w:ascii="Arial" w:hAnsi="Arial"/>
        </w:rPr>
      </w:pPr>
      <w:r>
        <w:rPr>
          <w:rFonts w:ascii="Arial" w:hAnsi="Arial"/>
          <w:b/>
          <w:sz w:val="22"/>
        </w:rPr>
        <w:t>Q3</w:t>
      </w:r>
      <w:r w:rsidR="007540DD">
        <w:rPr>
          <w:rFonts w:ascii="Arial" w:hAnsi="Arial"/>
          <w:b/>
          <w:sz w:val="22"/>
        </w:rPr>
        <w:t> </w:t>
      </w:r>
      <w:r w:rsidR="00814E16">
        <w:rPr>
          <w:rFonts w:ascii="Arial" w:hAnsi="Arial"/>
          <w:b/>
          <w:sz w:val="22"/>
        </w:rPr>
        <w:t>-</w:t>
      </w:r>
      <w:r w:rsidR="007540DD">
        <w:rPr>
          <w:rFonts w:ascii="Arial" w:hAnsi="Arial"/>
          <w:b/>
        </w:rPr>
        <w:t> </w:t>
      </w:r>
      <w:r w:rsidR="00814E16" w:rsidRPr="00814E16">
        <w:rPr>
          <w:rFonts w:ascii="Arial" w:hAnsi="Arial" w:cs="Arial"/>
          <w:bCs/>
        </w:rPr>
        <w:t>Étapes SDS-PAGE</w:t>
      </w:r>
      <w:r w:rsidR="00C910A4">
        <w:rPr>
          <w:rFonts w:ascii="Arial" w:hAnsi="Arial" w:cs="Arial"/>
          <w:bCs/>
        </w:rPr>
        <w:t> : 4 attendues</w:t>
      </w:r>
    </w:p>
    <w:p w:rsidR="001E10E4" w:rsidRDefault="001E10E4" w:rsidP="00814E16">
      <w:pPr>
        <w:pStyle w:val="NormalWeb"/>
        <w:numPr>
          <w:ilvl w:val="0"/>
          <w:numId w:val="30"/>
        </w:numPr>
        <w:tabs>
          <w:tab w:val="clear" w:pos="720"/>
          <w:tab w:val="num" w:pos="2268"/>
        </w:tabs>
        <w:autoSpaceDN/>
        <w:spacing w:before="60" w:after="0"/>
        <w:ind w:left="2268" w:hanging="357"/>
        <w:jc w:val="both"/>
        <w:rPr>
          <w:rFonts w:ascii="Arial" w:hAnsi="Arial" w:cs="Arial"/>
          <w:sz w:val="20"/>
          <w:szCs w:val="20"/>
        </w:rPr>
      </w:pPr>
      <w:r>
        <w:rPr>
          <w:rFonts w:ascii="Arial" w:hAnsi="Arial" w:cs="Arial"/>
          <w:sz w:val="20"/>
          <w:szCs w:val="20"/>
        </w:rPr>
        <w:t>préparation du gel</w:t>
      </w:r>
    </w:p>
    <w:p w:rsidR="00814E16" w:rsidRPr="00966550" w:rsidRDefault="00814E16" w:rsidP="001E10E4">
      <w:pPr>
        <w:pStyle w:val="NormalWeb"/>
        <w:numPr>
          <w:ilvl w:val="0"/>
          <w:numId w:val="30"/>
        </w:numPr>
        <w:tabs>
          <w:tab w:val="clear" w:pos="720"/>
          <w:tab w:val="num" w:pos="2268"/>
        </w:tabs>
        <w:autoSpaceDN/>
        <w:spacing w:before="0" w:after="0"/>
        <w:ind w:left="2268" w:hanging="357"/>
        <w:jc w:val="both"/>
        <w:rPr>
          <w:rFonts w:ascii="Arial" w:hAnsi="Arial" w:cs="Arial"/>
          <w:sz w:val="20"/>
          <w:szCs w:val="20"/>
        </w:rPr>
      </w:pPr>
      <w:r w:rsidRPr="00966550">
        <w:rPr>
          <w:rFonts w:ascii="Arial" w:hAnsi="Arial" w:cs="Arial"/>
          <w:sz w:val="20"/>
          <w:szCs w:val="20"/>
        </w:rPr>
        <w:t>préparation des échantillons avec le « </w:t>
      </w:r>
      <w:proofErr w:type="spellStart"/>
      <w:r w:rsidRPr="00966550">
        <w:rPr>
          <w:rFonts w:ascii="Arial" w:hAnsi="Arial" w:cs="Arial"/>
          <w:sz w:val="20"/>
          <w:szCs w:val="20"/>
        </w:rPr>
        <w:t>sample</w:t>
      </w:r>
      <w:proofErr w:type="spellEnd"/>
      <w:r w:rsidRPr="00966550">
        <w:rPr>
          <w:rFonts w:ascii="Arial" w:hAnsi="Arial" w:cs="Arial"/>
          <w:sz w:val="20"/>
          <w:szCs w:val="20"/>
        </w:rPr>
        <w:t xml:space="preserve"> buffer » : dénaturation des protéines</w:t>
      </w:r>
    </w:p>
    <w:p w:rsidR="00814E16" w:rsidRPr="00966550" w:rsidRDefault="00814E16" w:rsidP="00814E16">
      <w:pPr>
        <w:pStyle w:val="NormalWeb"/>
        <w:numPr>
          <w:ilvl w:val="0"/>
          <w:numId w:val="30"/>
        </w:numPr>
        <w:tabs>
          <w:tab w:val="clear" w:pos="720"/>
          <w:tab w:val="num" w:pos="2268"/>
        </w:tabs>
        <w:autoSpaceDN/>
        <w:spacing w:before="0" w:after="0"/>
        <w:ind w:left="2268" w:hanging="357"/>
        <w:jc w:val="both"/>
        <w:rPr>
          <w:rFonts w:ascii="Arial" w:hAnsi="Arial" w:cs="Arial"/>
          <w:sz w:val="20"/>
          <w:szCs w:val="20"/>
        </w:rPr>
      </w:pPr>
      <w:r w:rsidRPr="00966550">
        <w:rPr>
          <w:rFonts w:ascii="Arial" w:hAnsi="Arial" w:cs="Arial"/>
          <w:sz w:val="20"/>
          <w:szCs w:val="20"/>
        </w:rPr>
        <w:t>dépôt des échantillons dans les puits du gel pré-coulé</w:t>
      </w:r>
    </w:p>
    <w:p w:rsidR="00814E16" w:rsidRPr="00966550" w:rsidRDefault="00814E16" w:rsidP="00814E16">
      <w:pPr>
        <w:pStyle w:val="NormalWeb"/>
        <w:numPr>
          <w:ilvl w:val="0"/>
          <w:numId w:val="30"/>
        </w:numPr>
        <w:tabs>
          <w:tab w:val="clear" w:pos="720"/>
          <w:tab w:val="num" w:pos="2268"/>
        </w:tabs>
        <w:autoSpaceDN/>
        <w:spacing w:before="0" w:after="0"/>
        <w:ind w:left="2268" w:hanging="357"/>
        <w:jc w:val="both"/>
        <w:rPr>
          <w:rFonts w:ascii="Arial" w:hAnsi="Arial" w:cs="Arial"/>
          <w:sz w:val="20"/>
          <w:szCs w:val="20"/>
        </w:rPr>
      </w:pPr>
      <w:r w:rsidRPr="00966550">
        <w:rPr>
          <w:rFonts w:ascii="Arial" w:hAnsi="Arial" w:cs="Arial"/>
          <w:sz w:val="20"/>
          <w:szCs w:val="20"/>
        </w:rPr>
        <w:t>migration dans le « running buffer »</w:t>
      </w:r>
    </w:p>
    <w:p w:rsidR="00814E16" w:rsidRPr="00966550" w:rsidRDefault="00814E16" w:rsidP="00814E16">
      <w:pPr>
        <w:pStyle w:val="NormalWeb"/>
        <w:numPr>
          <w:ilvl w:val="0"/>
          <w:numId w:val="30"/>
        </w:numPr>
        <w:tabs>
          <w:tab w:val="clear" w:pos="720"/>
          <w:tab w:val="num" w:pos="2268"/>
        </w:tabs>
        <w:autoSpaceDN/>
        <w:spacing w:before="0" w:after="0"/>
        <w:ind w:left="2268" w:hanging="357"/>
        <w:jc w:val="both"/>
        <w:rPr>
          <w:rFonts w:ascii="Arial" w:hAnsi="Arial" w:cs="Arial"/>
          <w:sz w:val="20"/>
          <w:szCs w:val="20"/>
        </w:rPr>
      </w:pPr>
      <w:r w:rsidRPr="00966550">
        <w:rPr>
          <w:rFonts w:ascii="Arial" w:hAnsi="Arial" w:cs="Arial"/>
          <w:sz w:val="20"/>
          <w:szCs w:val="20"/>
        </w:rPr>
        <w:t>révélation / lecture</w:t>
      </w:r>
    </w:p>
    <w:p w:rsidR="002A41A1" w:rsidRPr="001D4C77" w:rsidRDefault="001D4C77" w:rsidP="001D4C77">
      <w:pPr>
        <w:spacing w:before="120"/>
        <w:ind w:left="1560" w:hanging="709"/>
        <w:jc w:val="both"/>
        <w:rPr>
          <w:rFonts w:ascii="Arial" w:hAnsi="Arial" w:cs="Arial"/>
        </w:rPr>
      </w:pPr>
      <w:r>
        <w:rPr>
          <w:rFonts w:ascii="Arial" w:hAnsi="Arial"/>
          <w:b/>
          <w:sz w:val="22"/>
        </w:rPr>
        <w:t>Q4</w:t>
      </w:r>
      <w:r w:rsidR="002A41A1">
        <w:rPr>
          <w:rFonts w:ascii="Arial" w:hAnsi="Arial"/>
          <w:b/>
          <w:sz w:val="22"/>
        </w:rPr>
        <w:t> -</w:t>
      </w:r>
      <w:r w:rsidR="002A41A1">
        <w:rPr>
          <w:rFonts w:ascii="Arial" w:hAnsi="Arial"/>
          <w:b/>
        </w:rPr>
        <w:t> </w:t>
      </w:r>
    </w:p>
    <w:p w:rsidR="00814E16" w:rsidRPr="00814E16" w:rsidRDefault="00814E16" w:rsidP="00814E16">
      <w:pPr>
        <w:pStyle w:val="Titre4"/>
        <w:tabs>
          <w:tab w:val="clear" w:pos="0"/>
          <w:tab w:val="num" w:pos="2552"/>
        </w:tabs>
        <w:spacing w:before="60"/>
        <w:ind w:left="2722" w:hanging="170"/>
        <w:jc w:val="both"/>
        <w:rPr>
          <w:rFonts w:cs="Arial"/>
          <w:b w:val="0"/>
          <w:bCs/>
          <w:sz w:val="20"/>
        </w:rPr>
      </w:pPr>
      <w:r w:rsidRPr="00814E16">
        <w:rPr>
          <w:rFonts w:cs="Arial"/>
          <w:bCs/>
          <w:szCs w:val="24"/>
        </w:rPr>
        <w:t>- </w:t>
      </w:r>
      <w:r w:rsidRPr="00814E16">
        <w:rPr>
          <w:rFonts w:cs="Arial"/>
          <w:b w:val="0"/>
          <w:bCs/>
          <w:sz w:val="20"/>
          <w:u w:val="single"/>
        </w:rPr>
        <w:t>du DTT</w:t>
      </w:r>
      <w:r w:rsidRPr="00814E16">
        <w:rPr>
          <w:rFonts w:cs="Arial"/>
          <w:b w:val="0"/>
          <w:bCs/>
          <w:sz w:val="20"/>
        </w:rPr>
        <w:t>, un agent réducteur qui permet de rompre les liaisons SS (intra et éventuellement inter-chaines</w:t>
      </w:r>
      <w:r w:rsidR="00AC6476">
        <w:rPr>
          <w:rFonts w:cs="Arial"/>
          <w:b w:val="0"/>
          <w:bCs/>
          <w:sz w:val="20"/>
        </w:rPr>
        <w:t>)</w:t>
      </w:r>
    </w:p>
    <w:p w:rsidR="00814E16" w:rsidRDefault="00814E16" w:rsidP="00814E16">
      <w:pPr>
        <w:pStyle w:val="Titre4"/>
        <w:tabs>
          <w:tab w:val="clear" w:pos="0"/>
          <w:tab w:val="num" w:pos="2552"/>
        </w:tabs>
        <w:ind w:left="2722" w:hanging="170"/>
        <w:jc w:val="both"/>
        <w:rPr>
          <w:rFonts w:cs="Arial"/>
          <w:b w:val="0"/>
          <w:bCs/>
          <w:sz w:val="20"/>
        </w:rPr>
      </w:pPr>
      <w:r w:rsidRPr="00814E16">
        <w:rPr>
          <w:rFonts w:cs="Arial"/>
          <w:bCs/>
          <w:szCs w:val="24"/>
        </w:rPr>
        <w:t>-</w:t>
      </w:r>
      <w:r w:rsidRPr="00814E16">
        <w:rPr>
          <w:szCs w:val="24"/>
        </w:rPr>
        <w:t> </w:t>
      </w:r>
      <w:r w:rsidRPr="00814E16">
        <w:rPr>
          <w:rFonts w:cs="Arial"/>
          <w:b w:val="0"/>
          <w:bCs/>
          <w:sz w:val="20"/>
          <w:u w:val="single"/>
        </w:rPr>
        <w:t>du SDS</w:t>
      </w:r>
      <w:r w:rsidRPr="00814E16">
        <w:rPr>
          <w:rFonts w:cs="Arial"/>
          <w:b w:val="0"/>
          <w:bCs/>
          <w:sz w:val="20"/>
        </w:rPr>
        <w:t> : sa partie apolaire interagit avec les régions hydrophobes des protéines, ce qui modifie leur organisation et les déroule. Par ailleurs, le SDS apporte des charges négatives réparties régulièrement sur toute la protéine dépliée (densité de charge homogène)</w:t>
      </w:r>
      <w:r w:rsidR="001D4C77">
        <w:rPr>
          <w:rFonts w:cs="Arial"/>
          <w:b w:val="0"/>
          <w:bCs/>
          <w:sz w:val="20"/>
        </w:rPr>
        <w:t>.</w:t>
      </w:r>
    </w:p>
    <w:p w:rsidR="001D4C77" w:rsidRDefault="001D4C77" w:rsidP="001D4C77">
      <w:pPr>
        <w:spacing w:before="120"/>
        <w:ind w:left="2466" w:firstLine="86"/>
        <w:jc w:val="both"/>
        <w:rPr>
          <w:rFonts w:ascii="Arial" w:hAnsi="Arial" w:cs="Arial"/>
          <w:bCs/>
        </w:rPr>
      </w:pPr>
      <w:r>
        <w:rPr>
          <w:rFonts w:ascii="Arial" w:hAnsi="Arial"/>
          <w:b/>
          <w:sz w:val="22"/>
        </w:rPr>
        <w:t>- </w:t>
      </w:r>
      <w:r w:rsidRPr="00C910A4">
        <w:rPr>
          <w:rFonts w:ascii="Arial" w:hAnsi="Arial" w:cs="Arial"/>
          <w:bCs/>
          <w:u w:val="single"/>
        </w:rPr>
        <w:t>glycérol</w:t>
      </w:r>
      <w:r w:rsidRPr="00814E16">
        <w:rPr>
          <w:rFonts w:ascii="Arial" w:hAnsi="Arial" w:cs="Arial"/>
          <w:bCs/>
        </w:rPr>
        <w:t xml:space="preserve"> permet d’augmenter la densité des échantillons, afin qu’i</w:t>
      </w:r>
      <w:r>
        <w:rPr>
          <w:rFonts w:ascii="Arial" w:hAnsi="Arial" w:cs="Arial"/>
          <w:bCs/>
        </w:rPr>
        <w:t>ls se déposent au fond du puits.</w:t>
      </w:r>
    </w:p>
    <w:p w:rsidR="001D4C77" w:rsidRPr="001D4C77" w:rsidRDefault="001D4C77" w:rsidP="001D4C77">
      <w:pPr>
        <w:ind w:left="2466"/>
        <w:jc w:val="both"/>
        <w:rPr>
          <w:rFonts w:ascii="Arial" w:hAnsi="Arial" w:cs="Arial"/>
          <w:bCs/>
        </w:rPr>
      </w:pPr>
      <w:r>
        <w:rPr>
          <w:rFonts w:ascii="Arial" w:hAnsi="Arial"/>
          <w:b/>
          <w:sz w:val="22"/>
        </w:rPr>
        <w:t xml:space="preserve"> - </w:t>
      </w:r>
      <w:r w:rsidRPr="00C910A4">
        <w:rPr>
          <w:rFonts w:ascii="Arial" w:hAnsi="Arial" w:cs="Arial"/>
          <w:bCs/>
          <w:u w:val="single"/>
        </w:rPr>
        <w:t xml:space="preserve">Bleu de </w:t>
      </w:r>
      <w:proofErr w:type="spellStart"/>
      <w:r w:rsidRPr="00C910A4">
        <w:rPr>
          <w:rFonts w:ascii="Arial" w:hAnsi="Arial" w:cs="Arial"/>
          <w:bCs/>
          <w:u w:val="single"/>
        </w:rPr>
        <w:t>bromophénol</w:t>
      </w:r>
      <w:proofErr w:type="spellEnd"/>
      <w:r w:rsidRPr="00814E16">
        <w:rPr>
          <w:rFonts w:ascii="Arial" w:hAnsi="Arial" w:cs="Arial"/>
          <w:bCs/>
        </w:rPr>
        <w:t> : marqueur de front</w:t>
      </w:r>
      <w:r>
        <w:rPr>
          <w:rFonts w:ascii="Arial" w:hAnsi="Arial" w:cs="Arial"/>
          <w:bCs/>
        </w:rPr>
        <w:t xml:space="preserve"> ou témoin de migration.</w:t>
      </w:r>
    </w:p>
    <w:p w:rsidR="00B10ADD" w:rsidRDefault="001D4C77" w:rsidP="001D4C77">
      <w:pPr>
        <w:spacing w:before="120"/>
        <w:ind w:left="1560" w:hanging="709"/>
        <w:jc w:val="both"/>
        <w:rPr>
          <w:rFonts w:ascii="Arial" w:hAnsi="Arial" w:cs="Arial"/>
          <w:bCs/>
        </w:rPr>
      </w:pPr>
      <w:r>
        <w:rPr>
          <w:rFonts w:ascii="Arial" w:hAnsi="Arial"/>
          <w:b/>
          <w:sz w:val="22"/>
        </w:rPr>
        <w:t>Q5</w:t>
      </w:r>
      <w:r w:rsidR="00DB75EA">
        <w:rPr>
          <w:rFonts w:ascii="Arial" w:hAnsi="Arial"/>
          <w:b/>
          <w:sz w:val="22"/>
        </w:rPr>
        <w:t> -</w:t>
      </w:r>
      <w:r w:rsidR="00DB75EA">
        <w:rPr>
          <w:rFonts w:ascii="Arial" w:hAnsi="Arial"/>
          <w:b/>
        </w:rPr>
        <w:t> </w:t>
      </w:r>
      <w:r w:rsidR="00F806DD" w:rsidRPr="00F806DD">
        <w:rPr>
          <w:rFonts w:ascii="Arial" w:hAnsi="Arial" w:cs="Arial"/>
          <w:bCs/>
        </w:rPr>
        <w:t xml:space="preserve">Dépôt borne - (cathode), </w:t>
      </w:r>
      <w:r w:rsidR="00B10ADD">
        <w:rPr>
          <w:rFonts w:ascii="Arial" w:hAnsi="Arial" w:cs="Arial"/>
          <w:bCs/>
        </w:rPr>
        <w:t>migration vers borne + (anode).</w:t>
      </w:r>
    </w:p>
    <w:p w:rsidR="00DB75EA" w:rsidRPr="00B10ADD" w:rsidRDefault="00B10ADD" w:rsidP="00B10ADD">
      <w:pPr>
        <w:ind w:left="1276" w:hanging="142"/>
        <w:jc w:val="both"/>
        <w:rPr>
          <w:rFonts w:ascii="Arial" w:hAnsi="Arial" w:cs="Arial"/>
        </w:rPr>
      </w:pPr>
      <w:r w:rsidRPr="00B10ADD">
        <w:rPr>
          <w:rFonts w:ascii="Arial" w:hAnsi="Arial"/>
        </w:rPr>
        <w:t>Justification </w:t>
      </w:r>
      <w:r w:rsidRPr="00B10ADD">
        <w:rPr>
          <w:rFonts w:ascii="Arial" w:hAnsi="Arial"/>
          <w:b/>
        </w:rPr>
        <w:t>:</w:t>
      </w:r>
      <w:r w:rsidRPr="00B10ADD">
        <w:rPr>
          <w:rFonts w:ascii="Arial" w:hAnsi="Arial" w:cs="Arial"/>
          <w:bCs/>
        </w:rPr>
        <w:t xml:space="preserve"> </w:t>
      </w:r>
      <w:r w:rsidR="00F806DD" w:rsidRPr="00B10ADD">
        <w:rPr>
          <w:rFonts w:ascii="Arial" w:hAnsi="Arial" w:cs="Arial"/>
          <w:bCs/>
        </w:rPr>
        <w:t>car protéines chargées - avec le SDS.</w:t>
      </w:r>
    </w:p>
    <w:p w:rsidR="00F806DD" w:rsidRDefault="00F806DD" w:rsidP="00B10ADD">
      <w:pPr>
        <w:ind w:left="425" w:firstLine="709"/>
        <w:jc w:val="both"/>
        <w:rPr>
          <w:rFonts w:ascii="Arial" w:hAnsi="Arial" w:cs="Arial"/>
          <w:bCs/>
        </w:rPr>
      </w:pPr>
      <w:r w:rsidRPr="00F806DD">
        <w:rPr>
          <w:rFonts w:ascii="Arial" w:hAnsi="Arial" w:cs="Arial"/>
          <w:bCs/>
        </w:rPr>
        <w:t>Marqueur de taille : 9 bandes obtenues comme attendu (les plus petites protéines ont migré le plus loin)</w:t>
      </w:r>
      <w:r>
        <w:rPr>
          <w:rFonts w:ascii="Arial" w:hAnsi="Arial" w:cs="Arial"/>
          <w:bCs/>
        </w:rPr>
        <w:t>.</w:t>
      </w:r>
    </w:p>
    <w:p w:rsidR="001D4C77" w:rsidRDefault="001D4C77" w:rsidP="001D4C77">
      <w:pPr>
        <w:jc w:val="both"/>
        <w:rPr>
          <w:rFonts w:ascii="Arial" w:hAnsi="Arial" w:cs="Arial"/>
          <w:bCs/>
        </w:rPr>
      </w:pPr>
    </w:p>
    <w:p w:rsidR="001D4C77" w:rsidRPr="00F806DD" w:rsidRDefault="001D4C77" w:rsidP="001D4C77">
      <w:pPr>
        <w:spacing w:before="120"/>
        <w:ind w:firstLine="709"/>
        <w:jc w:val="both"/>
        <w:rPr>
          <w:rFonts w:ascii="Arial" w:hAnsi="Arial"/>
          <w:sz w:val="22"/>
        </w:rPr>
      </w:pPr>
      <w:r>
        <w:rPr>
          <w:rFonts w:ascii="Arial" w:hAnsi="Arial"/>
          <w:b/>
          <w:sz w:val="22"/>
        </w:rPr>
        <w:t>Q6 -</w:t>
      </w:r>
      <w:r>
        <w:rPr>
          <w:rFonts w:ascii="Arial" w:hAnsi="Arial" w:cs="Arial"/>
          <w:bCs/>
        </w:rPr>
        <w:t xml:space="preserve"> </w:t>
      </w:r>
      <w:r w:rsidRPr="00F806DD">
        <w:rPr>
          <w:rFonts w:ascii="Arial" w:hAnsi="Arial" w:cs="Arial"/>
          <w:bCs/>
        </w:rPr>
        <w:t>Analyse</w:t>
      </w:r>
      <w:r>
        <w:rPr>
          <w:rFonts w:ascii="Arial" w:hAnsi="Arial" w:cs="Arial"/>
          <w:bCs/>
        </w:rPr>
        <w:t> :</w:t>
      </w:r>
    </w:p>
    <w:p w:rsidR="001D4C77" w:rsidRDefault="001D4C77" w:rsidP="001D4C77">
      <w:pPr>
        <w:pStyle w:val="Titre4"/>
        <w:numPr>
          <w:ilvl w:val="0"/>
          <w:numId w:val="0"/>
        </w:numPr>
        <w:ind w:left="709" w:firstLine="709"/>
        <w:jc w:val="both"/>
        <w:rPr>
          <w:rFonts w:cs="Arial"/>
          <w:b w:val="0"/>
          <w:bCs/>
          <w:sz w:val="20"/>
        </w:rPr>
      </w:pPr>
      <w:r>
        <w:rPr>
          <w:rFonts w:cs="Arial"/>
          <w:b w:val="0"/>
          <w:bCs/>
          <w:sz w:val="20"/>
        </w:rPr>
        <w:t xml:space="preserve">Piste 2 : </w:t>
      </w:r>
      <w:proofErr w:type="spellStart"/>
      <w:r>
        <w:rPr>
          <w:rFonts w:cs="Arial"/>
          <w:b w:val="0"/>
          <w:bCs/>
          <w:sz w:val="20"/>
        </w:rPr>
        <w:t>tPA</w:t>
      </w:r>
      <w:proofErr w:type="spellEnd"/>
      <w:r>
        <w:rPr>
          <w:rFonts w:cs="Arial"/>
          <w:b w:val="0"/>
          <w:bCs/>
          <w:sz w:val="20"/>
        </w:rPr>
        <w:t xml:space="preserve"> </w:t>
      </w:r>
      <w:proofErr w:type="spellStart"/>
      <w:r>
        <w:rPr>
          <w:rFonts w:cs="Arial"/>
          <w:b w:val="0"/>
          <w:bCs/>
          <w:sz w:val="20"/>
        </w:rPr>
        <w:t>sc</w:t>
      </w:r>
      <w:proofErr w:type="spellEnd"/>
      <w:r>
        <w:rPr>
          <w:rFonts w:cs="Arial"/>
          <w:b w:val="0"/>
          <w:bCs/>
          <w:sz w:val="20"/>
        </w:rPr>
        <w:t xml:space="preserve"> : 1 seule bande autour de 70 </w:t>
      </w:r>
      <w:proofErr w:type="spellStart"/>
      <w:r>
        <w:rPr>
          <w:rFonts w:cs="Arial"/>
          <w:b w:val="0"/>
          <w:bCs/>
          <w:sz w:val="20"/>
        </w:rPr>
        <w:t>kDa</w:t>
      </w:r>
      <w:proofErr w:type="spellEnd"/>
    </w:p>
    <w:p w:rsidR="001D4C77" w:rsidRDefault="001D4C77" w:rsidP="001D4C77">
      <w:pPr>
        <w:pStyle w:val="Titre4"/>
        <w:numPr>
          <w:ilvl w:val="0"/>
          <w:numId w:val="0"/>
        </w:numPr>
        <w:ind w:left="709" w:firstLine="709"/>
        <w:jc w:val="both"/>
        <w:rPr>
          <w:rFonts w:cs="Arial"/>
          <w:b w:val="0"/>
          <w:bCs/>
          <w:sz w:val="20"/>
        </w:rPr>
      </w:pPr>
      <w:r>
        <w:rPr>
          <w:rFonts w:cs="Arial"/>
          <w:b w:val="0"/>
          <w:bCs/>
          <w:sz w:val="20"/>
        </w:rPr>
        <w:t xml:space="preserve">Piste 3 : </w:t>
      </w:r>
      <w:proofErr w:type="spellStart"/>
      <w:r>
        <w:rPr>
          <w:rFonts w:cs="Arial"/>
          <w:b w:val="0"/>
          <w:bCs/>
          <w:sz w:val="20"/>
        </w:rPr>
        <w:t>tPA</w:t>
      </w:r>
      <w:proofErr w:type="spellEnd"/>
      <w:r>
        <w:rPr>
          <w:rFonts w:cs="Arial"/>
          <w:b w:val="0"/>
          <w:bCs/>
          <w:sz w:val="20"/>
        </w:rPr>
        <w:t xml:space="preserve"> </w:t>
      </w:r>
      <w:proofErr w:type="spellStart"/>
      <w:r>
        <w:rPr>
          <w:rFonts w:cs="Arial"/>
          <w:b w:val="0"/>
          <w:bCs/>
          <w:sz w:val="20"/>
        </w:rPr>
        <w:t>dc</w:t>
      </w:r>
      <w:proofErr w:type="spellEnd"/>
      <w:r>
        <w:rPr>
          <w:rFonts w:cs="Arial"/>
          <w:b w:val="0"/>
          <w:bCs/>
          <w:sz w:val="20"/>
        </w:rPr>
        <w:t xml:space="preserve"> : 2 bandes autour de 35 </w:t>
      </w:r>
      <w:proofErr w:type="spellStart"/>
      <w:r>
        <w:rPr>
          <w:rFonts w:cs="Arial"/>
          <w:b w:val="0"/>
          <w:bCs/>
          <w:sz w:val="20"/>
        </w:rPr>
        <w:t>kDa</w:t>
      </w:r>
      <w:proofErr w:type="spellEnd"/>
    </w:p>
    <w:p w:rsidR="001D4C77" w:rsidRDefault="001D4C77" w:rsidP="001D4C77">
      <w:pPr>
        <w:pStyle w:val="Titre4"/>
        <w:numPr>
          <w:ilvl w:val="0"/>
          <w:numId w:val="0"/>
        </w:numPr>
        <w:ind w:left="709" w:firstLine="709"/>
        <w:jc w:val="both"/>
        <w:rPr>
          <w:rFonts w:cs="Arial"/>
          <w:b w:val="0"/>
          <w:bCs/>
          <w:sz w:val="20"/>
        </w:rPr>
      </w:pPr>
      <w:r>
        <w:rPr>
          <w:rFonts w:cs="Arial"/>
          <w:b w:val="0"/>
          <w:bCs/>
          <w:sz w:val="20"/>
        </w:rPr>
        <w:t xml:space="preserve">Piste 4 : </w:t>
      </w:r>
      <w:proofErr w:type="spellStart"/>
      <w:r>
        <w:rPr>
          <w:rFonts w:cs="Arial"/>
          <w:b w:val="0"/>
          <w:bCs/>
          <w:sz w:val="20"/>
        </w:rPr>
        <w:t>tPA</w:t>
      </w:r>
      <w:proofErr w:type="spellEnd"/>
      <w:r>
        <w:rPr>
          <w:rFonts w:cs="Arial"/>
          <w:b w:val="0"/>
          <w:bCs/>
          <w:sz w:val="20"/>
        </w:rPr>
        <w:t xml:space="preserve"> </w:t>
      </w:r>
      <w:proofErr w:type="spellStart"/>
      <w:r>
        <w:rPr>
          <w:rFonts w:cs="Arial"/>
          <w:b w:val="0"/>
          <w:bCs/>
          <w:sz w:val="20"/>
        </w:rPr>
        <w:t>dc</w:t>
      </w:r>
      <w:proofErr w:type="spellEnd"/>
      <w:r>
        <w:rPr>
          <w:rFonts w:cs="Arial"/>
          <w:b w:val="0"/>
          <w:bCs/>
          <w:sz w:val="20"/>
        </w:rPr>
        <w:t xml:space="preserve"> non réduit : 1 seule bande, comme en 2, autour de 70 </w:t>
      </w:r>
      <w:proofErr w:type="spellStart"/>
      <w:r>
        <w:rPr>
          <w:rFonts w:cs="Arial"/>
          <w:b w:val="0"/>
          <w:bCs/>
          <w:sz w:val="20"/>
        </w:rPr>
        <w:t>kDa</w:t>
      </w:r>
      <w:proofErr w:type="spellEnd"/>
      <w:r>
        <w:rPr>
          <w:rFonts w:cs="Arial"/>
          <w:b w:val="0"/>
          <w:bCs/>
          <w:sz w:val="20"/>
        </w:rPr>
        <w:t xml:space="preserve">. En effet le </w:t>
      </w:r>
      <w:proofErr w:type="spellStart"/>
      <w:r>
        <w:rPr>
          <w:rFonts w:cs="Arial"/>
          <w:b w:val="0"/>
          <w:bCs/>
          <w:sz w:val="20"/>
        </w:rPr>
        <w:t>tPA</w:t>
      </w:r>
      <w:proofErr w:type="spellEnd"/>
      <w:r>
        <w:rPr>
          <w:rFonts w:cs="Arial"/>
          <w:b w:val="0"/>
          <w:bCs/>
          <w:sz w:val="20"/>
        </w:rPr>
        <w:t xml:space="preserve"> est bien </w:t>
      </w:r>
      <w:proofErr w:type="spellStart"/>
      <w:r>
        <w:rPr>
          <w:rFonts w:cs="Arial"/>
          <w:b w:val="0"/>
          <w:bCs/>
          <w:sz w:val="20"/>
        </w:rPr>
        <w:t>dc</w:t>
      </w:r>
      <w:proofErr w:type="spellEnd"/>
      <w:r>
        <w:rPr>
          <w:rFonts w:cs="Arial"/>
          <w:b w:val="0"/>
          <w:bCs/>
          <w:sz w:val="20"/>
        </w:rPr>
        <w:t>, mais les 2 chaînes sont encore reliées entre elles.</w:t>
      </w:r>
    </w:p>
    <w:p w:rsidR="001D4C77" w:rsidRDefault="001D4C77" w:rsidP="001D4C77">
      <w:pPr>
        <w:ind w:left="709" w:firstLine="709"/>
        <w:jc w:val="both"/>
        <w:rPr>
          <w:rFonts w:ascii="Arial" w:hAnsi="Arial" w:cs="Arial"/>
          <w:bCs/>
        </w:rPr>
      </w:pPr>
      <w:r>
        <w:rPr>
          <w:rFonts w:ascii="Arial" w:hAnsi="Arial" w:cs="Arial"/>
          <w:bCs/>
        </w:rPr>
        <w:t>Piste 5</w:t>
      </w:r>
      <w:r w:rsidRPr="001D4C77">
        <w:rPr>
          <w:rFonts w:ascii="Arial" w:hAnsi="Arial" w:cs="Arial"/>
          <w:bCs/>
        </w:rPr>
        <w:t> :</w:t>
      </w:r>
      <w:r>
        <w:rPr>
          <w:rFonts w:ascii="Arial" w:hAnsi="Arial" w:cs="Arial"/>
          <w:bCs/>
        </w:rPr>
        <w:t xml:space="preserve"> </w:t>
      </w:r>
      <w:r w:rsidRPr="00F806DD">
        <w:rPr>
          <w:rFonts w:ascii="Arial" w:hAnsi="Arial" w:cs="Arial"/>
          <w:bCs/>
        </w:rPr>
        <w:t>éch</w:t>
      </w:r>
      <w:r>
        <w:rPr>
          <w:rFonts w:ascii="Arial" w:hAnsi="Arial" w:cs="Arial"/>
          <w:bCs/>
        </w:rPr>
        <w:t>antillon d’</w:t>
      </w:r>
      <w:proofErr w:type="spellStart"/>
      <w:r>
        <w:rPr>
          <w:rFonts w:ascii="Arial" w:hAnsi="Arial" w:cs="Arial"/>
          <w:bCs/>
        </w:rPr>
        <w:t>actilyse</w:t>
      </w:r>
      <w:proofErr w:type="spellEnd"/>
      <w:r>
        <w:rPr>
          <w:rFonts w:ascii="Arial" w:hAnsi="Arial" w:cs="Arial"/>
          <w:bCs/>
        </w:rPr>
        <w:t xml:space="preserve"> reconstitué. 3 bandes.</w:t>
      </w:r>
    </w:p>
    <w:p w:rsidR="001D4C77" w:rsidRDefault="001D4C77" w:rsidP="001D4C77">
      <w:pPr>
        <w:ind w:left="1418" w:firstLine="709"/>
        <w:jc w:val="both"/>
        <w:rPr>
          <w:rFonts w:ascii="Arial" w:hAnsi="Arial" w:cs="Arial"/>
          <w:bCs/>
        </w:rPr>
      </w:pPr>
      <w:r w:rsidRPr="00F806DD">
        <w:rPr>
          <w:rFonts w:ascii="Arial" w:hAnsi="Arial" w:cs="Arial"/>
          <w:bCs/>
        </w:rPr>
        <w:t xml:space="preserve"> La première correspond à du </w:t>
      </w:r>
      <w:proofErr w:type="spellStart"/>
      <w:r w:rsidRPr="00F806DD">
        <w:rPr>
          <w:rFonts w:ascii="Arial" w:hAnsi="Arial" w:cs="Arial"/>
          <w:bCs/>
        </w:rPr>
        <w:t>tPA</w:t>
      </w:r>
      <w:proofErr w:type="spellEnd"/>
      <w:r w:rsidRPr="00F806DD">
        <w:rPr>
          <w:rFonts w:ascii="Arial" w:hAnsi="Arial" w:cs="Arial"/>
          <w:bCs/>
        </w:rPr>
        <w:t xml:space="preserve"> </w:t>
      </w:r>
      <w:proofErr w:type="spellStart"/>
      <w:r w:rsidRPr="00F806DD">
        <w:rPr>
          <w:rFonts w:ascii="Arial" w:hAnsi="Arial" w:cs="Arial"/>
          <w:bCs/>
        </w:rPr>
        <w:t>sc</w:t>
      </w:r>
      <w:proofErr w:type="spellEnd"/>
      <w:r w:rsidRPr="00F806DD">
        <w:rPr>
          <w:rFonts w:ascii="Arial" w:hAnsi="Arial" w:cs="Arial"/>
          <w:bCs/>
        </w:rPr>
        <w:t xml:space="preserve"> (bande peu épaisse, moindre concentration). </w:t>
      </w:r>
    </w:p>
    <w:p w:rsidR="001D4C77" w:rsidRPr="00F806DD" w:rsidRDefault="001D4C77" w:rsidP="001D4C77">
      <w:pPr>
        <w:ind w:left="1786" w:firstLine="341"/>
        <w:jc w:val="both"/>
        <w:rPr>
          <w:rFonts w:ascii="Arial" w:hAnsi="Arial"/>
          <w:sz w:val="22"/>
        </w:rPr>
      </w:pPr>
      <w:r w:rsidRPr="00F806DD">
        <w:rPr>
          <w:rFonts w:ascii="Arial" w:hAnsi="Arial" w:cs="Arial"/>
          <w:bCs/>
        </w:rPr>
        <w:t xml:space="preserve">2 bandes superposées à 35 </w:t>
      </w:r>
      <w:proofErr w:type="spellStart"/>
      <w:r w:rsidRPr="00F806DD">
        <w:rPr>
          <w:rFonts w:ascii="Arial" w:hAnsi="Arial" w:cs="Arial"/>
          <w:bCs/>
        </w:rPr>
        <w:t>kDa</w:t>
      </w:r>
      <w:proofErr w:type="spellEnd"/>
      <w:r>
        <w:rPr>
          <w:rFonts w:ascii="Arial" w:hAnsi="Arial" w:cs="Arial"/>
          <w:bCs/>
        </w:rPr>
        <w:t xml:space="preserve"> exprimant une hydrolyse partielle.</w:t>
      </w:r>
    </w:p>
    <w:p w:rsidR="001D4C77" w:rsidRDefault="001D4C77" w:rsidP="001D4C77">
      <w:pPr>
        <w:pStyle w:val="Titre4"/>
        <w:numPr>
          <w:ilvl w:val="0"/>
          <w:numId w:val="0"/>
        </w:numPr>
        <w:ind w:firstLine="709"/>
        <w:jc w:val="left"/>
        <w:rPr>
          <w:rFonts w:cs="Arial"/>
          <w:b w:val="0"/>
          <w:bCs/>
        </w:rPr>
      </w:pPr>
      <w:r>
        <w:rPr>
          <w:rFonts w:cs="Arial"/>
          <w:b w:val="0"/>
          <w:bCs/>
          <w:sz w:val="20"/>
        </w:rPr>
        <w:t xml:space="preserve">Bilan : 2 formes présentes dans le médicament, avec surtout du </w:t>
      </w:r>
      <w:proofErr w:type="spellStart"/>
      <w:r>
        <w:rPr>
          <w:rFonts w:cs="Arial"/>
          <w:b w:val="0"/>
          <w:bCs/>
          <w:sz w:val="20"/>
        </w:rPr>
        <w:t>dc</w:t>
      </w:r>
      <w:proofErr w:type="spellEnd"/>
      <w:r>
        <w:rPr>
          <w:rFonts w:cs="Arial"/>
          <w:b w:val="0"/>
          <w:bCs/>
          <w:sz w:val="20"/>
        </w:rPr>
        <w:t>-</w:t>
      </w:r>
      <w:proofErr w:type="spellStart"/>
      <w:r>
        <w:rPr>
          <w:rFonts w:cs="Arial"/>
          <w:b w:val="0"/>
          <w:bCs/>
          <w:sz w:val="20"/>
        </w:rPr>
        <w:t>tPA</w:t>
      </w:r>
      <w:proofErr w:type="spellEnd"/>
      <w:r>
        <w:rPr>
          <w:rFonts w:cs="Arial"/>
          <w:b w:val="0"/>
          <w:bCs/>
          <w:sz w:val="20"/>
        </w:rPr>
        <w:t xml:space="preserve"> (forme active).</w:t>
      </w:r>
    </w:p>
    <w:p w:rsidR="001D4C77" w:rsidRPr="001D4C77" w:rsidRDefault="001D4C77" w:rsidP="001D4C77">
      <w:pPr>
        <w:rPr>
          <w:rFonts w:ascii="Arial" w:hAnsi="Arial" w:cs="Arial"/>
        </w:rPr>
      </w:pPr>
    </w:p>
    <w:p w:rsidR="001D4C77" w:rsidRPr="00513AF5" w:rsidRDefault="001D4C77" w:rsidP="001D4C77">
      <w:pPr>
        <w:spacing w:before="240"/>
        <w:ind w:left="425" w:hanging="425"/>
        <w:jc w:val="both"/>
        <w:rPr>
          <w:rFonts w:ascii="Arial" w:hAnsi="Arial"/>
          <w:b/>
          <w:sz w:val="24"/>
          <w:szCs w:val="24"/>
        </w:rPr>
      </w:pPr>
      <w:r>
        <w:rPr>
          <w:rFonts w:ascii="Arial" w:hAnsi="Arial"/>
          <w:b/>
          <w:sz w:val="24"/>
          <w:szCs w:val="24"/>
        </w:rPr>
        <w:t>2</w:t>
      </w:r>
      <w:r w:rsidRPr="00513AF5">
        <w:rPr>
          <w:rFonts w:ascii="Arial" w:hAnsi="Arial"/>
          <w:b/>
          <w:sz w:val="24"/>
          <w:szCs w:val="24"/>
        </w:rPr>
        <w:t xml:space="preserve"> - </w:t>
      </w:r>
      <w:r>
        <w:rPr>
          <w:rFonts w:ascii="Arial" w:hAnsi="Arial" w:cs="Arial"/>
          <w:b/>
          <w:sz w:val="24"/>
          <w:szCs w:val="24"/>
          <w:u w:val="single"/>
        </w:rPr>
        <w:t>Contrôl</w:t>
      </w:r>
      <w:r w:rsidRPr="007567E1">
        <w:rPr>
          <w:rFonts w:ascii="Arial" w:hAnsi="Arial" w:cs="Arial"/>
          <w:b/>
          <w:sz w:val="24"/>
          <w:szCs w:val="24"/>
          <w:u w:val="single"/>
        </w:rPr>
        <w:t xml:space="preserve">e de </w:t>
      </w:r>
      <w:r>
        <w:rPr>
          <w:rFonts w:ascii="Arial" w:hAnsi="Arial" w:cs="Arial"/>
          <w:b/>
          <w:sz w:val="24"/>
          <w:szCs w:val="24"/>
          <w:u w:val="single"/>
        </w:rPr>
        <w:t>la production de l’</w:t>
      </w:r>
      <w:proofErr w:type="spellStart"/>
      <w:r>
        <w:rPr>
          <w:rFonts w:ascii="Arial" w:hAnsi="Arial" w:cs="Arial"/>
          <w:b/>
          <w:sz w:val="24"/>
          <w:szCs w:val="24"/>
          <w:u w:val="single"/>
        </w:rPr>
        <w:t>actilyse</w:t>
      </w:r>
      <w:proofErr w:type="spellEnd"/>
      <w:r>
        <w:rPr>
          <w:rFonts w:ascii="Arial" w:hAnsi="Arial" w:cs="Arial"/>
          <w:b/>
          <w:sz w:val="24"/>
          <w:szCs w:val="24"/>
          <w:u w:val="single"/>
        </w:rPr>
        <w:t xml:space="preserve"> par mesure d’activité enzymatique</w:t>
      </w:r>
      <w:r w:rsidR="005F0B47">
        <w:rPr>
          <w:rFonts w:ascii="Arial" w:hAnsi="Arial"/>
          <w:b/>
          <w:sz w:val="24"/>
          <w:szCs w:val="24"/>
        </w:rPr>
        <w:t xml:space="preserve"> </w:t>
      </w:r>
    </w:p>
    <w:p w:rsidR="001D4C77" w:rsidRDefault="001D4C77" w:rsidP="001D4C77">
      <w:pPr>
        <w:spacing w:before="120"/>
        <w:ind w:left="907" w:hanging="567"/>
        <w:jc w:val="both"/>
        <w:rPr>
          <w:rFonts w:ascii="Arial" w:hAnsi="Arial" w:cs="Arial"/>
        </w:rPr>
      </w:pPr>
      <w:r>
        <w:rPr>
          <w:rFonts w:ascii="Arial" w:hAnsi="Arial"/>
          <w:b/>
          <w:sz w:val="22"/>
        </w:rPr>
        <w:t xml:space="preserve">2.1 - </w:t>
      </w:r>
      <w:r w:rsidRPr="007062E0">
        <w:rPr>
          <w:rFonts w:ascii="Arial" w:hAnsi="Arial"/>
          <w:b/>
          <w:sz w:val="22"/>
          <w:u w:val="single"/>
        </w:rPr>
        <w:t xml:space="preserve">Principe d’un </w:t>
      </w:r>
      <w:proofErr w:type="spellStart"/>
      <w:r>
        <w:rPr>
          <w:rFonts w:ascii="Arial" w:hAnsi="Arial"/>
          <w:b/>
          <w:sz w:val="22"/>
          <w:u w:val="single"/>
        </w:rPr>
        <w:t>spectrofluorimètre</w:t>
      </w:r>
      <w:proofErr w:type="spellEnd"/>
    </w:p>
    <w:p w:rsidR="001D4C77" w:rsidRDefault="001D4C77" w:rsidP="001D4C77">
      <w:pPr>
        <w:spacing w:before="120"/>
        <w:ind w:left="1560" w:hanging="709"/>
        <w:jc w:val="both"/>
        <w:rPr>
          <w:rFonts w:cs="Arial"/>
          <w:bCs/>
        </w:rPr>
      </w:pPr>
      <w:r>
        <w:rPr>
          <w:rFonts w:ascii="Arial" w:hAnsi="Arial"/>
          <w:b/>
          <w:sz w:val="22"/>
        </w:rPr>
        <w:t>Q7 -</w:t>
      </w:r>
      <w:r>
        <w:rPr>
          <w:rFonts w:ascii="Arial" w:hAnsi="Arial"/>
          <w:b/>
        </w:rPr>
        <w:t> </w:t>
      </w:r>
      <w:r w:rsidRPr="00753774">
        <w:rPr>
          <w:rFonts w:cs="Arial"/>
          <w:bCs/>
        </w:rPr>
        <w:sym w:font="Symbol" w:char="F06C"/>
      </w:r>
      <w:r w:rsidRPr="00753774">
        <w:rPr>
          <w:rFonts w:ascii="Arial" w:hAnsi="Arial" w:cs="Arial"/>
          <w:bCs/>
        </w:rPr>
        <w:t xml:space="preserve"> : longueur d'onde excitatrice et </w:t>
      </w:r>
      <w:r w:rsidRPr="00753774">
        <w:rPr>
          <w:rFonts w:cs="Arial"/>
          <w:bCs/>
        </w:rPr>
        <w:sym w:font="Symbol" w:char="F06C"/>
      </w:r>
      <w:r w:rsidRPr="00753774">
        <w:rPr>
          <w:rFonts w:cs="Arial"/>
          <w:bCs/>
        </w:rPr>
        <w:t>'</w:t>
      </w:r>
      <w:r w:rsidRPr="00753774">
        <w:rPr>
          <w:rFonts w:ascii="Arial" w:hAnsi="Arial" w:cs="Arial"/>
          <w:bCs/>
        </w:rPr>
        <w:t xml:space="preserve"> : longueur d'onde d'émission </w:t>
      </w:r>
    </w:p>
    <w:p w:rsidR="001D4C77" w:rsidRPr="008B10DD" w:rsidRDefault="001D4C77" w:rsidP="001D4C77">
      <w:pPr>
        <w:spacing w:before="120"/>
        <w:ind w:left="1560" w:hanging="709"/>
        <w:jc w:val="both"/>
        <w:rPr>
          <w:rFonts w:ascii="Arial" w:hAnsi="Arial" w:cs="Arial"/>
          <w:sz w:val="22"/>
          <w:szCs w:val="22"/>
        </w:rPr>
      </w:pPr>
      <w:r>
        <w:rPr>
          <w:rFonts w:ascii="Arial" w:hAnsi="Arial"/>
          <w:b/>
          <w:sz w:val="22"/>
        </w:rPr>
        <w:t>Q8 -</w:t>
      </w:r>
      <w:r>
        <w:rPr>
          <w:rFonts w:ascii="Arial" w:hAnsi="Arial"/>
          <w:b/>
        </w:rPr>
        <w:t> </w:t>
      </w:r>
      <w:r>
        <w:rPr>
          <w:rFonts w:ascii="Arial" w:hAnsi="Arial"/>
          <w:b/>
        </w:rPr>
        <w:tab/>
      </w:r>
      <w:r>
        <w:rPr>
          <w:rFonts w:ascii="Arial" w:hAnsi="Arial" w:cs="Arial"/>
          <w:b/>
          <w:sz w:val="22"/>
          <w:szCs w:val="22"/>
        </w:rPr>
        <w:t xml:space="preserve">A : </w:t>
      </w:r>
      <w:r w:rsidRPr="008B10DD">
        <w:rPr>
          <w:rFonts w:ascii="Arial" w:hAnsi="Arial" w:cs="Arial"/>
          <w:bCs/>
        </w:rPr>
        <w:t xml:space="preserve">source de lumière </w:t>
      </w:r>
      <w:proofErr w:type="spellStart"/>
      <w:r w:rsidRPr="008B10DD">
        <w:rPr>
          <w:rFonts w:ascii="Arial" w:hAnsi="Arial" w:cs="Arial"/>
          <w:bCs/>
        </w:rPr>
        <w:t>polychromatique</w:t>
      </w:r>
      <w:proofErr w:type="spellEnd"/>
    </w:p>
    <w:p w:rsidR="001D4C77" w:rsidRPr="008B10DD" w:rsidRDefault="001D4C77" w:rsidP="001D4C77">
      <w:pPr>
        <w:ind w:left="1560"/>
        <w:jc w:val="both"/>
        <w:rPr>
          <w:rFonts w:ascii="Arial" w:hAnsi="Arial" w:cs="Arial"/>
          <w:sz w:val="22"/>
          <w:szCs w:val="22"/>
        </w:rPr>
      </w:pPr>
      <w:r>
        <w:rPr>
          <w:rFonts w:ascii="Arial" w:hAnsi="Arial" w:cs="Arial"/>
          <w:b/>
          <w:sz w:val="22"/>
          <w:szCs w:val="22"/>
        </w:rPr>
        <w:t xml:space="preserve">B : </w:t>
      </w:r>
      <w:r w:rsidRPr="008B10DD">
        <w:rPr>
          <w:rFonts w:ascii="Arial" w:hAnsi="Arial" w:cs="Arial"/>
          <w:bCs/>
        </w:rPr>
        <w:t>monochromateur</w:t>
      </w:r>
      <w:r>
        <w:rPr>
          <w:rFonts w:ascii="Arial" w:hAnsi="Arial" w:cs="Arial"/>
          <w:bCs/>
        </w:rPr>
        <w:t xml:space="preserve"> (ou filtre)</w:t>
      </w:r>
    </w:p>
    <w:p w:rsidR="001D4C77" w:rsidRPr="008B10DD" w:rsidRDefault="001D4C77" w:rsidP="001D4C77">
      <w:pPr>
        <w:ind w:left="1560"/>
        <w:jc w:val="both"/>
        <w:rPr>
          <w:rFonts w:ascii="Arial" w:hAnsi="Arial"/>
        </w:rPr>
      </w:pPr>
      <w:r>
        <w:rPr>
          <w:rFonts w:ascii="Arial" w:hAnsi="Arial" w:cs="Arial"/>
          <w:b/>
          <w:sz w:val="22"/>
          <w:szCs w:val="22"/>
        </w:rPr>
        <w:t xml:space="preserve">C : </w:t>
      </w:r>
      <w:r w:rsidRPr="001E10E4">
        <w:rPr>
          <w:rFonts w:ascii="Arial" w:hAnsi="Arial" w:cs="Arial"/>
          <w:sz w:val="22"/>
          <w:szCs w:val="22"/>
        </w:rPr>
        <w:t>(</w:t>
      </w:r>
      <w:r>
        <w:rPr>
          <w:rFonts w:ascii="Arial" w:hAnsi="Arial" w:cs="Arial"/>
          <w:bCs/>
        </w:rPr>
        <w:t>p</w:t>
      </w:r>
      <w:r w:rsidRPr="008B10DD">
        <w:rPr>
          <w:rFonts w:ascii="Arial" w:hAnsi="Arial" w:cs="Arial"/>
          <w:bCs/>
        </w:rPr>
        <w:t>hoto</w:t>
      </w:r>
      <w:r>
        <w:rPr>
          <w:rFonts w:ascii="Arial" w:hAnsi="Arial" w:cs="Arial"/>
          <w:bCs/>
        </w:rPr>
        <w:t>)</w:t>
      </w:r>
      <w:r w:rsidRPr="008B10DD">
        <w:rPr>
          <w:rFonts w:ascii="Arial" w:hAnsi="Arial" w:cs="Arial"/>
          <w:bCs/>
        </w:rPr>
        <w:t>détecteur</w:t>
      </w:r>
    </w:p>
    <w:p w:rsidR="001D4C77" w:rsidRDefault="001D4C77" w:rsidP="001D4C77">
      <w:pPr>
        <w:spacing w:before="120"/>
        <w:ind w:left="907" w:hanging="567"/>
        <w:jc w:val="both"/>
        <w:rPr>
          <w:rFonts w:ascii="Arial" w:hAnsi="Arial" w:cs="Arial"/>
        </w:rPr>
      </w:pPr>
      <w:r>
        <w:rPr>
          <w:rFonts w:ascii="Arial" w:hAnsi="Arial"/>
          <w:b/>
          <w:sz w:val="22"/>
        </w:rPr>
        <w:t xml:space="preserve">2.2 - </w:t>
      </w:r>
      <w:r>
        <w:rPr>
          <w:rFonts w:ascii="Arial" w:hAnsi="Arial" w:cs="Arial"/>
          <w:b/>
          <w:sz w:val="22"/>
          <w:u w:val="single"/>
        </w:rPr>
        <w:t>É</w:t>
      </w:r>
      <w:r>
        <w:rPr>
          <w:rFonts w:ascii="Arial" w:hAnsi="Arial"/>
          <w:b/>
          <w:sz w:val="22"/>
          <w:u w:val="single"/>
        </w:rPr>
        <w:t>talonnage</w:t>
      </w:r>
      <w:r w:rsidRPr="007062E0">
        <w:rPr>
          <w:rFonts w:ascii="Arial" w:hAnsi="Arial"/>
          <w:b/>
          <w:sz w:val="22"/>
          <w:u w:val="single"/>
        </w:rPr>
        <w:t xml:space="preserve"> du </w:t>
      </w:r>
      <w:proofErr w:type="spellStart"/>
      <w:r>
        <w:rPr>
          <w:rFonts w:ascii="Arial" w:hAnsi="Arial"/>
          <w:b/>
          <w:sz w:val="22"/>
          <w:u w:val="single"/>
        </w:rPr>
        <w:t>spectrofluorimètre</w:t>
      </w:r>
      <w:proofErr w:type="spellEnd"/>
    </w:p>
    <w:p w:rsidR="001D4C77" w:rsidRDefault="001D4C77" w:rsidP="001D4C77">
      <w:pPr>
        <w:spacing w:before="120"/>
        <w:ind w:left="1560" w:hanging="709"/>
        <w:jc w:val="both"/>
        <w:rPr>
          <w:rFonts w:ascii="Arial" w:hAnsi="Arial" w:cs="Arial"/>
          <w:bCs/>
        </w:rPr>
      </w:pPr>
      <w:r>
        <w:rPr>
          <w:rFonts w:ascii="Arial" w:hAnsi="Arial"/>
          <w:b/>
          <w:sz w:val="22"/>
        </w:rPr>
        <w:t>Q9-</w:t>
      </w:r>
      <w:r>
        <w:rPr>
          <w:rFonts w:ascii="Arial" w:hAnsi="Arial"/>
          <w:b/>
        </w:rPr>
        <w:t> </w:t>
      </w:r>
      <w:r w:rsidRPr="008B10DD">
        <w:rPr>
          <w:rFonts w:ascii="Arial" w:hAnsi="Arial" w:cs="Arial"/>
          <w:bCs/>
        </w:rPr>
        <w:t>Préparation de la solution étalon fille d'AMC :</w:t>
      </w:r>
    </w:p>
    <w:p w:rsidR="001D4C77" w:rsidRPr="008B10DD" w:rsidRDefault="001D4C77" w:rsidP="001D4C77">
      <w:pPr>
        <w:pStyle w:val="NormalWeb"/>
        <w:spacing w:before="60" w:after="0"/>
        <w:ind w:left="1559"/>
        <w:jc w:val="both"/>
        <w:rPr>
          <w:rFonts w:ascii="Arial" w:hAnsi="Arial" w:cs="Arial"/>
          <w:sz w:val="20"/>
          <w:szCs w:val="20"/>
        </w:rPr>
      </w:pPr>
      <w:r w:rsidRPr="008B10DD">
        <w:rPr>
          <w:rFonts w:ascii="Arial" w:hAnsi="Arial" w:cs="Arial"/>
          <w:sz w:val="20"/>
          <w:szCs w:val="20"/>
        </w:rPr>
        <w:t>2 contraintes :</w:t>
      </w:r>
    </w:p>
    <w:p w:rsidR="001D4C77" w:rsidRPr="008B10DD" w:rsidRDefault="001D4C77" w:rsidP="001D4C77">
      <w:pPr>
        <w:pStyle w:val="NormalWeb"/>
        <w:numPr>
          <w:ilvl w:val="0"/>
          <w:numId w:val="31"/>
        </w:numPr>
        <w:tabs>
          <w:tab w:val="clear" w:pos="720"/>
          <w:tab w:val="num" w:pos="2127"/>
        </w:tabs>
        <w:autoSpaceDN/>
        <w:spacing w:before="0" w:after="0"/>
        <w:ind w:left="2126" w:hanging="357"/>
        <w:jc w:val="both"/>
        <w:rPr>
          <w:rFonts w:ascii="Arial" w:hAnsi="Arial" w:cs="Arial"/>
          <w:sz w:val="20"/>
          <w:szCs w:val="20"/>
        </w:rPr>
      </w:pPr>
      <w:r w:rsidRPr="008B10DD">
        <w:rPr>
          <w:rFonts w:ascii="Arial" w:hAnsi="Arial" w:cs="Arial"/>
          <w:sz w:val="20"/>
          <w:szCs w:val="20"/>
        </w:rPr>
        <w:lastRenderedPageBreak/>
        <w:t>dilution au 1/100</w:t>
      </w:r>
    </w:p>
    <w:p w:rsidR="001D4C77" w:rsidRPr="008B10DD" w:rsidRDefault="001D4C77" w:rsidP="001D4C77">
      <w:pPr>
        <w:pStyle w:val="NormalWeb"/>
        <w:numPr>
          <w:ilvl w:val="0"/>
          <w:numId w:val="31"/>
        </w:numPr>
        <w:tabs>
          <w:tab w:val="clear" w:pos="720"/>
          <w:tab w:val="num" w:pos="2127"/>
        </w:tabs>
        <w:autoSpaceDN/>
        <w:spacing w:before="0" w:after="0"/>
        <w:ind w:left="2127"/>
        <w:jc w:val="both"/>
        <w:rPr>
          <w:rFonts w:ascii="Arial" w:hAnsi="Arial" w:cs="Arial"/>
          <w:sz w:val="20"/>
          <w:szCs w:val="20"/>
        </w:rPr>
      </w:pPr>
      <w:r w:rsidRPr="008B10DD">
        <w:rPr>
          <w:rFonts w:ascii="Arial" w:hAnsi="Arial" w:cs="Arial"/>
          <w:sz w:val="20"/>
          <w:szCs w:val="20"/>
        </w:rPr>
        <w:t>volume total à préparer, ici au moins 250 µL</w:t>
      </w:r>
    </w:p>
    <w:p w:rsidR="001D4C77" w:rsidRDefault="001D4C77" w:rsidP="001D4C77">
      <w:pPr>
        <w:pStyle w:val="NormalWeb"/>
        <w:spacing w:before="60" w:after="0"/>
        <w:ind w:left="1559"/>
        <w:jc w:val="both"/>
        <w:rPr>
          <w:rFonts w:ascii="Arial" w:hAnsi="Arial" w:cs="Arial"/>
          <w:sz w:val="20"/>
          <w:szCs w:val="20"/>
        </w:rPr>
      </w:pPr>
      <w:r>
        <w:rPr>
          <w:rFonts w:ascii="Arial" w:hAnsi="Arial" w:cs="Arial"/>
          <w:sz w:val="20"/>
          <w:szCs w:val="20"/>
        </w:rPr>
        <w:t>Dilution judicieuse adaptée</w:t>
      </w:r>
      <w:r w:rsidR="00B10ADD">
        <w:rPr>
          <w:rFonts w:ascii="Arial" w:hAnsi="Arial" w:cs="Arial"/>
          <w:sz w:val="20"/>
          <w:szCs w:val="20"/>
        </w:rPr>
        <w:t xml:space="preserve"> – Choix du matériel.</w:t>
      </w:r>
    </w:p>
    <w:p w:rsidR="00B10ADD" w:rsidRPr="008B10DD" w:rsidRDefault="00B10ADD" w:rsidP="001D4C77">
      <w:pPr>
        <w:pStyle w:val="NormalWeb"/>
        <w:spacing w:before="60" w:after="0"/>
        <w:ind w:left="1559"/>
        <w:jc w:val="both"/>
        <w:rPr>
          <w:rFonts w:ascii="Arial" w:hAnsi="Arial" w:cs="Arial"/>
          <w:sz w:val="20"/>
          <w:szCs w:val="20"/>
        </w:rPr>
      </w:pPr>
    </w:p>
    <w:p w:rsidR="001D4C77" w:rsidRDefault="001D4C77" w:rsidP="001D4C77">
      <w:pPr>
        <w:spacing w:before="120" w:after="120"/>
        <w:ind w:left="1560" w:hanging="709"/>
        <w:jc w:val="both"/>
        <w:rPr>
          <w:rFonts w:ascii="Arial" w:hAnsi="Arial" w:cs="Arial"/>
          <w:b/>
          <w:bCs/>
        </w:rPr>
      </w:pPr>
      <w:r>
        <w:rPr>
          <w:rFonts w:ascii="Arial" w:hAnsi="Arial"/>
          <w:b/>
          <w:sz w:val="22"/>
        </w:rPr>
        <w:t>Q10 -</w:t>
      </w:r>
      <w:r>
        <w:rPr>
          <w:rFonts w:ascii="Arial" w:hAnsi="Arial"/>
          <w:b/>
        </w:rPr>
        <w:t> </w:t>
      </w:r>
      <w:r w:rsidRPr="008B10DD">
        <w:rPr>
          <w:rFonts w:ascii="Arial" w:hAnsi="Arial" w:cs="Arial"/>
          <w:b/>
          <w:bCs/>
        </w:rPr>
        <w:t xml:space="preserve">Tableau de </w:t>
      </w:r>
      <w:proofErr w:type="spellStart"/>
      <w:r>
        <w:rPr>
          <w:rFonts w:ascii="Arial" w:hAnsi="Arial" w:cs="Arial"/>
          <w:b/>
          <w:bCs/>
        </w:rPr>
        <w:t>spectro</w:t>
      </w:r>
      <w:r w:rsidRPr="008B10DD">
        <w:rPr>
          <w:rFonts w:ascii="Arial" w:hAnsi="Arial" w:cs="Arial"/>
          <w:b/>
          <w:bCs/>
        </w:rPr>
        <w:t>fluorimétrie</w:t>
      </w:r>
      <w:proofErr w:type="spellEnd"/>
      <w:r w:rsidRPr="008B10DD">
        <w:rPr>
          <w:rFonts w:ascii="Arial" w:hAnsi="Arial" w:cs="Arial"/>
          <w:b/>
          <w:bCs/>
        </w:rPr>
        <w:t xml:space="preserve"> </w:t>
      </w:r>
      <w:r w:rsidRPr="003C7F2A">
        <w:rPr>
          <w:rFonts w:ascii="Arial" w:hAnsi="Arial" w:cs="Arial"/>
          <w:b/>
          <w:bCs/>
        </w:rPr>
        <w:t>(</w:t>
      </w:r>
      <w:r w:rsidRPr="003C7F2A">
        <w:rPr>
          <w:rFonts w:ascii="Arial" w:hAnsi="Arial" w:cs="Arial"/>
          <w:b/>
          <w:u w:val="single"/>
        </w:rPr>
        <w:t>document 7</w:t>
      </w:r>
      <w:r w:rsidRPr="003C7F2A">
        <w:rPr>
          <w:rFonts w:ascii="Arial" w:hAnsi="Arial" w:cs="Arial"/>
          <w:b/>
          <w:bCs/>
        </w:rPr>
        <w:t>)</w:t>
      </w:r>
    </w:p>
    <w:tbl>
      <w:tblPr>
        <w:tblW w:w="961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061"/>
        <w:gridCol w:w="914"/>
        <w:gridCol w:w="914"/>
        <w:gridCol w:w="914"/>
        <w:gridCol w:w="914"/>
        <w:gridCol w:w="898"/>
      </w:tblGrid>
      <w:tr w:rsidR="001D4C77" w:rsidTr="00FF5216">
        <w:trPr>
          <w:tblCellSpacing w:w="0" w:type="dxa"/>
          <w:jc w:val="center"/>
        </w:trPr>
        <w:tc>
          <w:tcPr>
            <w:tcW w:w="5061"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rPr>
                <w:b/>
                <w:sz w:val="24"/>
                <w:szCs w:val="24"/>
              </w:rPr>
            </w:pPr>
            <w:r w:rsidRPr="00B06A59">
              <w:rPr>
                <w:rFonts w:ascii="Arial" w:hAnsi="Arial" w:cs="Arial"/>
                <w:b/>
              </w:rPr>
              <w:t>Tubes</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b/>
                <w:sz w:val="24"/>
                <w:szCs w:val="24"/>
              </w:rPr>
            </w:pPr>
            <w:r w:rsidRPr="00B06A59">
              <w:rPr>
                <w:rFonts w:ascii="Arial" w:hAnsi="Arial" w:cs="Arial"/>
                <w:b/>
              </w:rPr>
              <w:t>Blanc</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b/>
                <w:sz w:val="24"/>
                <w:szCs w:val="24"/>
              </w:rPr>
            </w:pPr>
            <w:r w:rsidRPr="00B06A59">
              <w:rPr>
                <w:rFonts w:ascii="Arial" w:hAnsi="Arial" w:cs="Arial"/>
                <w:b/>
              </w:rPr>
              <w:t>1</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b/>
                <w:sz w:val="24"/>
                <w:szCs w:val="24"/>
              </w:rPr>
            </w:pPr>
            <w:r w:rsidRPr="00B06A59">
              <w:rPr>
                <w:rFonts w:ascii="Arial" w:hAnsi="Arial" w:cs="Arial"/>
                <w:b/>
              </w:rPr>
              <w:t>2</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b/>
                <w:sz w:val="24"/>
                <w:szCs w:val="24"/>
              </w:rPr>
            </w:pPr>
            <w:r w:rsidRPr="00B06A59">
              <w:rPr>
                <w:rFonts w:ascii="Arial" w:hAnsi="Arial" w:cs="Arial"/>
                <w:b/>
              </w:rPr>
              <w:t>3</w:t>
            </w:r>
          </w:p>
        </w:tc>
        <w:tc>
          <w:tcPr>
            <w:tcW w:w="898"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b/>
                <w:sz w:val="24"/>
                <w:szCs w:val="24"/>
              </w:rPr>
            </w:pPr>
            <w:r w:rsidRPr="00B06A59">
              <w:rPr>
                <w:rFonts w:ascii="Arial" w:hAnsi="Arial" w:cs="Arial"/>
                <w:b/>
              </w:rPr>
              <w:t>4</w:t>
            </w:r>
          </w:p>
        </w:tc>
      </w:tr>
      <w:tr w:rsidR="001D4C77" w:rsidTr="00FF5216">
        <w:trPr>
          <w:tblCellSpacing w:w="0" w:type="dxa"/>
          <w:jc w:val="center"/>
        </w:trPr>
        <w:tc>
          <w:tcPr>
            <w:tcW w:w="5061"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rPr>
                <w:b/>
                <w:sz w:val="24"/>
                <w:szCs w:val="24"/>
              </w:rPr>
            </w:pPr>
            <w:r w:rsidRPr="00B06A59">
              <w:rPr>
                <w:rFonts w:ascii="Arial" w:hAnsi="Arial" w:cs="Arial"/>
                <w:b/>
              </w:rPr>
              <w:t>Volume de solution étalon fille à 40 µ</w:t>
            </w:r>
            <w:proofErr w:type="spellStart"/>
            <w:r w:rsidRPr="00B06A59">
              <w:rPr>
                <w:rFonts w:ascii="Arial" w:hAnsi="Arial" w:cs="Arial"/>
                <w:b/>
              </w:rPr>
              <w:t>mol.L</w:t>
            </w:r>
            <w:proofErr w:type="spellEnd"/>
            <w:r w:rsidRPr="00B06A59">
              <w:rPr>
                <w:rFonts w:ascii="Arial" w:hAnsi="Arial" w:cs="Arial"/>
                <w:b/>
                <w:vertAlign w:val="superscript"/>
              </w:rPr>
              <w:t xml:space="preserve">-1 </w:t>
            </w:r>
            <w:r w:rsidRPr="00B06A59">
              <w:rPr>
                <w:rFonts w:ascii="Arial" w:hAnsi="Arial" w:cs="Arial"/>
                <w:b/>
              </w:rPr>
              <w:t>(en µL)</w:t>
            </w:r>
          </w:p>
        </w:tc>
        <w:tc>
          <w:tcPr>
            <w:tcW w:w="914"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0</w:t>
            </w:r>
          </w:p>
        </w:tc>
        <w:tc>
          <w:tcPr>
            <w:tcW w:w="914"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25</w:t>
            </w:r>
          </w:p>
        </w:tc>
        <w:tc>
          <w:tcPr>
            <w:tcW w:w="914"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50</w:t>
            </w:r>
          </w:p>
        </w:tc>
        <w:tc>
          <w:tcPr>
            <w:tcW w:w="914"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75</w:t>
            </w:r>
          </w:p>
        </w:tc>
        <w:tc>
          <w:tcPr>
            <w:tcW w:w="898"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100</w:t>
            </w:r>
          </w:p>
        </w:tc>
      </w:tr>
      <w:tr w:rsidR="001D4C77" w:rsidTr="00FF5216">
        <w:trPr>
          <w:tblCellSpacing w:w="0" w:type="dxa"/>
          <w:jc w:val="center"/>
        </w:trPr>
        <w:tc>
          <w:tcPr>
            <w:tcW w:w="5061"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rPr>
                <w:b/>
                <w:sz w:val="24"/>
                <w:szCs w:val="24"/>
              </w:rPr>
            </w:pPr>
            <w:r w:rsidRPr="00B06A59">
              <w:rPr>
                <w:rFonts w:ascii="Arial" w:hAnsi="Arial" w:cs="Arial"/>
                <w:b/>
              </w:rPr>
              <w:t>Tampon 1X qsp 200 µL</w:t>
            </w:r>
          </w:p>
        </w:tc>
        <w:tc>
          <w:tcPr>
            <w:tcW w:w="914"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200</w:t>
            </w:r>
          </w:p>
        </w:tc>
        <w:tc>
          <w:tcPr>
            <w:tcW w:w="914"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175</w:t>
            </w:r>
          </w:p>
        </w:tc>
        <w:tc>
          <w:tcPr>
            <w:tcW w:w="914"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150</w:t>
            </w:r>
          </w:p>
        </w:tc>
        <w:tc>
          <w:tcPr>
            <w:tcW w:w="914"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125</w:t>
            </w:r>
          </w:p>
        </w:tc>
        <w:tc>
          <w:tcPr>
            <w:tcW w:w="898" w:type="dxa"/>
            <w:tcBorders>
              <w:top w:val="outset" w:sz="6" w:space="0" w:color="000000"/>
              <w:left w:val="outset" w:sz="6" w:space="0" w:color="000000"/>
              <w:bottom w:val="outset" w:sz="6" w:space="0" w:color="000000"/>
              <w:right w:val="outset" w:sz="6" w:space="0" w:color="000000"/>
            </w:tcBorders>
          </w:tcPr>
          <w:p w:rsidR="001D4C77" w:rsidRPr="008C78BF" w:rsidRDefault="001D4C77" w:rsidP="00FF5216">
            <w:pPr>
              <w:spacing w:before="100" w:beforeAutospacing="1"/>
              <w:jc w:val="center"/>
              <w:rPr>
                <w:rFonts w:ascii="Arial" w:hAnsi="Arial" w:cs="Arial"/>
                <w:b/>
                <w:sz w:val="22"/>
                <w:szCs w:val="22"/>
              </w:rPr>
            </w:pPr>
            <w:r w:rsidRPr="008C78BF">
              <w:rPr>
                <w:rFonts w:ascii="Arial" w:hAnsi="Arial" w:cs="Arial"/>
                <w:b/>
                <w:sz w:val="22"/>
                <w:szCs w:val="22"/>
              </w:rPr>
              <w:t>100</w:t>
            </w:r>
          </w:p>
        </w:tc>
      </w:tr>
      <w:tr w:rsidR="001D4C77" w:rsidTr="00FF5216">
        <w:trPr>
          <w:tblCellSpacing w:w="0" w:type="dxa"/>
          <w:jc w:val="center"/>
        </w:trPr>
        <w:tc>
          <w:tcPr>
            <w:tcW w:w="5061"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D33E0D" w:rsidP="00FF5216">
            <w:pPr>
              <w:spacing w:before="20" w:after="20"/>
              <w:rPr>
                <w:b/>
                <w:sz w:val="24"/>
                <w:szCs w:val="24"/>
              </w:rPr>
            </w:pPr>
            <w:r>
              <w:rPr>
                <w:rFonts w:ascii="Arial" w:hAnsi="Arial" w:cs="Arial"/>
                <w:b/>
              </w:rPr>
              <w:t>C</w:t>
            </w:r>
            <w:r w:rsidRPr="00D33E0D">
              <w:rPr>
                <w:rFonts w:ascii="Arial" w:hAnsi="Arial" w:cs="Arial"/>
                <w:b/>
                <w:vertAlign w:val="subscript"/>
              </w:rPr>
              <w:t>AMC</w:t>
            </w:r>
            <w:r w:rsidR="001D4C77" w:rsidRPr="00B06A59">
              <w:rPr>
                <w:rFonts w:ascii="Arial" w:hAnsi="Arial" w:cs="Arial"/>
                <w:b/>
              </w:rPr>
              <w:t xml:space="preserve"> en µ</w:t>
            </w:r>
            <w:proofErr w:type="spellStart"/>
            <w:r w:rsidR="001D4C77" w:rsidRPr="00B06A59">
              <w:rPr>
                <w:rFonts w:ascii="Arial" w:hAnsi="Arial" w:cs="Arial"/>
                <w:b/>
              </w:rPr>
              <w:t>mol.L</w:t>
            </w:r>
            <w:proofErr w:type="spellEnd"/>
            <w:r w:rsidR="001D4C77" w:rsidRPr="00B06A59">
              <w:rPr>
                <w:rFonts w:ascii="Arial" w:hAnsi="Arial" w:cs="Arial"/>
                <w:b/>
                <w:vertAlign w:val="superscript"/>
              </w:rPr>
              <w:t>-1</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0</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5</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10</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15</w:t>
            </w:r>
          </w:p>
        </w:tc>
        <w:tc>
          <w:tcPr>
            <w:tcW w:w="898"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20</w:t>
            </w:r>
          </w:p>
        </w:tc>
      </w:tr>
      <w:tr w:rsidR="001D4C77" w:rsidTr="00FF5216">
        <w:trPr>
          <w:tblCellSpacing w:w="0" w:type="dxa"/>
          <w:jc w:val="center"/>
        </w:trPr>
        <w:tc>
          <w:tcPr>
            <w:tcW w:w="5061"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rPr>
                <w:b/>
                <w:sz w:val="24"/>
                <w:szCs w:val="24"/>
              </w:rPr>
            </w:pPr>
            <w:r w:rsidRPr="00B06A59">
              <w:rPr>
                <w:rFonts w:ascii="Arial" w:hAnsi="Arial" w:cs="Arial"/>
                <w:b/>
                <w:color w:val="000000"/>
              </w:rPr>
              <w:t>I</w:t>
            </w:r>
            <w:r w:rsidRPr="00B06A59">
              <w:rPr>
                <w:rFonts w:ascii="Arial" w:hAnsi="Arial" w:cs="Arial"/>
                <w:b/>
                <w:color w:val="000000"/>
                <w:vertAlign w:val="subscript"/>
              </w:rPr>
              <w:t>F</w:t>
            </w:r>
            <w:r>
              <w:rPr>
                <w:rFonts w:ascii="Arial" w:hAnsi="Arial" w:cs="Arial"/>
                <w:b/>
                <w:color w:val="000000"/>
              </w:rPr>
              <w:t xml:space="preserve"> </w:t>
            </w:r>
            <w:r w:rsidRPr="00B06A59">
              <w:rPr>
                <w:rFonts w:ascii="Arial" w:hAnsi="Arial" w:cs="Arial"/>
                <w:b/>
                <w:color w:val="000000"/>
              </w:rPr>
              <w:t xml:space="preserve">= </w:t>
            </w:r>
            <w:r w:rsidRPr="00B06A59">
              <w:rPr>
                <w:rFonts w:ascii="Arial" w:hAnsi="Arial" w:cs="Arial"/>
                <w:b/>
              </w:rPr>
              <w:t>Intensité de fluorescence (UF)</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0</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2,9</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6,0</w:t>
            </w:r>
          </w:p>
        </w:tc>
        <w:tc>
          <w:tcPr>
            <w:tcW w:w="914"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9,3</w:t>
            </w:r>
          </w:p>
        </w:tc>
        <w:tc>
          <w:tcPr>
            <w:tcW w:w="898" w:type="dxa"/>
            <w:tcBorders>
              <w:top w:val="outset" w:sz="6" w:space="0" w:color="000000"/>
              <w:left w:val="outset" w:sz="6" w:space="0" w:color="000000"/>
              <w:bottom w:val="outset" w:sz="6" w:space="0" w:color="000000"/>
              <w:right w:val="outset" w:sz="6" w:space="0" w:color="000000"/>
            </w:tcBorders>
            <w:vAlign w:val="center"/>
          </w:tcPr>
          <w:p w:rsidR="001D4C77" w:rsidRPr="00B06A59" w:rsidRDefault="001D4C77" w:rsidP="00FF5216">
            <w:pPr>
              <w:spacing w:before="20" w:after="20"/>
              <w:jc w:val="center"/>
              <w:rPr>
                <w:sz w:val="22"/>
                <w:szCs w:val="22"/>
              </w:rPr>
            </w:pPr>
            <w:r w:rsidRPr="00B06A59">
              <w:rPr>
                <w:rFonts w:ascii="Arial" w:hAnsi="Arial" w:cs="Arial"/>
                <w:sz w:val="22"/>
                <w:szCs w:val="22"/>
              </w:rPr>
              <w:t>11,8</w:t>
            </w:r>
          </w:p>
        </w:tc>
      </w:tr>
    </w:tbl>
    <w:p w:rsidR="001D4C77" w:rsidRDefault="001D4C77" w:rsidP="001D4C77">
      <w:pPr>
        <w:spacing w:before="120"/>
        <w:ind w:left="1560" w:hanging="709"/>
        <w:jc w:val="both"/>
        <w:rPr>
          <w:rFonts w:ascii="Arial" w:hAnsi="Arial" w:cs="Arial"/>
          <w:bCs/>
        </w:rPr>
      </w:pPr>
      <w:r>
        <w:rPr>
          <w:rFonts w:ascii="Arial" w:hAnsi="Arial"/>
          <w:b/>
          <w:sz w:val="22"/>
        </w:rPr>
        <w:t>Q11 -</w:t>
      </w:r>
      <w:r>
        <w:rPr>
          <w:rFonts w:ascii="Arial" w:hAnsi="Arial"/>
          <w:b/>
        </w:rPr>
        <w:t> </w:t>
      </w:r>
      <w:r w:rsidRPr="008C78BF">
        <w:rPr>
          <w:rFonts w:ascii="Arial" w:hAnsi="Arial" w:cs="Arial"/>
          <w:bCs/>
        </w:rPr>
        <w:t>Régression linéaire : r</w:t>
      </w:r>
      <w:r w:rsidRPr="008C78BF">
        <w:rPr>
          <w:rFonts w:ascii="Arial" w:hAnsi="Arial" w:cs="Arial"/>
          <w:bCs/>
          <w:vertAlign w:val="superscript"/>
        </w:rPr>
        <w:t>2</w:t>
      </w:r>
      <w:r w:rsidRPr="008C78BF">
        <w:rPr>
          <w:rFonts w:ascii="Arial" w:hAnsi="Arial" w:cs="Arial"/>
          <w:bCs/>
        </w:rPr>
        <w:t xml:space="preserve"> = 0,998</w:t>
      </w:r>
      <w:proofErr w:type="gramStart"/>
      <w:r>
        <w:rPr>
          <w:rFonts w:ascii="Arial" w:hAnsi="Arial" w:cs="Arial"/>
          <w:bCs/>
        </w:rPr>
        <w:t>.(</w:t>
      </w:r>
      <w:proofErr w:type="gramEnd"/>
      <w:r>
        <w:rPr>
          <w:rFonts w:ascii="Arial" w:hAnsi="Arial" w:cs="Arial"/>
          <w:bCs/>
        </w:rPr>
        <w:t>ou r)</w:t>
      </w:r>
    </w:p>
    <w:p w:rsidR="001D4C77" w:rsidRPr="0034472C" w:rsidRDefault="001D4C77" w:rsidP="001D4C77">
      <w:pPr>
        <w:ind w:left="1560"/>
        <w:jc w:val="both"/>
        <w:rPr>
          <w:rFonts w:ascii="Arial" w:hAnsi="Arial" w:cs="Arial"/>
          <w:bCs/>
          <w:color w:val="000000"/>
        </w:rPr>
      </w:pPr>
      <w:r w:rsidRPr="0034472C">
        <w:rPr>
          <w:rFonts w:ascii="Arial" w:hAnsi="Arial" w:cs="Arial"/>
          <w:bCs/>
        </w:rPr>
        <w:t>I</w:t>
      </w:r>
      <w:r w:rsidRPr="0034472C">
        <w:rPr>
          <w:rFonts w:ascii="Arial" w:hAnsi="Arial" w:cs="Arial"/>
          <w:bCs/>
          <w:vertAlign w:val="subscript"/>
        </w:rPr>
        <w:t>F</w:t>
      </w:r>
      <w:r w:rsidRPr="0034472C">
        <w:rPr>
          <w:rFonts w:ascii="Arial" w:hAnsi="Arial" w:cs="Arial"/>
          <w:bCs/>
        </w:rPr>
        <w:t xml:space="preserve"> = 0,60 [AMC] (b négligeable) avec [AMC] en µ</w:t>
      </w:r>
      <w:proofErr w:type="spellStart"/>
      <w:r w:rsidRPr="0034472C">
        <w:rPr>
          <w:rFonts w:ascii="Arial" w:hAnsi="Arial" w:cs="Arial"/>
          <w:bCs/>
        </w:rPr>
        <w:t>mol.L</w:t>
      </w:r>
      <w:proofErr w:type="spellEnd"/>
      <w:r w:rsidRPr="0034472C">
        <w:rPr>
          <w:rFonts w:ascii="Arial" w:hAnsi="Arial" w:cs="Arial"/>
          <w:bCs/>
          <w:vertAlign w:val="superscript"/>
        </w:rPr>
        <w:t>-1</w:t>
      </w:r>
      <w:r w:rsidRPr="0034472C">
        <w:rPr>
          <w:rFonts w:ascii="Arial" w:hAnsi="Arial" w:cs="Arial"/>
          <w:bCs/>
        </w:rPr>
        <w:t xml:space="preserve"> et I</w:t>
      </w:r>
      <w:r w:rsidRPr="0034472C">
        <w:rPr>
          <w:rFonts w:ascii="Arial" w:hAnsi="Arial" w:cs="Arial"/>
          <w:bCs/>
          <w:vertAlign w:val="subscript"/>
        </w:rPr>
        <w:t>F</w:t>
      </w:r>
      <w:r w:rsidRPr="0034472C">
        <w:rPr>
          <w:rFonts w:ascii="Arial" w:hAnsi="Arial" w:cs="Arial"/>
          <w:bCs/>
        </w:rPr>
        <w:t xml:space="preserve"> en UF.</w:t>
      </w:r>
    </w:p>
    <w:p w:rsidR="001D4C77" w:rsidRDefault="001D4C77" w:rsidP="001D4C77">
      <w:pPr>
        <w:spacing w:before="120"/>
        <w:ind w:left="907" w:hanging="567"/>
        <w:jc w:val="both"/>
        <w:rPr>
          <w:rFonts w:ascii="Arial" w:hAnsi="Arial" w:cs="Arial"/>
        </w:rPr>
      </w:pPr>
      <w:r>
        <w:rPr>
          <w:rFonts w:ascii="Arial" w:hAnsi="Arial"/>
          <w:b/>
          <w:sz w:val="22"/>
        </w:rPr>
        <w:t xml:space="preserve">2.3 - </w:t>
      </w:r>
      <w:r w:rsidRPr="00F02750">
        <w:rPr>
          <w:rFonts w:ascii="Arial" w:hAnsi="Arial" w:cs="Arial"/>
          <w:b/>
          <w:color w:val="000000"/>
          <w:sz w:val="22"/>
          <w:szCs w:val="22"/>
          <w:u w:val="single"/>
        </w:rPr>
        <w:t xml:space="preserve">Détermination de l'activité spécifique du </w:t>
      </w:r>
      <w:proofErr w:type="spellStart"/>
      <w:r w:rsidRPr="00F02750">
        <w:rPr>
          <w:rFonts w:ascii="Arial" w:hAnsi="Arial" w:cs="Arial"/>
          <w:b/>
          <w:color w:val="000000"/>
          <w:sz w:val="22"/>
          <w:szCs w:val="22"/>
          <w:u w:val="single"/>
        </w:rPr>
        <w:t>tPA</w:t>
      </w:r>
      <w:proofErr w:type="spellEnd"/>
    </w:p>
    <w:p w:rsidR="001D4C77" w:rsidRDefault="001D4C77" w:rsidP="001D4C77">
      <w:pPr>
        <w:spacing w:before="120"/>
        <w:ind w:left="1560" w:hanging="709"/>
        <w:jc w:val="both"/>
        <w:rPr>
          <w:rFonts w:ascii="Arial" w:hAnsi="Arial" w:cs="Arial"/>
          <w:bCs/>
        </w:rPr>
      </w:pPr>
      <w:r>
        <w:rPr>
          <w:rFonts w:ascii="Arial" w:hAnsi="Arial"/>
          <w:b/>
          <w:sz w:val="22"/>
        </w:rPr>
        <w:t>Q12-</w:t>
      </w:r>
      <w:r>
        <w:rPr>
          <w:rFonts w:ascii="Arial" w:hAnsi="Arial"/>
          <w:b/>
        </w:rPr>
        <w:t> </w:t>
      </w:r>
      <w:r w:rsidRPr="0034472C">
        <w:rPr>
          <w:rFonts w:ascii="Arial" w:hAnsi="Arial" w:cs="Arial"/>
          <w:bCs/>
        </w:rPr>
        <w:t>Principe du test :</w:t>
      </w:r>
      <w:r>
        <w:rPr>
          <w:rFonts w:ascii="Arial" w:hAnsi="Arial" w:cs="Arial"/>
          <w:bCs/>
        </w:rPr>
        <w:t xml:space="preserve"> </w:t>
      </w:r>
      <w:r w:rsidRPr="00D33E0D">
        <w:rPr>
          <w:rFonts w:ascii="Arial" w:hAnsi="Arial" w:cs="Arial"/>
          <w:b/>
          <w:bCs/>
        </w:rPr>
        <w:t>méthode cinétique</w:t>
      </w:r>
      <w:r w:rsidR="00C910A4" w:rsidRPr="00C910A4">
        <w:rPr>
          <w:rFonts w:ascii="Arial" w:hAnsi="Arial" w:cs="Arial"/>
          <w:bCs/>
        </w:rPr>
        <w:t xml:space="preserve"> (à justifier)</w:t>
      </w:r>
    </w:p>
    <w:p w:rsidR="001D4C77" w:rsidRPr="0034472C" w:rsidRDefault="001D4C77" w:rsidP="001D4C77">
      <w:pPr>
        <w:ind w:left="2381"/>
        <w:jc w:val="both"/>
        <w:rPr>
          <w:rFonts w:ascii="Arial" w:hAnsi="Arial" w:cs="Arial"/>
          <w:bCs/>
        </w:rPr>
      </w:pPr>
      <w:proofErr w:type="spellStart"/>
      <w:proofErr w:type="gramStart"/>
      <w:r w:rsidRPr="0034472C">
        <w:rPr>
          <w:rFonts w:ascii="Arial" w:hAnsi="Arial" w:cs="Arial"/>
          <w:bCs/>
        </w:rPr>
        <w:t>tPA</w:t>
      </w:r>
      <w:proofErr w:type="spellEnd"/>
      <w:proofErr w:type="gramEnd"/>
    </w:p>
    <w:p w:rsidR="001D4C77" w:rsidRPr="0034472C" w:rsidRDefault="001D4C77" w:rsidP="001D4C77">
      <w:pPr>
        <w:ind w:left="1559"/>
        <w:jc w:val="both"/>
        <w:rPr>
          <w:rFonts w:ascii="Arial" w:hAnsi="Arial" w:cs="Arial"/>
          <w:bCs/>
          <w:color w:val="000000"/>
        </w:rPr>
      </w:pPr>
      <w:proofErr w:type="gramStart"/>
      <w:r w:rsidRPr="0034472C">
        <w:rPr>
          <w:rFonts w:ascii="Arial" w:hAnsi="Arial" w:cs="Arial"/>
          <w:bCs/>
        </w:rPr>
        <w:t>substrat</w:t>
      </w:r>
      <w:proofErr w:type="gramEnd"/>
      <w:r w:rsidRPr="0034472C">
        <w:rPr>
          <w:rFonts w:ascii="Arial" w:hAnsi="Arial" w:cs="Arial"/>
          <w:bCs/>
        </w:rPr>
        <w:t xml:space="preserve"> </w:t>
      </w:r>
      <w:r>
        <w:rPr>
          <w:rFonts w:ascii="Arial" w:hAnsi="Arial" w:cs="Arial"/>
          <w:bCs/>
        </w:rPr>
        <w:t xml:space="preserve">  </w:t>
      </w:r>
      <w:r w:rsidRPr="0034472C">
        <w:rPr>
          <w:rFonts w:ascii="Arial" w:hAnsi="Arial" w:cs="Arial"/>
          <w:bCs/>
        </w:rPr>
        <w:sym w:font="Wingdings 3" w:char="F0D2"/>
      </w:r>
      <w:r>
        <w:rPr>
          <w:rFonts w:ascii="Arial" w:hAnsi="Arial" w:cs="Arial"/>
          <w:bCs/>
        </w:rPr>
        <w:t xml:space="preserve">   </w:t>
      </w:r>
      <w:r w:rsidRPr="0034472C">
        <w:rPr>
          <w:rFonts w:ascii="Arial" w:hAnsi="Arial" w:cs="Arial"/>
          <w:bCs/>
        </w:rPr>
        <w:t xml:space="preserve"> </w:t>
      </w:r>
      <w:r w:rsidRPr="00D33E0D">
        <w:rPr>
          <w:rFonts w:ascii="Arial" w:hAnsi="Arial" w:cs="Arial"/>
          <w:b/>
          <w:bCs/>
        </w:rPr>
        <w:t>produit fluorescent</w:t>
      </w:r>
      <w:r w:rsidR="007F3E2D">
        <w:rPr>
          <w:rFonts w:ascii="Arial" w:hAnsi="Arial" w:cs="Arial"/>
          <w:b/>
          <w:bCs/>
        </w:rPr>
        <w:t>/</w:t>
      </w:r>
      <w:proofErr w:type="spellStart"/>
      <w:r w:rsidR="007F3E2D">
        <w:rPr>
          <w:rFonts w:ascii="Arial" w:hAnsi="Arial" w:cs="Arial"/>
          <w:b/>
          <w:bCs/>
        </w:rPr>
        <w:t>fluorochrome</w:t>
      </w:r>
      <w:proofErr w:type="spellEnd"/>
      <w:r w:rsidRPr="0034472C">
        <w:rPr>
          <w:rFonts w:ascii="Arial" w:hAnsi="Arial" w:cs="Arial"/>
          <w:bCs/>
        </w:rPr>
        <w:t xml:space="preserve"> (AMC) suivi par </w:t>
      </w:r>
      <w:proofErr w:type="spellStart"/>
      <w:r>
        <w:rPr>
          <w:rFonts w:ascii="Arial" w:hAnsi="Arial" w:cs="Arial"/>
          <w:bCs/>
        </w:rPr>
        <w:t>spectro</w:t>
      </w:r>
      <w:r w:rsidRPr="0034472C">
        <w:rPr>
          <w:rFonts w:ascii="Arial" w:hAnsi="Arial" w:cs="Arial"/>
          <w:bCs/>
        </w:rPr>
        <w:t>flurorimétrie</w:t>
      </w:r>
      <w:proofErr w:type="spellEnd"/>
      <w:r>
        <w:rPr>
          <w:rFonts w:ascii="Arial" w:hAnsi="Arial" w:cs="Arial"/>
          <w:bCs/>
        </w:rPr>
        <w:t>.</w:t>
      </w:r>
    </w:p>
    <w:p w:rsidR="001D4C77" w:rsidRPr="00E21010" w:rsidRDefault="00D33E0D" w:rsidP="00D33E0D">
      <w:pPr>
        <w:spacing w:before="120"/>
        <w:ind w:left="1560" w:hanging="709"/>
        <w:jc w:val="both"/>
        <w:rPr>
          <w:rFonts w:ascii="Arial" w:hAnsi="Arial" w:cs="Arial"/>
          <w:bCs/>
        </w:rPr>
      </w:pPr>
      <w:r>
        <w:rPr>
          <w:rFonts w:ascii="Arial" w:hAnsi="Arial"/>
          <w:b/>
          <w:sz w:val="22"/>
        </w:rPr>
        <w:t>Q13</w:t>
      </w:r>
      <w:r w:rsidR="001D4C77">
        <w:rPr>
          <w:rFonts w:ascii="Arial" w:hAnsi="Arial"/>
          <w:b/>
          <w:sz w:val="22"/>
        </w:rPr>
        <w:t> -</w:t>
      </w:r>
      <w:r w:rsidR="001D4C77">
        <w:rPr>
          <w:rFonts w:ascii="Arial" w:hAnsi="Arial"/>
          <w:b/>
        </w:rPr>
        <w:t> </w:t>
      </w:r>
      <w:r w:rsidR="001D4C77" w:rsidRPr="00E21010">
        <w:rPr>
          <w:rFonts w:ascii="Arial" w:hAnsi="Arial" w:cs="Arial"/>
          <w:bCs/>
        </w:rPr>
        <w:t xml:space="preserve">On manipule à 4°C afin de conserver l'activité enzymatique du </w:t>
      </w:r>
      <w:proofErr w:type="spellStart"/>
      <w:r w:rsidR="001D4C77" w:rsidRPr="00E21010">
        <w:rPr>
          <w:rFonts w:ascii="Arial" w:hAnsi="Arial" w:cs="Arial"/>
          <w:bCs/>
        </w:rPr>
        <w:t>tPA</w:t>
      </w:r>
      <w:proofErr w:type="spellEnd"/>
      <w:r w:rsidR="001D4C77" w:rsidRPr="00E21010">
        <w:rPr>
          <w:rFonts w:ascii="Arial" w:hAnsi="Arial" w:cs="Arial"/>
          <w:bCs/>
        </w:rPr>
        <w:t>.</w:t>
      </w:r>
    </w:p>
    <w:p w:rsidR="001D4C77" w:rsidRPr="00E21010" w:rsidRDefault="00D33E0D" w:rsidP="00D33E0D">
      <w:pPr>
        <w:spacing w:before="120"/>
        <w:ind w:left="851"/>
        <w:jc w:val="both"/>
        <w:rPr>
          <w:rFonts w:ascii="Arial" w:hAnsi="Arial" w:cs="Arial"/>
          <w:bCs/>
        </w:rPr>
      </w:pPr>
      <w:r>
        <w:rPr>
          <w:rFonts w:ascii="Arial" w:hAnsi="Arial"/>
          <w:b/>
          <w:sz w:val="22"/>
        </w:rPr>
        <w:t xml:space="preserve">Q14 </w:t>
      </w:r>
      <w:r w:rsidR="001D4C77" w:rsidRPr="007567E1">
        <w:rPr>
          <w:rFonts w:ascii="Arial" w:hAnsi="Arial" w:cs="Arial"/>
          <w:b/>
        </w:rPr>
        <w:t>- </w:t>
      </w:r>
      <w:r w:rsidR="001D4C77" w:rsidRPr="00E21010">
        <w:rPr>
          <w:rFonts w:ascii="Arial" w:hAnsi="Arial" w:cs="Arial"/>
          <w:bCs/>
        </w:rPr>
        <w:t xml:space="preserve">Tampon 2 fois concentré par rapport à sa concentration pour mesure. Lors de la préparation de la mesure, </w:t>
      </w:r>
      <w:proofErr w:type="gramStart"/>
      <w:r w:rsidR="001D4C77" w:rsidRPr="00E21010">
        <w:rPr>
          <w:rFonts w:ascii="Arial" w:hAnsi="Arial" w:cs="Arial"/>
          <w:bCs/>
        </w:rPr>
        <w:t>dilué</w:t>
      </w:r>
      <w:proofErr w:type="gramEnd"/>
      <w:r w:rsidR="001D4C77" w:rsidRPr="00E21010">
        <w:rPr>
          <w:rFonts w:ascii="Arial" w:hAnsi="Arial" w:cs="Arial"/>
          <w:bCs/>
        </w:rPr>
        <w:t xml:space="preserve"> 2 fois, donc ramené à 1 X.</w:t>
      </w:r>
    </w:p>
    <w:p w:rsidR="00D33E0D" w:rsidRDefault="00D33E0D" w:rsidP="00D33E0D">
      <w:pPr>
        <w:spacing w:before="120"/>
        <w:ind w:firstLine="851"/>
        <w:jc w:val="both"/>
        <w:rPr>
          <w:rFonts w:ascii="Arial" w:hAnsi="Arial" w:cs="Arial"/>
          <w:bCs/>
        </w:rPr>
      </w:pPr>
      <w:r>
        <w:rPr>
          <w:rFonts w:ascii="Arial" w:hAnsi="Arial"/>
          <w:b/>
          <w:sz w:val="22"/>
        </w:rPr>
        <w:t>Q15</w:t>
      </w:r>
      <w:r w:rsidR="001D4C77">
        <w:rPr>
          <w:rFonts w:ascii="Arial" w:hAnsi="Arial"/>
          <w:b/>
          <w:sz w:val="22"/>
        </w:rPr>
        <w:t> </w:t>
      </w:r>
      <w:r w:rsidR="001D4C77" w:rsidRPr="007567E1">
        <w:rPr>
          <w:rFonts w:ascii="Arial" w:hAnsi="Arial" w:cs="Arial"/>
          <w:b/>
        </w:rPr>
        <w:t>- </w:t>
      </w:r>
      <w:r w:rsidR="001D4C77" w:rsidRPr="00E21010">
        <w:rPr>
          <w:rFonts w:ascii="Arial" w:hAnsi="Arial" w:cs="Arial"/>
          <w:bCs/>
        </w:rPr>
        <w:t>Conditions de mesure : pH et Ture fixés, travail en conditions saturantes</w:t>
      </w:r>
      <w:r w:rsidR="001D4C77">
        <w:rPr>
          <w:rFonts w:ascii="Arial" w:hAnsi="Arial" w:cs="Arial"/>
          <w:bCs/>
        </w:rPr>
        <w:t> </w:t>
      </w:r>
      <w:r w:rsidR="001D4C77" w:rsidRPr="00E21010">
        <w:rPr>
          <w:rFonts w:ascii="Arial" w:hAnsi="Arial" w:cs="Arial"/>
          <w:bCs/>
        </w:rPr>
        <w:t>/</w:t>
      </w:r>
      <w:r w:rsidR="001D4C77">
        <w:rPr>
          <w:rFonts w:ascii="Arial" w:hAnsi="Arial" w:cs="Arial"/>
          <w:bCs/>
        </w:rPr>
        <w:t> </w:t>
      </w:r>
      <w:r w:rsidR="001D4C77" w:rsidRPr="00E21010">
        <w:rPr>
          <w:rFonts w:ascii="Arial" w:hAnsi="Arial" w:cs="Arial"/>
          <w:bCs/>
        </w:rPr>
        <w:t>période initiale</w:t>
      </w:r>
      <w:r w:rsidR="009C2CF3">
        <w:rPr>
          <w:rFonts w:ascii="Arial" w:hAnsi="Arial" w:cs="Arial"/>
          <w:bCs/>
        </w:rPr>
        <w:t xml:space="preserve"> linéaire</w:t>
      </w:r>
      <w:r w:rsidR="001D4C77" w:rsidRPr="00E21010">
        <w:rPr>
          <w:rFonts w:ascii="Arial" w:hAnsi="Arial" w:cs="Arial"/>
          <w:bCs/>
        </w:rPr>
        <w:t>.</w:t>
      </w:r>
    </w:p>
    <w:p w:rsidR="001D4C77" w:rsidRPr="00D33E0D" w:rsidRDefault="001D4C77" w:rsidP="00D33E0D">
      <w:pPr>
        <w:ind w:firstLine="851"/>
        <w:jc w:val="both"/>
        <w:rPr>
          <w:rFonts w:ascii="Arial" w:hAnsi="Arial" w:cs="Arial"/>
          <w:bCs/>
        </w:rPr>
      </w:pPr>
      <w:r w:rsidRPr="00E21010">
        <w:rPr>
          <w:rFonts w:ascii="Arial" w:hAnsi="Arial" w:cs="Arial"/>
          <w:bCs/>
        </w:rPr>
        <w:t>Blanc : 50 µL de substrat + 50 µL de tampon ou d'eau</w:t>
      </w:r>
      <w:r>
        <w:rPr>
          <w:rFonts w:ascii="Arial" w:hAnsi="Arial" w:cs="Arial"/>
          <w:bCs/>
        </w:rPr>
        <w:t xml:space="preserve"> déminéralisée ou air</w:t>
      </w:r>
      <w:r w:rsidRPr="00E21010">
        <w:rPr>
          <w:rFonts w:ascii="Arial" w:hAnsi="Arial" w:cs="Arial"/>
          <w:bCs/>
        </w:rPr>
        <w:t>.</w:t>
      </w:r>
    </w:p>
    <w:p w:rsidR="00D33E0D" w:rsidRDefault="00D33E0D" w:rsidP="00D33E0D">
      <w:pPr>
        <w:spacing w:before="120"/>
        <w:ind w:firstLine="851"/>
        <w:jc w:val="both"/>
        <w:rPr>
          <w:rFonts w:ascii="Arial" w:hAnsi="Arial" w:cs="Arial"/>
        </w:rPr>
      </w:pPr>
      <w:r>
        <w:rPr>
          <w:rFonts w:ascii="Arial" w:hAnsi="Arial"/>
          <w:b/>
          <w:sz w:val="22"/>
        </w:rPr>
        <w:t>Q1</w:t>
      </w:r>
      <w:r w:rsidR="009C2CF3">
        <w:rPr>
          <w:rFonts w:ascii="Arial" w:hAnsi="Arial"/>
          <w:b/>
          <w:sz w:val="22"/>
        </w:rPr>
        <w:t>6</w:t>
      </w:r>
      <w:r w:rsidRPr="007567E1">
        <w:rPr>
          <w:rFonts w:ascii="Arial" w:hAnsi="Arial" w:cs="Arial"/>
          <w:b/>
        </w:rPr>
        <w:t>- </w:t>
      </w:r>
      <w:r w:rsidRPr="0034472C">
        <w:rPr>
          <w:rFonts w:ascii="Arial" w:hAnsi="Arial" w:cs="Arial"/>
        </w:rPr>
        <w:t>b = z/</w:t>
      </w:r>
      <w:proofErr w:type="spellStart"/>
      <w:r w:rsidRPr="0034472C">
        <w:rPr>
          <w:rFonts w:ascii="Arial" w:hAnsi="Arial" w:cs="Arial"/>
        </w:rPr>
        <w:t>v</w:t>
      </w:r>
      <w:r w:rsidRPr="0034472C">
        <w:rPr>
          <w:rFonts w:ascii="Arial" w:hAnsi="Arial" w:cs="Arial"/>
          <w:vertAlign w:val="subscript"/>
        </w:rPr>
        <w:t>enz</w:t>
      </w:r>
      <w:proofErr w:type="spellEnd"/>
      <w:r w:rsidRPr="003C7F2A">
        <w:rPr>
          <w:rFonts w:ascii="Arial" w:hAnsi="Arial" w:cs="Arial"/>
        </w:rPr>
        <w:t xml:space="preserve">, </w:t>
      </w:r>
      <w:r w:rsidRPr="0034472C">
        <w:rPr>
          <w:rFonts w:ascii="Arial" w:hAnsi="Arial" w:cs="Arial"/>
        </w:rPr>
        <w:t xml:space="preserve">avec z = </w:t>
      </w:r>
      <w:proofErr w:type="spellStart"/>
      <w:r w:rsidRPr="0034472C">
        <w:rPr>
          <w:rFonts w:ascii="Arial" w:hAnsi="Arial" w:cs="Arial"/>
        </w:rPr>
        <w:t>dn</w:t>
      </w:r>
      <w:r w:rsidRPr="0034472C">
        <w:rPr>
          <w:rFonts w:ascii="Arial" w:hAnsi="Arial" w:cs="Arial"/>
          <w:vertAlign w:val="subscript"/>
        </w:rPr>
        <w:t>AMC</w:t>
      </w:r>
      <w:proofErr w:type="spellEnd"/>
      <w:r w:rsidRPr="0034472C">
        <w:rPr>
          <w:rFonts w:ascii="Arial" w:hAnsi="Arial" w:cs="Arial"/>
        </w:rPr>
        <w:t>/</w:t>
      </w:r>
      <w:proofErr w:type="spellStart"/>
      <w:r w:rsidRPr="0034472C">
        <w:rPr>
          <w:rFonts w:ascii="Arial" w:hAnsi="Arial" w:cs="Arial"/>
        </w:rPr>
        <w:t>dt</w:t>
      </w:r>
      <w:proofErr w:type="spellEnd"/>
    </w:p>
    <w:p w:rsidR="00D33E0D" w:rsidRDefault="00D33E0D" w:rsidP="00D33E0D">
      <w:pPr>
        <w:spacing w:before="120"/>
        <w:ind w:left="709" w:firstLine="709"/>
        <w:jc w:val="both"/>
        <w:rPr>
          <w:rFonts w:ascii="Arial" w:hAnsi="Arial" w:cs="Arial"/>
        </w:rPr>
      </w:pPr>
      <w:r w:rsidRPr="0034472C">
        <w:rPr>
          <w:rFonts w:ascii="Arial" w:hAnsi="Arial" w:cs="Arial"/>
        </w:rPr>
        <w:t>d'où b</w:t>
      </w:r>
      <w:r>
        <w:rPr>
          <w:rFonts w:ascii="Arial" w:hAnsi="Arial" w:cs="Arial"/>
        </w:rPr>
        <w:t xml:space="preserve"> (</w:t>
      </w:r>
      <w:proofErr w:type="spellStart"/>
      <w:r>
        <w:rPr>
          <w:rFonts w:ascii="Arial" w:hAnsi="Arial" w:cs="Arial"/>
        </w:rPr>
        <w:t>nkat.L</w:t>
      </w:r>
      <w:proofErr w:type="spellEnd"/>
      <w:r>
        <w:rPr>
          <w:rFonts w:ascii="Arial" w:hAnsi="Arial" w:cs="Arial"/>
          <w:vertAlign w:val="superscript"/>
        </w:rPr>
        <w:t>-1</w:t>
      </w:r>
      <w:r>
        <w:rPr>
          <w:rFonts w:ascii="Arial" w:hAnsi="Arial" w:cs="Arial"/>
        </w:rPr>
        <w:t>)</w:t>
      </w:r>
      <w:r w:rsidRPr="0034472C">
        <w:rPr>
          <w:rFonts w:ascii="Arial" w:hAnsi="Arial" w:cs="Arial"/>
        </w:rPr>
        <w:t xml:space="preserve"> = (V</w:t>
      </w:r>
      <w:r w:rsidRPr="0034472C">
        <w:rPr>
          <w:rFonts w:ascii="Arial" w:hAnsi="Arial" w:cs="Arial"/>
          <w:vertAlign w:val="subscript"/>
        </w:rPr>
        <w:t>MR</w:t>
      </w:r>
      <w:r w:rsidRPr="0034472C">
        <w:rPr>
          <w:rFonts w:ascii="Arial" w:hAnsi="Arial" w:cs="Arial"/>
        </w:rPr>
        <w:t>/</w:t>
      </w:r>
      <w:proofErr w:type="spellStart"/>
      <w:r w:rsidRPr="0034472C">
        <w:rPr>
          <w:rFonts w:ascii="Arial" w:hAnsi="Arial" w:cs="Arial"/>
        </w:rPr>
        <w:t>v</w:t>
      </w:r>
      <w:r w:rsidRPr="0034472C">
        <w:rPr>
          <w:rFonts w:ascii="Arial" w:hAnsi="Arial" w:cs="Arial"/>
          <w:vertAlign w:val="subscript"/>
        </w:rPr>
        <w:t>enz</w:t>
      </w:r>
      <w:proofErr w:type="spellEnd"/>
      <w:proofErr w:type="gramStart"/>
      <w:r w:rsidRPr="0034472C">
        <w:rPr>
          <w:rFonts w:ascii="Arial" w:hAnsi="Arial" w:cs="Arial"/>
        </w:rPr>
        <w:t>)</w:t>
      </w:r>
      <w:r w:rsidRPr="0034472C">
        <w:rPr>
          <w:rFonts w:ascii="Arial" w:hAnsi="Arial" w:cs="Arial"/>
          <w:vertAlign w:val="subscript"/>
        </w:rPr>
        <w:t xml:space="preserve"> .</w:t>
      </w:r>
      <w:proofErr w:type="gramEnd"/>
      <w:r>
        <w:rPr>
          <w:rFonts w:ascii="Arial" w:hAnsi="Arial" w:cs="Arial"/>
        </w:rPr>
        <w:t xml:space="preserve"> (1/0,6</w:t>
      </w:r>
      <w:proofErr w:type="gramStart"/>
      <w:r>
        <w:rPr>
          <w:rFonts w:ascii="Arial" w:hAnsi="Arial" w:cs="Arial"/>
        </w:rPr>
        <w:t xml:space="preserve">) </w:t>
      </w:r>
      <w:r w:rsidRPr="00E21010">
        <w:rPr>
          <w:rFonts w:ascii="Arial" w:hAnsi="Arial" w:cs="Arial"/>
          <w:position w:val="-22"/>
        </w:rPr>
        <w:object w:dxaOrig="4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7.75pt" o:ole="">
            <v:imagedata r:id="rId7" o:title=""/>
          </v:shape>
          <o:OLEObject Type="Embed" ProgID="Equation.DSMT4" ShapeID="_x0000_i1025" DrawAspect="Content" ObjectID="_1511254222" r:id="rId8"/>
        </w:object>
      </w:r>
      <w:r w:rsidRPr="0034472C">
        <w:rPr>
          <w:rFonts w:ascii="Arial" w:hAnsi="Arial" w:cs="Arial"/>
        </w:rPr>
        <w:t xml:space="preserve"> </w:t>
      </w:r>
      <w:r>
        <w:rPr>
          <w:rFonts w:ascii="Arial" w:hAnsi="Arial" w:cs="Arial"/>
        </w:rPr>
        <w:t>. (1/60</w:t>
      </w:r>
      <w:proofErr w:type="gramStart"/>
      <w:r>
        <w:rPr>
          <w:rFonts w:ascii="Arial" w:hAnsi="Arial" w:cs="Arial"/>
        </w:rPr>
        <w:t>) .</w:t>
      </w:r>
      <w:proofErr w:type="gramEnd"/>
      <w:r>
        <w:rPr>
          <w:rFonts w:ascii="Arial" w:hAnsi="Arial" w:cs="Arial"/>
        </w:rPr>
        <w:t xml:space="preserve"> 10</w:t>
      </w:r>
      <w:r>
        <w:rPr>
          <w:rFonts w:ascii="Arial" w:hAnsi="Arial" w:cs="Arial"/>
          <w:vertAlign w:val="superscript"/>
        </w:rPr>
        <w:t>3</w:t>
      </w:r>
    </w:p>
    <w:p w:rsidR="00D33E0D" w:rsidRDefault="00D33E0D" w:rsidP="00D33E0D">
      <w:pPr>
        <w:ind w:left="709" w:firstLine="709"/>
        <w:jc w:val="both"/>
        <w:rPr>
          <w:rFonts w:ascii="Arial" w:hAnsi="Arial" w:cs="Arial"/>
        </w:rPr>
      </w:pPr>
      <w:r>
        <w:rPr>
          <w:rFonts w:ascii="Arial" w:hAnsi="Arial" w:cs="Arial"/>
        </w:rPr>
        <w:t>(1/0,6) d’après l’équation de droite</w:t>
      </w:r>
    </w:p>
    <w:p w:rsidR="00D33E0D" w:rsidRDefault="00D33E0D" w:rsidP="00D33E0D">
      <w:pPr>
        <w:ind w:left="709" w:firstLine="709"/>
        <w:jc w:val="both"/>
        <w:rPr>
          <w:rFonts w:ascii="Arial" w:hAnsi="Arial" w:cs="Arial"/>
          <w:vertAlign w:val="superscript"/>
        </w:rPr>
      </w:pPr>
      <w:r>
        <w:rPr>
          <w:rFonts w:ascii="Arial" w:hAnsi="Arial" w:cs="Arial"/>
        </w:rPr>
        <w:t>(1/60) : passage de min</w:t>
      </w:r>
      <w:r>
        <w:rPr>
          <w:rFonts w:ascii="Arial" w:hAnsi="Arial" w:cs="Arial"/>
          <w:vertAlign w:val="superscript"/>
        </w:rPr>
        <w:t>-1</w:t>
      </w:r>
      <w:r>
        <w:rPr>
          <w:rFonts w:ascii="Arial" w:hAnsi="Arial" w:cs="Arial"/>
        </w:rPr>
        <w:t xml:space="preserve"> en s</w:t>
      </w:r>
      <w:r>
        <w:rPr>
          <w:rFonts w:ascii="Arial" w:hAnsi="Arial" w:cs="Arial"/>
          <w:vertAlign w:val="superscript"/>
        </w:rPr>
        <w:t>-1</w:t>
      </w:r>
    </w:p>
    <w:p w:rsidR="00D33E0D" w:rsidRPr="00D33E0D" w:rsidRDefault="00D33E0D" w:rsidP="00D33E0D">
      <w:pPr>
        <w:ind w:left="709" w:firstLine="709"/>
        <w:jc w:val="both"/>
        <w:rPr>
          <w:rFonts w:ascii="Arial" w:hAnsi="Arial" w:cs="Arial"/>
          <w:vertAlign w:val="superscript"/>
        </w:rPr>
      </w:pPr>
      <w:r>
        <w:rPr>
          <w:rFonts w:ascii="Arial" w:hAnsi="Arial" w:cs="Arial"/>
        </w:rPr>
        <w:t>10</w:t>
      </w:r>
      <w:r>
        <w:rPr>
          <w:rFonts w:ascii="Arial" w:hAnsi="Arial" w:cs="Arial"/>
          <w:vertAlign w:val="superscript"/>
        </w:rPr>
        <w:t xml:space="preserve">3 : </w:t>
      </w:r>
      <w:r>
        <w:rPr>
          <w:rFonts w:ascii="Arial" w:hAnsi="Arial" w:cs="Arial"/>
        </w:rPr>
        <w:t xml:space="preserve">conversion µmol en </w:t>
      </w:r>
      <w:proofErr w:type="spellStart"/>
      <w:r>
        <w:rPr>
          <w:rFonts w:ascii="Arial" w:hAnsi="Arial" w:cs="Arial"/>
        </w:rPr>
        <w:t>nmol</w:t>
      </w:r>
      <w:proofErr w:type="spellEnd"/>
      <w:r>
        <w:rPr>
          <w:rFonts w:ascii="Arial" w:hAnsi="Arial" w:cs="Arial"/>
        </w:rPr>
        <w:t>.</w:t>
      </w:r>
    </w:p>
    <w:p w:rsidR="00D33E0D" w:rsidRPr="00E21010" w:rsidRDefault="009C2CF3" w:rsidP="00D33E0D">
      <w:pPr>
        <w:spacing w:before="120"/>
        <w:ind w:left="851"/>
        <w:jc w:val="both"/>
        <w:rPr>
          <w:rFonts w:ascii="Arial" w:hAnsi="Arial" w:cs="Arial"/>
          <w:bCs/>
          <w:color w:val="000000"/>
        </w:rPr>
      </w:pPr>
      <w:r>
        <w:rPr>
          <w:rFonts w:ascii="Arial" w:hAnsi="Arial"/>
          <w:b/>
          <w:sz w:val="22"/>
        </w:rPr>
        <w:t>Q17</w:t>
      </w:r>
      <w:r w:rsidR="00D33E0D">
        <w:rPr>
          <w:rFonts w:ascii="Arial" w:hAnsi="Arial"/>
          <w:b/>
          <w:sz w:val="22"/>
        </w:rPr>
        <w:t xml:space="preserve">  </w:t>
      </w:r>
      <w:r w:rsidR="00D33E0D" w:rsidRPr="007567E1">
        <w:rPr>
          <w:rFonts w:ascii="Arial" w:hAnsi="Arial" w:cs="Arial"/>
          <w:b/>
        </w:rPr>
        <w:t>- </w:t>
      </w:r>
      <w:r w:rsidR="00D33E0D" w:rsidRPr="00E21010">
        <w:rPr>
          <w:rFonts w:ascii="Arial" w:hAnsi="Arial" w:cs="Arial"/>
          <w:bCs/>
        </w:rPr>
        <w:t xml:space="preserve">b = 500 </w:t>
      </w:r>
      <w:proofErr w:type="spellStart"/>
      <w:r w:rsidR="00D33E0D" w:rsidRPr="00E21010">
        <w:rPr>
          <w:rFonts w:ascii="Arial" w:hAnsi="Arial" w:cs="Arial"/>
          <w:bCs/>
        </w:rPr>
        <w:t>nkat.L</w:t>
      </w:r>
      <w:proofErr w:type="spellEnd"/>
      <w:r w:rsidR="00D33E0D" w:rsidRPr="00E21010">
        <w:rPr>
          <w:rFonts w:ascii="Arial" w:hAnsi="Arial" w:cs="Arial"/>
          <w:bCs/>
          <w:vertAlign w:val="superscript"/>
        </w:rPr>
        <w:t>-1</w:t>
      </w:r>
      <w:r w:rsidR="00D33E0D" w:rsidRPr="00E21010">
        <w:rPr>
          <w:rFonts w:ascii="Arial" w:hAnsi="Arial" w:cs="Arial"/>
          <w:bCs/>
        </w:rPr>
        <w:t>.</w:t>
      </w:r>
    </w:p>
    <w:p w:rsidR="00D33E0D" w:rsidRPr="001D4C77" w:rsidRDefault="00D33E0D" w:rsidP="00D33E0D">
      <w:pPr>
        <w:spacing w:before="120"/>
        <w:ind w:firstLine="851"/>
        <w:jc w:val="both"/>
        <w:rPr>
          <w:rFonts w:ascii="Arial" w:hAnsi="Arial" w:cs="Arial"/>
          <w:bCs/>
        </w:rPr>
      </w:pPr>
      <w:r>
        <w:rPr>
          <w:rFonts w:ascii="Arial" w:hAnsi="Arial"/>
          <w:b/>
          <w:sz w:val="22"/>
        </w:rPr>
        <w:t>Q1</w:t>
      </w:r>
      <w:r w:rsidR="009C2CF3">
        <w:rPr>
          <w:rFonts w:ascii="Arial" w:hAnsi="Arial"/>
          <w:b/>
          <w:sz w:val="22"/>
        </w:rPr>
        <w:t>8</w:t>
      </w:r>
      <w:r>
        <w:rPr>
          <w:rFonts w:ascii="Arial" w:hAnsi="Arial"/>
          <w:b/>
          <w:sz w:val="22"/>
        </w:rPr>
        <w:t xml:space="preserve"> </w:t>
      </w:r>
      <w:r w:rsidRPr="001D4C77">
        <w:rPr>
          <w:rFonts w:ascii="Arial" w:hAnsi="Arial" w:cs="Arial"/>
          <w:b/>
        </w:rPr>
        <w:t>- </w:t>
      </w:r>
      <w:proofErr w:type="spellStart"/>
      <w:r w:rsidRPr="001D4C77">
        <w:rPr>
          <w:rFonts w:ascii="Arial" w:hAnsi="Arial" w:cs="Arial"/>
          <w:bCs/>
        </w:rPr>
        <w:t>Z</w:t>
      </w:r>
      <w:r w:rsidRPr="001D4C77">
        <w:rPr>
          <w:rFonts w:ascii="Arial" w:hAnsi="Arial" w:cs="Arial"/>
          <w:bCs/>
          <w:vertAlign w:val="subscript"/>
        </w:rPr>
        <w:t>sp</w:t>
      </w:r>
      <w:proofErr w:type="spellEnd"/>
      <w:r w:rsidRPr="001D4C77">
        <w:rPr>
          <w:rFonts w:ascii="Arial" w:hAnsi="Arial" w:cs="Arial"/>
          <w:bCs/>
        </w:rPr>
        <w:t xml:space="preserve"> = z/</w:t>
      </w:r>
      <w:proofErr w:type="spellStart"/>
      <w:r w:rsidRPr="001D4C77">
        <w:rPr>
          <w:rFonts w:ascii="Arial" w:hAnsi="Arial" w:cs="Arial"/>
          <w:bCs/>
        </w:rPr>
        <w:t>m</w:t>
      </w:r>
      <w:r w:rsidRPr="001D4C77">
        <w:rPr>
          <w:rFonts w:ascii="Arial" w:hAnsi="Arial" w:cs="Arial"/>
          <w:bCs/>
          <w:vertAlign w:val="subscript"/>
        </w:rPr>
        <w:t>prot</w:t>
      </w:r>
      <w:proofErr w:type="spellEnd"/>
      <w:r w:rsidRPr="001D4C77">
        <w:rPr>
          <w:rFonts w:ascii="Arial" w:hAnsi="Arial" w:cs="Arial"/>
          <w:bCs/>
          <w:vertAlign w:val="subscript"/>
        </w:rPr>
        <w:t> </w:t>
      </w:r>
      <w:r w:rsidRPr="001D4C77">
        <w:rPr>
          <w:rFonts w:ascii="Arial" w:hAnsi="Arial" w:cs="Arial"/>
          <w:bCs/>
        </w:rPr>
        <w:t>= b/</w:t>
      </w:r>
      <w:r w:rsidRPr="00564948">
        <w:rPr>
          <w:rFonts w:ascii="Symbol" w:hAnsi="Symbol" w:cs="Arial"/>
          <w:bCs/>
        </w:rPr>
        <w:t></w:t>
      </w:r>
      <w:r w:rsidRPr="00564948">
        <w:rPr>
          <w:rFonts w:ascii="Symbol" w:hAnsi="Symbol" w:cs="Arial"/>
          <w:bCs/>
        </w:rPr>
        <w:t></w:t>
      </w:r>
      <w:r w:rsidRPr="001D4C77">
        <w:rPr>
          <w:rFonts w:ascii="Arial" w:hAnsi="Arial" w:cs="Arial"/>
          <w:bCs/>
        </w:rPr>
        <w:t>= 25 µ</w:t>
      </w:r>
      <w:proofErr w:type="spellStart"/>
      <w:r w:rsidRPr="001D4C77">
        <w:rPr>
          <w:rFonts w:ascii="Arial" w:hAnsi="Arial" w:cs="Arial"/>
          <w:bCs/>
        </w:rPr>
        <w:t>kat.g</w:t>
      </w:r>
      <w:proofErr w:type="spellEnd"/>
      <w:r w:rsidRPr="001D4C77">
        <w:rPr>
          <w:rFonts w:ascii="Arial" w:hAnsi="Arial" w:cs="Arial"/>
          <w:bCs/>
          <w:vertAlign w:val="superscript"/>
        </w:rPr>
        <w:t>-1</w:t>
      </w:r>
      <w:r w:rsidRPr="001D4C77">
        <w:rPr>
          <w:rFonts w:ascii="Arial" w:hAnsi="Arial" w:cs="Arial"/>
          <w:bCs/>
        </w:rPr>
        <w:t>.</w:t>
      </w:r>
    </w:p>
    <w:p w:rsidR="00D33E0D" w:rsidRPr="00E21010" w:rsidRDefault="009C2CF3" w:rsidP="00D33E0D">
      <w:pPr>
        <w:spacing w:before="120"/>
        <w:ind w:left="1560" w:hanging="709"/>
        <w:jc w:val="both"/>
        <w:rPr>
          <w:rFonts w:ascii="Arial" w:hAnsi="Arial" w:cs="Arial"/>
          <w:bCs/>
          <w:color w:val="000000"/>
        </w:rPr>
      </w:pPr>
      <w:r>
        <w:rPr>
          <w:rFonts w:ascii="Arial" w:hAnsi="Arial" w:cs="Arial"/>
          <w:b/>
          <w:bCs/>
          <w:sz w:val="22"/>
          <w:szCs w:val="22"/>
        </w:rPr>
        <w:t>Q19</w:t>
      </w:r>
      <w:r w:rsidR="00D33E0D" w:rsidRPr="00D33E0D">
        <w:rPr>
          <w:rFonts w:ascii="Arial" w:hAnsi="Arial" w:cs="Arial"/>
          <w:b/>
          <w:bCs/>
          <w:sz w:val="22"/>
          <w:szCs w:val="22"/>
        </w:rPr>
        <w:t xml:space="preserve"> -</w:t>
      </w:r>
      <w:r w:rsidR="00D33E0D">
        <w:rPr>
          <w:rFonts w:ascii="Arial" w:hAnsi="Arial" w:cs="Arial"/>
          <w:bCs/>
        </w:rPr>
        <w:t xml:space="preserve"> </w:t>
      </w:r>
      <w:proofErr w:type="spellStart"/>
      <w:r w:rsidR="00D33E0D" w:rsidRPr="00E21010">
        <w:rPr>
          <w:rFonts w:ascii="Arial" w:hAnsi="Arial" w:cs="Arial"/>
          <w:bCs/>
        </w:rPr>
        <w:t>Z</w:t>
      </w:r>
      <w:r w:rsidR="00D33E0D" w:rsidRPr="00E21010">
        <w:rPr>
          <w:rFonts w:ascii="Arial" w:hAnsi="Arial" w:cs="Arial"/>
          <w:bCs/>
          <w:vertAlign w:val="subscript"/>
        </w:rPr>
        <w:t>sp</w:t>
      </w:r>
      <w:proofErr w:type="spellEnd"/>
      <w:r w:rsidR="00D33E0D" w:rsidRPr="00E21010">
        <w:rPr>
          <w:rFonts w:ascii="Arial" w:hAnsi="Arial" w:cs="Arial"/>
          <w:bCs/>
        </w:rPr>
        <w:t xml:space="preserve"> après purification = 10 </w:t>
      </w:r>
      <w:proofErr w:type="spellStart"/>
      <w:r w:rsidR="00D33E0D" w:rsidRPr="00E21010">
        <w:rPr>
          <w:rFonts w:ascii="Arial" w:hAnsi="Arial" w:cs="Arial"/>
          <w:bCs/>
        </w:rPr>
        <w:t>Z</w:t>
      </w:r>
      <w:r w:rsidR="00D33E0D" w:rsidRPr="00E21010">
        <w:rPr>
          <w:rFonts w:ascii="Arial" w:hAnsi="Arial" w:cs="Arial"/>
          <w:bCs/>
          <w:vertAlign w:val="subscript"/>
        </w:rPr>
        <w:t>sp</w:t>
      </w:r>
      <w:proofErr w:type="spellEnd"/>
      <w:r w:rsidR="00D33E0D" w:rsidRPr="00E21010">
        <w:rPr>
          <w:rFonts w:ascii="Arial" w:hAnsi="Arial" w:cs="Arial"/>
          <w:bCs/>
        </w:rPr>
        <w:t xml:space="preserve"> surnageant soit un enrichissement de 10 fois.</w:t>
      </w:r>
    </w:p>
    <w:p w:rsidR="00D33E0D" w:rsidRPr="00513AF5" w:rsidRDefault="00D33E0D" w:rsidP="00D33E0D">
      <w:pPr>
        <w:spacing w:before="240"/>
        <w:ind w:left="425" w:hanging="425"/>
        <w:jc w:val="both"/>
        <w:rPr>
          <w:rFonts w:ascii="Arial" w:hAnsi="Arial"/>
          <w:b/>
          <w:sz w:val="24"/>
          <w:szCs w:val="24"/>
        </w:rPr>
      </w:pPr>
      <w:r>
        <w:rPr>
          <w:rFonts w:ascii="Arial" w:hAnsi="Arial"/>
          <w:b/>
          <w:sz w:val="24"/>
          <w:szCs w:val="24"/>
        </w:rPr>
        <w:t>3</w:t>
      </w:r>
      <w:r w:rsidRPr="00513AF5">
        <w:rPr>
          <w:rFonts w:ascii="Arial" w:hAnsi="Arial"/>
          <w:b/>
          <w:sz w:val="24"/>
          <w:szCs w:val="24"/>
        </w:rPr>
        <w:t xml:space="preserve"> - </w:t>
      </w:r>
      <w:r>
        <w:rPr>
          <w:rFonts w:ascii="Arial" w:hAnsi="Arial" w:cs="Arial"/>
          <w:b/>
          <w:sz w:val="24"/>
          <w:szCs w:val="24"/>
          <w:u w:val="single"/>
        </w:rPr>
        <w:t>Aspects biochimique et métabolique du traitement par l’</w:t>
      </w:r>
      <w:proofErr w:type="spellStart"/>
      <w:r>
        <w:rPr>
          <w:rFonts w:ascii="Arial" w:hAnsi="Arial" w:cs="Arial"/>
          <w:b/>
          <w:sz w:val="24"/>
          <w:szCs w:val="24"/>
          <w:u w:val="single"/>
        </w:rPr>
        <w:t>actilyse</w:t>
      </w:r>
      <w:proofErr w:type="spellEnd"/>
      <w:r>
        <w:rPr>
          <w:rFonts w:ascii="Arial" w:hAnsi="Arial" w:cs="Arial"/>
          <w:b/>
          <w:sz w:val="24"/>
          <w:szCs w:val="24"/>
          <w:u w:val="single"/>
        </w:rPr>
        <w:t>®</w:t>
      </w:r>
      <w:r w:rsidR="005F0B47">
        <w:rPr>
          <w:rFonts w:ascii="Arial" w:hAnsi="Arial"/>
          <w:b/>
          <w:sz w:val="24"/>
          <w:szCs w:val="24"/>
        </w:rPr>
        <w:t xml:space="preserve"> </w:t>
      </w:r>
    </w:p>
    <w:p w:rsidR="00D33E0D" w:rsidRPr="000C6C39" w:rsidRDefault="009C2CF3" w:rsidP="009C2CF3">
      <w:pPr>
        <w:spacing w:before="120"/>
        <w:ind w:firstLine="709"/>
        <w:jc w:val="both"/>
        <w:rPr>
          <w:rFonts w:ascii="Arial" w:hAnsi="Arial" w:cs="Arial"/>
        </w:rPr>
      </w:pPr>
      <w:r>
        <w:rPr>
          <w:rFonts w:ascii="Arial" w:hAnsi="Arial"/>
          <w:b/>
          <w:sz w:val="22"/>
        </w:rPr>
        <w:t>Q20</w:t>
      </w:r>
      <w:r w:rsidR="000C6C39" w:rsidRPr="000C6C39">
        <w:rPr>
          <w:rFonts w:ascii="Arial" w:hAnsi="Arial"/>
          <w:b/>
          <w:sz w:val="22"/>
        </w:rPr>
        <w:t xml:space="preserve"> </w:t>
      </w:r>
      <w:r w:rsidR="00D33E0D" w:rsidRPr="000C6C39">
        <w:rPr>
          <w:rFonts w:ascii="Arial" w:hAnsi="Arial"/>
          <w:b/>
          <w:sz w:val="22"/>
        </w:rPr>
        <w:t xml:space="preserve">- </w:t>
      </w:r>
      <w:r w:rsidR="000C6C39" w:rsidRPr="000C6C39">
        <w:rPr>
          <w:rFonts w:ascii="Arial" w:hAnsi="Arial"/>
          <w:b/>
          <w:sz w:val="22"/>
        </w:rPr>
        <w:tab/>
      </w:r>
      <w:r w:rsidR="00D33E0D" w:rsidRPr="000C6C39">
        <w:rPr>
          <w:rFonts w:ascii="Arial" w:hAnsi="Arial" w:cs="Arial"/>
          <w:b/>
          <w:sz w:val="22"/>
          <w:szCs w:val="22"/>
        </w:rPr>
        <w:t>A :</w:t>
      </w:r>
      <w:r w:rsidR="00D33E0D" w:rsidRPr="000C6C39">
        <w:rPr>
          <w:rFonts w:ascii="Arial" w:hAnsi="Arial" w:cs="Arial"/>
          <w:sz w:val="22"/>
          <w:szCs w:val="22"/>
        </w:rPr>
        <w:t xml:space="preserve"> </w:t>
      </w:r>
      <w:r w:rsidR="00D33E0D" w:rsidRPr="000C6C39">
        <w:rPr>
          <w:rFonts w:ascii="Arial" w:hAnsi="Arial" w:cs="Arial"/>
          <w:bCs/>
          <w:color w:val="000000"/>
        </w:rPr>
        <w:t xml:space="preserve">espace </w:t>
      </w:r>
      <w:proofErr w:type="spellStart"/>
      <w:r w:rsidR="00D33E0D" w:rsidRPr="000C6C39">
        <w:rPr>
          <w:rFonts w:ascii="Arial" w:hAnsi="Arial" w:cs="Arial"/>
          <w:bCs/>
          <w:color w:val="000000"/>
        </w:rPr>
        <w:t>intermembranaire</w:t>
      </w:r>
      <w:proofErr w:type="spellEnd"/>
    </w:p>
    <w:p w:rsidR="00D33E0D" w:rsidRPr="000C6C39" w:rsidRDefault="00D33E0D" w:rsidP="000C6C39">
      <w:pPr>
        <w:ind w:left="1418" w:firstLine="709"/>
        <w:jc w:val="both"/>
        <w:rPr>
          <w:rFonts w:ascii="Arial" w:hAnsi="Arial" w:cs="Arial"/>
          <w:sz w:val="22"/>
          <w:szCs w:val="22"/>
          <w:lang w:val="it-IT"/>
        </w:rPr>
      </w:pPr>
      <w:r w:rsidRPr="000C6C39">
        <w:rPr>
          <w:rFonts w:ascii="Arial" w:hAnsi="Arial" w:cs="Arial"/>
          <w:b/>
          <w:sz w:val="22"/>
          <w:szCs w:val="22"/>
          <w:lang w:val="it-IT"/>
        </w:rPr>
        <w:t xml:space="preserve">B : </w:t>
      </w:r>
      <w:r w:rsidRPr="000C6C39">
        <w:rPr>
          <w:rFonts w:ascii="Arial" w:hAnsi="Arial" w:cs="Arial"/>
          <w:bCs/>
          <w:color w:val="000000"/>
          <w:lang w:val="it-IT"/>
        </w:rPr>
        <w:t>mb interne mitochondriale</w:t>
      </w:r>
    </w:p>
    <w:p w:rsidR="00D33E0D" w:rsidRPr="000C6C39" w:rsidRDefault="00D33E0D" w:rsidP="000C6C39">
      <w:pPr>
        <w:ind w:left="1701" w:firstLine="426"/>
        <w:jc w:val="both"/>
        <w:rPr>
          <w:rFonts w:ascii="Arial" w:hAnsi="Arial" w:cs="Arial"/>
          <w:bCs/>
          <w:color w:val="000000"/>
          <w:lang w:val="it-IT"/>
        </w:rPr>
      </w:pPr>
      <w:r w:rsidRPr="000C6C39">
        <w:rPr>
          <w:rFonts w:ascii="Arial" w:hAnsi="Arial" w:cs="Arial"/>
          <w:b/>
          <w:sz w:val="22"/>
          <w:szCs w:val="22"/>
          <w:lang w:val="it-IT"/>
        </w:rPr>
        <w:t xml:space="preserve">C : </w:t>
      </w:r>
      <w:r w:rsidRPr="000C6C39">
        <w:rPr>
          <w:rFonts w:ascii="Arial" w:hAnsi="Arial" w:cs="Arial"/>
          <w:bCs/>
          <w:color w:val="000000"/>
          <w:lang w:val="it-IT"/>
        </w:rPr>
        <w:t>matrice mitochondriale</w:t>
      </w:r>
    </w:p>
    <w:p w:rsidR="00D33E0D" w:rsidRPr="009C58F3" w:rsidRDefault="00D33E0D" w:rsidP="000C6C39">
      <w:pPr>
        <w:ind w:left="1418" w:firstLine="709"/>
        <w:jc w:val="both"/>
        <w:rPr>
          <w:rFonts w:ascii="Arial" w:hAnsi="Arial" w:cs="Arial"/>
          <w:bCs/>
          <w:color w:val="000000"/>
          <w:lang w:val="it-IT"/>
        </w:rPr>
      </w:pPr>
      <w:r w:rsidRPr="009C58F3">
        <w:rPr>
          <w:rFonts w:ascii="Arial" w:hAnsi="Arial" w:cs="Arial"/>
          <w:b/>
          <w:sz w:val="22"/>
          <w:szCs w:val="22"/>
          <w:lang w:val="it-IT"/>
        </w:rPr>
        <w:t xml:space="preserve">D : </w:t>
      </w:r>
      <w:r w:rsidRPr="009C58F3">
        <w:rPr>
          <w:rFonts w:ascii="Arial" w:hAnsi="Arial" w:cs="Arial"/>
          <w:bCs/>
          <w:color w:val="000000"/>
          <w:lang w:val="it-IT"/>
        </w:rPr>
        <w:t>ADP + Pi</w:t>
      </w:r>
    </w:p>
    <w:p w:rsidR="00D33E0D" w:rsidRPr="009C58F3" w:rsidRDefault="00D33E0D" w:rsidP="000C6C39">
      <w:pPr>
        <w:ind w:left="1418" w:firstLine="709"/>
        <w:jc w:val="both"/>
        <w:rPr>
          <w:rFonts w:ascii="Arial" w:hAnsi="Arial" w:cs="Arial"/>
          <w:bCs/>
          <w:color w:val="000000"/>
          <w:lang w:val="it-IT"/>
        </w:rPr>
      </w:pPr>
      <w:r w:rsidRPr="009C58F3">
        <w:rPr>
          <w:rFonts w:ascii="Arial" w:hAnsi="Arial" w:cs="Arial"/>
          <w:b/>
          <w:sz w:val="22"/>
          <w:szCs w:val="22"/>
          <w:lang w:val="it-IT"/>
        </w:rPr>
        <w:t xml:space="preserve">E : </w:t>
      </w:r>
      <w:r w:rsidRPr="009C58F3">
        <w:rPr>
          <w:rFonts w:ascii="Arial" w:hAnsi="Arial" w:cs="Arial"/>
          <w:bCs/>
          <w:color w:val="000000"/>
          <w:lang w:val="it-IT"/>
        </w:rPr>
        <w:t>ATP + H</w:t>
      </w:r>
      <w:r w:rsidRPr="009C58F3">
        <w:rPr>
          <w:rFonts w:ascii="Arial" w:hAnsi="Arial" w:cs="Arial"/>
          <w:bCs/>
          <w:color w:val="000000"/>
          <w:vertAlign w:val="subscript"/>
          <w:lang w:val="it-IT"/>
        </w:rPr>
        <w:t>2</w:t>
      </w:r>
      <w:r w:rsidRPr="009C58F3">
        <w:rPr>
          <w:rFonts w:ascii="Arial" w:hAnsi="Arial" w:cs="Arial"/>
          <w:bCs/>
          <w:color w:val="000000"/>
          <w:lang w:val="it-IT"/>
        </w:rPr>
        <w:t>O</w:t>
      </w:r>
    </w:p>
    <w:p w:rsidR="00D33E0D" w:rsidRPr="0029625A" w:rsidRDefault="009C2CF3" w:rsidP="009C58F3">
      <w:pPr>
        <w:spacing w:before="120"/>
        <w:ind w:firstLine="709"/>
        <w:jc w:val="both"/>
        <w:rPr>
          <w:rFonts w:ascii="Arial" w:hAnsi="Arial" w:cs="Arial"/>
          <w:bCs/>
        </w:rPr>
      </w:pPr>
      <w:r>
        <w:rPr>
          <w:rFonts w:ascii="Arial" w:hAnsi="Arial"/>
          <w:b/>
          <w:sz w:val="22"/>
        </w:rPr>
        <w:t>Q21</w:t>
      </w:r>
      <w:r w:rsidR="009C58F3" w:rsidRPr="009C58F3">
        <w:rPr>
          <w:rFonts w:ascii="Arial" w:hAnsi="Arial"/>
          <w:b/>
          <w:sz w:val="22"/>
        </w:rPr>
        <w:t xml:space="preserve">- </w:t>
      </w:r>
      <w:r w:rsidR="009C58F3" w:rsidRPr="009C58F3">
        <w:rPr>
          <w:rFonts w:ascii="Arial" w:hAnsi="Arial"/>
        </w:rPr>
        <w:t xml:space="preserve">Couplage </w:t>
      </w:r>
      <w:r w:rsidR="00C910A4" w:rsidRPr="009C58F3">
        <w:rPr>
          <w:rFonts w:ascii="Arial" w:hAnsi="Arial"/>
        </w:rPr>
        <w:t>énergétique</w:t>
      </w:r>
      <w:r w:rsidR="009C58F3" w:rsidRPr="009C58F3">
        <w:rPr>
          <w:rFonts w:ascii="Arial" w:hAnsi="Arial"/>
        </w:rPr>
        <w:t>:</w:t>
      </w:r>
      <w:r w:rsidR="009C58F3" w:rsidRPr="009C58F3">
        <w:rPr>
          <w:rFonts w:ascii="Arial" w:hAnsi="Arial"/>
          <w:b/>
          <w:sz w:val="22"/>
        </w:rPr>
        <w:t xml:space="preserve"> </w:t>
      </w:r>
      <w:r w:rsidR="009C58F3">
        <w:rPr>
          <w:rFonts w:ascii="Arial" w:hAnsi="Arial" w:cs="Arial"/>
          <w:bCs/>
          <w:color w:val="000000"/>
        </w:rPr>
        <w:t>l</w:t>
      </w:r>
      <w:r w:rsidR="009C58F3" w:rsidRPr="0029625A">
        <w:rPr>
          <w:rFonts w:ascii="Arial" w:hAnsi="Arial" w:cs="Arial"/>
          <w:bCs/>
          <w:color w:val="000000"/>
        </w:rPr>
        <w:t xml:space="preserve">e transfert d’électrons (flèches blanches) est </w:t>
      </w:r>
      <w:proofErr w:type="spellStart"/>
      <w:r w:rsidR="009C58F3" w:rsidRPr="0029625A">
        <w:rPr>
          <w:rFonts w:ascii="Arial" w:hAnsi="Arial" w:cs="Arial"/>
          <w:bCs/>
          <w:color w:val="000000"/>
        </w:rPr>
        <w:t>exergonique</w:t>
      </w:r>
      <w:proofErr w:type="spellEnd"/>
      <w:r w:rsidR="009C58F3" w:rsidRPr="0029625A">
        <w:rPr>
          <w:rFonts w:ascii="Arial" w:hAnsi="Arial" w:cs="Arial"/>
          <w:bCs/>
          <w:color w:val="000000"/>
        </w:rPr>
        <w:t xml:space="preserve"> et permet le pompage de protons </w:t>
      </w:r>
      <w:proofErr w:type="spellStart"/>
      <w:r w:rsidR="009C58F3">
        <w:rPr>
          <w:rFonts w:ascii="Arial" w:hAnsi="Arial" w:cs="Arial"/>
          <w:bCs/>
          <w:color w:val="000000"/>
        </w:rPr>
        <w:t>endergonique</w:t>
      </w:r>
      <w:proofErr w:type="spellEnd"/>
      <w:r w:rsidR="009C58F3">
        <w:rPr>
          <w:rFonts w:ascii="Arial" w:hAnsi="Arial" w:cs="Arial"/>
          <w:bCs/>
          <w:color w:val="000000"/>
        </w:rPr>
        <w:t xml:space="preserve"> </w:t>
      </w:r>
      <w:r w:rsidR="009C58F3" w:rsidRPr="0029625A">
        <w:rPr>
          <w:rFonts w:ascii="Arial" w:hAnsi="Arial" w:cs="Arial"/>
          <w:bCs/>
          <w:color w:val="000000"/>
        </w:rPr>
        <w:t>dans l’</w:t>
      </w:r>
      <w:proofErr w:type="spellStart"/>
      <w:r w:rsidR="009C58F3" w:rsidRPr="0029625A">
        <w:rPr>
          <w:rFonts w:ascii="Arial" w:hAnsi="Arial" w:cs="Arial"/>
          <w:bCs/>
          <w:color w:val="000000"/>
        </w:rPr>
        <w:t>eim</w:t>
      </w:r>
      <w:proofErr w:type="spellEnd"/>
      <w:r w:rsidR="009C58F3">
        <w:rPr>
          <w:rFonts w:ascii="Arial" w:hAnsi="Arial" w:cs="Arial"/>
          <w:bCs/>
          <w:color w:val="000000"/>
        </w:rPr>
        <w:t>.</w:t>
      </w:r>
    </w:p>
    <w:p w:rsidR="00D33E0D" w:rsidRPr="00BB167C" w:rsidRDefault="009C2CF3" w:rsidP="00BB167C">
      <w:pPr>
        <w:spacing w:before="120"/>
        <w:ind w:left="1276" w:hanging="567"/>
        <w:jc w:val="both"/>
        <w:rPr>
          <w:rFonts w:ascii="Arial" w:hAnsi="Arial" w:cs="Arial"/>
          <w:bCs/>
          <w:color w:val="000000"/>
        </w:rPr>
      </w:pPr>
      <w:r>
        <w:rPr>
          <w:rFonts w:ascii="Arial" w:hAnsi="Arial"/>
          <w:b/>
          <w:sz w:val="22"/>
        </w:rPr>
        <w:t>Q22</w:t>
      </w:r>
      <w:r w:rsidR="00D33E0D">
        <w:rPr>
          <w:rFonts w:ascii="Arial" w:hAnsi="Arial"/>
          <w:b/>
          <w:sz w:val="22"/>
        </w:rPr>
        <w:t> -</w:t>
      </w:r>
      <w:r w:rsidR="00D33E0D">
        <w:rPr>
          <w:rFonts w:ascii="Arial" w:hAnsi="Arial"/>
          <w:b/>
        </w:rPr>
        <w:t> </w:t>
      </w:r>
      <w:r w:rsidR="00D33E0D" w:rsidRPr="0029625A">
        <w:rPr>
          <w:rFonts w:ascii="Arial" w:hAnsi="Arial" w:cs="Arial"/>
          <w:bCs/>
          <w:color w:val="000000"/>
        </w:rPr>
        <w:t>Un défaut d'approvisionnement en O</w:t>
      </w:r>
      <w:r w:rsidR="00D33E0D" w:rsidRPr="0029625A">
        <w:rPr>
          <w:rFonts w:ascii="Arial" w:hAnsi="Arial" w:cs="Arial"/>
          <w:bCs/>
          <w:color w:val="000000"/>
          <w:vertAlign w:val="subscript"/>
        </w:rPr>
        <w:t>2</w:t>
      </w:r>
      <w:r w:rsidR="00D33E0D" w:rsidRPr="0029625A">
        <w:rPr>
          <w:rFonts w:ascii="Arial" w:hAnsi="Arial" w:cs="Arial"/>
          <w:bCs/>
          <w:color w:val="000000"/>
        </w:rPr>
        <w:t xml:space="preserve"> entraîne une moindre formation d’ATP</w:t>
      </w:r>
      <w:r w:rsidR="009C58F3">
        <w:rPr>
          <w:rFonts w:ascii="Arial" w:hAnsi="Arial" w:cs="Arial"/>
          <w:bCs/>
          <w:color w:val="000000"/>
        </w:rPr>
        <w:t xml:space="preserve"> et la non </w:t>
      </w:r>
      <w:proofErr w:type="spellStart"/>
      <w:r w:rsidR="009C58F3">
        <w:rPr>
          <w:rFonts w:ascii="Arial" w:hAnsi="Arial" w:cs="Arial"/>
          <w:bCs/>
          <w:color w:val="000000"/>
        </w:rPr>
        <w:t>réoxydation</w:t>
      </w:r>
      <w:proofErr w:type="spellEnd"/>
      <w:r w:rsidR="009C58F3">
        <w:rPr>
          <w:rFonts w:ascii="Arial" w:hAnsi="Arial" w:cs="Arial"/>
          <w:bCs/>
          <w:color w:val="000000"/>
        </w:rPr>
        <w:t xml:space="preserve"> des coenzymes</w:t>
      </w:r>
      <w:r w:rsidR="00D33E0D" w:rsidRPr="0029625A">
        <w:rPr>
          <w:rFonts w:ascii="Arial" w:hAnsi="Arial" w:cs="Arial"/>
          <w:bCs/>
          <w:color w:val="000000"/>
        </w:rPr>
        <w:t>.</w:t>
      </w:r>
      <w:r w:rsidR="00C910A4">
        <w:rPr>
          <w:rFonts w:ascii="Arial" w:hAnsi="Arial" w:cs="Arial"/>
          <w:bCs/>
          <w:color w:val="000000"/>
        </w:rPr>
        <w:t xml:space="preserve"> </w:t>
      </w:r>
      <w:r w:rsidR="009C58F3">
        <w:rPr>
          <w:rFonts w:ascii="Arial" w:hAnsi="Arial" w:cs="Arial"/>
          <w:bCs/>
          <w:color w:val="000000"/>
        </w:rPr>
        <w:t xml:space="preserve">La fermentation lactique </w:t>
      </w:r>
      <w:r w:rsidR="00D33E0D">
        <w:rPr>
          <w:rFonts w:ascii="Arial" w:hAnsi="Arial" w:cs="Arial"/>
          <w:bCs/>
          <w:color w:val="000000"/>
        </w:rPr>
        <w:t xml:space="preserve">permet </w:t>
      </w:r>
      <w:r w:rsidR="009C58F3">
        <w:rPr>
          <w:rFonts w:ascii="Arial" w:hAnsi="Arial" w:cs="Arial"/>
          <w:bCs/>
          <w:color w:val="000000"/>
        </w:rPr>
        <w:t xml:space="preserve">donc cette </w:t>
      </w:r>
      <w:proofErr w:type="spellStart"/>
      <w:r w:rsidR="00D33E0D">
        <w:rPr>
          <w:rFonts w:ascii="Arial" w:hAnsi="Arial" w:cs="Arial"/>
          <w:bCs/>
          <w:color w:val="000000"/>
        </w:rPr>
        <w:t>ré</w:t>
      </w:r>
      <w:r w:rsidR="00D33E0D" w:rsidRPr="0029625A">
        <w:rPr>
          <w:rFonts w:ascii="Arial" w:hAnsi="Arial" w:cs="Arial"/>
          <w:bCs/>
          <w:color w:val="000000"/>
        </w:rPr>
        <w:t>oxydation</w:t>
      </w:r>
      <w:proofErr w:type="spellEnd"/>
      <w:r w:rsidR="00D33E0D" w:rsidRPr="0029625A">
        <w:rPr>
          <w:rFonts w:ascii="Arial" w:hAnsi="Arial" w:cs="Arial"/>
          <w:bCs/>
          <w:color w:val="000000"/>
        </w:rPr>
        <w:t xml:space="preserve"> </w:t>
      </w:r>
      <w:r w:rsidR="009C58F3">
        <w:rPr>
          <w:rFonts w:ascii="Arial" w:hAnsi="Arial" w:cs="Arial"/>
          <w:bCs/>
          <w:color w:val="000000"/>
        </w:rPr>
        <w:t>et la continuité de la glycolyse (synthèse d’ATP)</w:t>
      </w:r>
      <w:r w:rsidR="00D33E0D" w:rsidRPr="0029625A">
        <w:rPr>
          <w:rFonts w:ascii="Arial" w:hAnsi="Arial" w:cs="Arial"/>
          <w:bCs/>
          <w:color w:val="000000"/>
        </w:rPr>
        <w:t>.</w:t>
      </w:r>
    </w:p>
    <w:p w:rsidR="009C58F3" w:rsidRPr="00BB167C" w:rsidRDefault="009C58F3" w:rsidP="00BB167C">
      <w:pPr>
        <w:ind w:left="1276" w:firstLine="142"/>
        <w:jc w:val="both"/>
        <w:rPr>
          <w:rFonts w:ascii="Arial" w:hAnsi="Arial"/>
        </w:rPr>
        <w:sectPr w:rsidR="009C58F3" w:rsidRPr="00BB167C" w:rsidSect="009F52E7">
          <w:footerReference w:type="default" r:id="rId9"/>
          <w:footnotePr>
            <w:pos w:val="beneathText"/>
          </w:footnotePr>
          <w:pgSz w:w="11905" w:h="16837"/>
          <w:pgMar w:top="851" w:right="851" w:bottom="851" w:left="851" w:header="720" w:footer="567" w:gutter="0"/>
          <w:cols w:space="720"/>
          <w:docGrid w:linePitch="360"/>
        </w:sectPr>
      </w:pPr>
      <w:r w:rsidRPr="00BB167C">
        <w:rPr>
          <w:rFonts w:ascii="Arial" w:hAnsi="Arial"/>
        </w:rPr>
        <w:t>Le traitement par l’</w:t>
      </w:r>
      <w:proofErr w:type="spellStart"/>
      <w:r w:rsidRPr="00BB167C">
        <w:rPr>
          <w:rFonts w:ascii="Arial" w:hAnsi="Arial"/>
        </w:rPr>
        <w:t>actilyse</w:t>
      </w:r>
      <w:proofErr w:type="spellEnd"/>
      <w:r w:rsidRPr="00BB167C">
        <w:rPr>
          <w:rFonts w:ascii="Arial" w:hAnsi="Arial"/>
        </w:rPr>
        <w:t xml:space="preserve"> évite le manque d’oxygène au niveau cellulaire et permet le fonctionnement de la chaine respiratoire en favorisant l’apport d’O</w:t>
      </w:r>
      <w:r w:rsidRPr="00BB167C">
        <w:rPr>
          <w:rFonts w:ascii="Arial" w:hAnsi="Arial"/>
          <w:vertAlign w:val="subscript"/>
        </w:rPr>
        <w:t>2</w:t>
      </w:r>
      <w:r w:rsidRPr="00BB167C">
        <w:rPr>
          <w:rFonts w:ascii="Arial" w:hAnsi="Arial"/>
        </w:rPr>
        <w:t xml:space="preserve"> par destruction des caillots.</w:t>
      </w:r>
    </w:p>
    <w:p w:rsidR="0029625A" w:rsidRPr="00B77232" w:rsidRDefault="0029625A" w:rsidP="0029625A">
      <w:pPr>
        <w:pStyle w:val="Titre1"/>
        <w:spacing w:before="0"/>
        <w:rPr>
          <w:rFonts w:cs="Arial"/>
          <w:szCs w:val="36"/>
        </w:rPr>
      </w:pPr>
      <w:r>
        <w:rPr>
          <w:rFonts w:cs="Arial"/>
          <w:szCs w:val="36"/>
        </w:rPr>
        <w:lastRenderedPageBreak/>
        <w:t>BARÈME</w:t>
      </w:r>
      <w:r w:rsidR="005F0B47">
        <w:rPr>
          <w:rFonts w:cs="Arial"/>
          <w:szCs w:val="36"/>
        </w:rPr>
        <w:t xml:space="preserve"> </w:t>
      </w:r>
    </w:p>
    <w:p w:rsidR="00E944F2" w:rsidRDefault="00E944F2" w:rsidP="00E944F2">
      <w:pPr>
        <w:pStyle w:val="Titre1"/>
        <w:spacing w:before="0"/>
        <w:rPr>
          <w:bCs/>
          <w:sz w:val="32"/>
        </w:rPr>
      </w:pPr>
      <w:r>
        <w:rPr>
          <w:rFonts w:cs="Arial"/>
          <w:sz w:val="32"/>
          <w:szCs w:val="32"/>
        </w:rPr>
        <w:t>É</w:t>
      </w:r>
      <w:r>
        <w:rPr>
          <w:bCs/>
          <w:sz w:val="32"/>
        </w:rPr>
        <w:t>TUDE D’UN M</w:t>
      </w:r>
      <w:r>
        <w:rPr>
          <w:rFonts w:cs="Arial"/>
          <w:sz w:val="32"/>
          <w:szCs w:val="32"/>
        </w:rPr>
        <w:t>É</w:t>
      </w:r>
      <w:r>
        <w:rPr>
          <w:bCs/>
          <w:sz w:val="32"/>
        </w:rPr>
        <w:t>DICAMENT : l’ACTILYSE®</w:t>
      </w:r>
    </w:p>
    <w:p w:rsidR="0045309C" w:rsidRDefault="0045309C" w:rsidP="0045309C">
      <w:pPr>
        <w:jc w:val="center"/>
        <w:rPr>
          <w:rFonts w:ascii="Arial" w:hAnsi="Arial" w:cs="Arial"/>
          <w:b/>
          <w:sz w:val="32"/>
          <w:szCs w:val="32"/>
        </w:rPr>
      </w:pPr>
      <w:r w:rsidRPr="0045309C">
        <w:rPr>
          <w:rFonts w:ascii="Arial" w:hAnsi="Arial" w:cs="Arial"/>
          <w:b/>
          <w:sz w:val="32"/>
          <w:szCs w:val="32"/>
        </w:rPr>
        <w:t>TOTAL : 40 pts</w:t>
      </w:r>
    </w:p>
    <w:p w:rsidR="00803F0C" w:rsidRDefault="00803F0C" w:rsidP="00803F0C">
      <w:pPr>
        <w:jc w:val="both"/>
        <w:rPr>
          <w:rFonts w:ascii="Arial" w:hAnsi="Arial" w:cs="Arial"/>
          <w:b/>
          <w:bCs/>
          <w:sz w:val="24"/>
          <w:szCs w:val="24"/>
        </w:rPr>
      </w:pPr>
    </w:p>
    <w:p w:rsidR="00803F0C" w:rsidRPr="00803F0C" w:rsidRDefault="00803F0C" w:rsidP="00803F0C">
      <w:pPr>
        <w:jc w:val="both"/>
        <w:rPr>
          <w:rFonts w:ascii="Arial" w:hAnsi="Arial" w:cs="Arial"/>
          <w:b/>
          <w:bCs/>
          <w:sz w:val="24"/>
          <w:szCs w:val="24"/>
        </w:rPr>
      </w:pPr>
      <w:r w:rsidRPr="00961233">
        <w:rPr>
          <w:rFonts w:ascii="Arial" w:hAnsi="Arial" w:cs="Arial"/>
          <w:b/>
          <w:bCs/>
          <w:sz w:val="24"/>
          <w:szCs w:val="24"/>
        </w:rPr>
        <w:t xml:space="preserve">Expression écrite, formulation des réponses : </w:t>
      </w:r>
      <w:r w:rsidRPr="00961233">
        <w:rPr>
          <w:rFonts w:ascii="Arial" w:hAnsi="Arial" w:cs="Arial"/>
          <w:b/>
          <w:sz w:val="24"/>
          <w:szCs w:val="24"/>
        </w:rPr>
        <w:t>2 pts</w:t>
      </w:r>
    </w:p>
    <w:p w:rsidR="0029625A" w:rsidRPr="00513AF5" w:rsidRDefault="0029625A" w:rsidP="0029625A">
      <w:pPr>
        <w:spacing w:before="240"/>
        <w:ind w:left="425" w:hanging="425"/>
        <w:jc w:val="both"/>
        <w:rPr>
          <w:rFonts w:ascii="Arial" w:hAnsi="Arial"/>
          <w:b/>
          <w:sz w:val="24"/>
          <w:szCs w:val="24"/>
        </w:rPr>
      </w:pPr>
      <w:r w:rsidRPr="00513AF5">
        <w:rPr>
          <w:rFonts w:ascii="Arial" w:hAnsi="Arial"/>
          <w:b/>
          <w:sz w:val="24"/>
          <w:szCs w:val="24"/>
        </w:rPr>
        <w:t xml:space="preserve">1 - </w:t>
      </w:r>
      <w:r>
        <w:rPr>
          <w:rFonts w:ascii="Arial" w:hAnsi="Arial" w:cs="Arial"/>
          <w:b/>
          <w:bCs/>
          <w:sz w:val="24"/>
          <w:szCs w:val="24"/>
          <w:u w:val="single"/>
        </w:rPr>
        <w:t>Étude</w:t>
      </w:r>
      <w:r w:rsidRPr="00B9555A">
        <w:rPr>
          <w:rFonts w:ascii="Arial" w:hAnsi="Arial" w:cs="Arial"/>
          <w:b/>
          <w:bCs/>
          <w:sz w:val="24"/>
          <w:szCs w:val="24"/>
          <w:u w:val="single"/>
        </w:rPr>
        <w:t xml:space="preserve"> d</w:t>
      </w:r>
      <w:r>
        <w:rPr>
          <w:rFonts w:ascii="Arial" w:hAnsi="Arial" w:cs="Arial"/>
          <w:b/>
          <w:bCs/>
          <w:sz w:val="24"/>
          <w:szCs w:val="24"/>
          <w:u w:val="single"/>
        </w:rPr>
        <w:t>u</w:t>
      </w:r>
      <w:r w:rsidRPr="00B9555A">
        <w:rPr>
          <w:rFonts w:ascii="Arial" w:hAnsi="Arial" w:cs="Arial"/>
          <w:b/>
          <w:bCs/>
          <w:sz w:val="24"/>
          <w:szCs w:val="24"/>
          <w:u w:val="single"/>
        </w:rPr>
        <w:t xml:space="preserve"> pr</w:t>
      </w:r>
      <w:r>
        <w:rPr>
          <w:rFonts w:ascii="Arial" w:hAnsi="Arial" w:cs="Arial"/>
          <w:b/>
          <w:bCs/>
          <w:sz w:val="24"/>
          <w:szCs w:val="24"/>
          <w:u w:val="single"/>
        </w:rPr>
        <w:t xml:space="preserve">incipe actif </w:t>
      </w:r>
      <w:proofErr w:type="spellStart"/>
      <w:r>
        <w:rPr>
          <w:rFonts w:ascii="Arial" w:hAnsi="Arial" w:cs="Arial"/>
          <w:b/>
          <w:bCs/>
          <w:sz w:val="24"/>
          <w:szCs w:val="24"/>
          <w:u w:val="single"/>
        </w:rPr>
        <w:t>tPA</w:t>
      </w:r>
      <w:proofErr w:type="spellEnd"/>
      <w:r>
        <w:rPr>
          <w:rFonts w:ascii="Arial" w:hAnsi="Arial" w:cs="Arial"/>
          <w:b/>
          <w:bCs/>
          <w:sz w:val="24"/>
          <w:szCs w:val="24"/>
          <w:u w:val="single"/>
        </w:rPr>
        <w:t xml:space="preserve"> (ou </w:t>
      </w:r>
      <w:proofErr w:type="spellStart"/>
      <w:r>
        <w:rPr>
          <w:rFonts w:ascii="Arial" w:hAnsi="Arial" w:cs="Arial"/>
          <w:b/>
          <w:bCs/>
          <w:sz w:val="24"/>
          <w:szCs w:val="24"/>
          <w:u w:val="single"/>
        </w:rPr>
        <w:t>alteplase</w:t>
      </w:r>
      <w:proofErr w:type="spellEnd"/>
      <w:r>
        <w:rPr>
          <w:rFonts w:ascii="Arial" w:hAnsi="Arial" w:cs="Arial"/>
          <w:b/>
          <w:bCs/>
          <w:sz w:val="24"/>
          <w:szCs w:val="24"/>
          <w:u w:val="single"/>
        </w:rPr>
        <w:t>)</w:t>
      </w:r>
      <w:r w:rsidRPr="00513AF5">
        <w:rPr>
          <w:rFonts w:ascii="Arial" w:hAnsi="Arial"/>
          <w:b/>
          <w:sz w:val="24"/>
          <w:szCs w:val="24"/>
        </w:rPr>
        <w:t xml:space="preserve"> (</w:t>
      </w:r>
      <w:r w:rsidR="006E40B4">
        <w:rPr>
          <w:rFonts w:ascii="Arial" w:hAnsi="Arial"/>
          <w:b/>
          <w:sz w:val="24"/>
          <w:szCs w:val="24"/>
        </w:rPr>
        <w:t>1</w:t>
      </w:r>
      <w:r w:rsidR="00961233">
        <w:rPr>
          <w:rFonts w:ascii="Arial" w:hAnsi="Arial"/>
          <w:b/>
          <w:sz w:val="24"/>
          <w:szCs w:val="24"/>
        </w:rPr>
        <w:t>3,5</w:t>
      </w:r>
      <w:r w:rsidRPr="00513AF5">
        <w:rPr>
          <w:rFonts w:ascii="Arial" w:hAnsi="Arial"/>
          <w:b/>
          <w:sz w:val="24"/>
          <w:szCs w:val="24"/>
        </w:rPr>
        <w:t xml:space="preserve"> points)</w:t>
      </w:r>
    </w:p>
    <w:p w:rsidR="00E944F2" w:rsidRPr="00966550" w:rsidRDefault="00E944F2" w:rsidP="00E944F2">
      <w:pPr>
        <w:spacing w:before="120"/>
        <w:ind w:left="1560" w:hanging="709"/>
        <w:jc w:val="both"/>
        <w:rPr>
          <w:rFonts w:ascii="Arial" w:hAnsi="Arial" w:cs="Arial"/>
        </w:rPr>
      </w:pPr>
      <w:r>
        <w:rPr>
          <w:rFonts w:ascii="Arial" w:hAnsi="Arial"/>
          <w:b/>
          <w:sz w:val="22"/>
        </w:rPr>
        <w:t>Q1 -</w:t>
      </w:r>
      <w:r>
        <w:rPr>
          <w:rFonts w:ascii="Arial" w:hAnsi="Arial"/>
          <w:b/>
        </w:rPr>
        <w:t> </w:t>
      </w:r>
      <w:r w:rsidR="006E40B4">
        <w:rPr>
          <w:rFonts w:ascii="Arial" w:hAnsi="Arial"/>
          <w:b/>
        </w:rPr>
        <w:tab/>
      </w:r>
      <w:r w:rsidR="006E40B4" w:rsidRPr="001A6E0D">
        <w:rPr>
          <w:rFonts w:ascii="Arial" w:hAnsi="Arial" w:cs="Arial"/>
          <w:b/>
          <w:sz w:val="22"/>
          <w:szCs w:val="22"/>
        </w:rPr>
        <w:t>2 pts</w:t>
      </w:r>
    </w:p>
    <w:p w:rsidR="00E944F2" w:rsidRPr="00966550" w:rsidRDefault="00E944F2" w:rsidP="006E40B4">
      <w:pPr>
        <w:spacing w:before="120"/>
        <w:ind w:left="1560" w:hanging="709"/>
        <w:jc w:val="both"/>
        <w:rPr>
          <w:rFonts w:ascii="Arial" w:hAnsi="Arial" w:cs="Arial"/>
        </w:rPr>
      </w:pPr>
      <w:r>
        <w:rPr>
          <w:rFonts w:ascii="Arial" w:hAnsi="Arial"/>
          <w:b/>
          <w:sz w:val="22"/>
        </w:rPr>
        <w:t>Q2 -</w:t>
      </w:r>
      <w:r>
        <w:rPr>
          <w:rFonts w:ascii="Arial" w:hAnsi="Arial"/>
          <w:b/>
        </w:rPr>
        <w:t> </w:t>
      </w:r>
      <w:r w:rsidR="006E40B4">
        <w:rPr>
          <w:rFonts w:ascii="Arial" w:hAnsi="Arial"/>
          <w:b/>
        </w:rPr>
        <w:tab/>
      </w:r>
      <w:r w:rsidR="00961233">
        <w:rPr>
          <w:rFonts w:ascii="Arial" w:hAnsi="Arial" w:cs="Arial"/>
          <w:b/>
          <w:sz w:val="22"/>
          <w:szCs w:val="22"/>
        </w:rPr>
        <w:t>2</w:t>
      </w:r>
      <w:r w:rsidR="006E40B4" w:rsidRPr="001A6E0D">
        <w:rPr>
          <w:rFonts w:ascii="Arial" w:hAnsi="Arial" w:cs="Arial"/>
          <w:b/>
          <w:sz w:val="22"/>
          <w:szCs w:val="22"/>
        </w:rPr>
        <w:t xml:space="preserve"> pts</w:t>
      </w:r>
    </w:p>
    <w:p w:rsidR="006E40B4" w:rsidRDefault="00E944F2" w:rsidP="006E40B4">
      <w:pPr>
        <w:spacing w:before="120"/>
        <w:ind w:left="1560" w:hanging="709"/>
        <w:jc w:val="both"/>
        <w:rPr>
          <w:rFonts w:ascii="Arial" w:hAnsi="Arial"/>
          <w:b/>
          <w:sz w:val="22"/>
        </w:rPr>
      </w:pPr>
      <w:r>
        <w:rPr>
          <w:rFonts w:ascii="Arial" w:hAnsi="Arial"/>
          <w:b/>
          <w:sz w:val="22"/>
        </w:rPr>
        <w:t>Q3 -</w:t>
      </w:r>
      <w:r>
        <w:rPr>
          <w:rFonts w:ascii="Arial" w:hAnsi="Arial"/>
          <w:b/>
        </w:rPr>
        <w:t> </w:t>
      </w:r>
      <w:r w:rsidR="006E40B4">
        <w:rPr>
          <w:rFonts w:ascii="Arial" w:hAnsi="Arial"/>
          <w:b/>
        </w:rPr>
        <w:tab/>
      </w:r>
      <w:r w:rsidR="006E40B4" w:rsidRPr="001A6E0D">
        <w:rPr>
          <w:rFonts w:ascii="Arial" w:hAnsi="Arial" w:cs="Arial"/>
          <w:b/>
          <w:sz w:val="22"/>
          <w:szCs w:val="22"/>
        </w:rPr>
        <w:t>2 pts</w:t>
      </w:r>
      <w:r w:rsidR="006E40B4">
        <w:rPr>
          <w:rFonts w:ascii="Arial" w:hAnsi="Arial"/>
          <w:b/>
          <w:sz w:val="22"/>
        </w:rPr>
        <w:t xml:space="preserve"> </w:t>
      </w:r>
    </w:p>
    <w:p w:rsidR="00E944F2" w:rsidRPr="001D4C77" w:rsidRDefault="00E944F2" w:rsidP="006E40B4">
      <w:pPr>
        <w:spacing w:before="120"/>
        <w:ind w:left="1560" w:hanging="709"/>
        <w:jc w:val="both"/>
        <w:rPr>
          <w:rFonts w:ascii="Arial" w:hAnsi="Arial" w:cs="Arial"/>
          <w:bCs/>
        </w:rPr>
      </w:pPr>
      <w:r>
        <w:rPr>
          <w:rFonts w:ascii="Arial" w:hAnsi="Arial"/>
          <w:b/>
          <w:sz w:val="22"/>
        </w:rPr>
        <w:t>Q4 -</w:t>
      </w:r>
      <w:r>
        <w:rPr>
          <w:rFonts w:ascii="Arial" w:hAnsi="Arial"/>
          <w:b/>
        </w:rPr>
        <w:t> </w:t>
      </w:r>
      <w:r w:rsidR="006E40B4">
        <w:rPr>
          <w:rFonts w:ascii="Arial" w:hAnsi="Arial"/>
          <w:b/>
        </w:rPr>
        <w:tab/>
      </w:r>
      <w:r w:rsidR="006E40B4">
        <w:rPr>
          <w:rFonts w:ascii="Arial" w:hAnsi="Arial" w:cs="Arial"/>
          <w:b/>
          <w:sz w:val="22"/>
          <w:szCs w:val="22"/>
        </w:rPr>
        <w:t>3</w:t>
      </w:r>
      <w:r w:rsidR="006E40B4" w:rsidRPr="001A6E0D">
        <w:rPr>
          <w:rFonts w:ascii="Arial" w:hAnsi="Arial" w:cs="Arial"/>
          <w:b/>
          <w:sz w:val="22"/>
          <w:szCs w:val="22"/>
        </w:rPr>
        <w:t xml:space="preserve"> pts</w:t>
      </w:r>
    </w:p>
    <w:p w:rsidR="00E944F2" w:rsidRDefault="00E944F2" w:rsidP="006E40B4">
      <w:pPr>
        <w:spacing w:before="120"/>
        <w:ind w:left="1560" w:hanging="709"/>
        <w:jc w:val="both"/>
        <w:rPr>
          <w:rFonts w:ascii="Arial" w:hAnsi="Arial" w:cs="Arial"/>
          <w:bCs/>
        </w:rPr>
      </w:pPr>
      <w:r>
        <w:rPr>
          <w:rFonts w:ascii="Arial" w:hAnsi="Arial"/>
          <w:b/>
          <w:sz w:val="22"/>
        </w:rPr>
        <w:t>Q5 -</w:t>
      </w:r>
      <w:r>
        <w:rPr>
          <w:rFonts w:ascii="Arial" w:hAnsi="Arial"/>
          <w:b/>
        </w:rPr>
        <w:t> </w:t>
      </w:r>
      <w:r w:rsidR="006E40B4">
        <w:rPr>
          <w:rFonts w:ascii="Arial" w:hAnsi="Arial"/>
          <w:b/>
        </w:rPr>
        <w:tab/>
      </w:r>
      <w:r w:rsidR="00961233">
        <w:rPr>
          <w:rFonts w:ascii="Arial" w:hAnsi="Arial" w:cs="Arial"/>
          <w:b/>
          <w:sz w:val="22"/>
          <w:szCs w:val="22"/>
        </w:rPr>
        <w:t>1,5</w:t>
      </w:r>
      <w:r w:rsidR="006E40B4" w:rsidRPr="001A6E0D">
        <w:rPr>
          <w:rFonts w:ascii="Arial" w:hAnsi="Arial" w:cs="Arial"/>
          <w:b/>
          <w:sz w:val="22"/>
          <w:szCs w:val="22"/>
        </w:rPr>
        <w:t xml:space="preserve"> pts</w:t>
      </w:r>
      <w:r w:rsidR="006E40B4" w:rsidRPr="00F806DD">
        <w:rPr>
          <w:rFonts w:ascii="Arial" w:hAnsi="Arial" w:cs="Arial"/>
          <w:bCs/>
        </w:rPr>
        <w:t xml:space="preserve"> </w:t>
      </w:r>
    </w:p>
    <w:p w:rsidR="00E944F2" w:rsidRDefault="00E944F2" w:rsidP="006E40B4">
      <w:pPr>
        <w:spacing w:before="120"/>
        <w:ind w:left="142" w:firstLine="709"/>
        <w:jc w:val="both"/>
        <w:rPr>
          <w:rFonts w:ascii="Arial" w:hAnsi="Arial"/>
          <w:b/>
          <w:sz w:val="22"/>
        </w:rPr>
      </w:pPr>
      <w:r>
        <w:rPr>
          <w:rFonts w:ascii="Arial" w:hAnsi="Arial"/>
          <w:b/>
          <w:sz w:val="22"/>
        </w:rPr>
        <w:t>Q6 -</w:t>
      </w:r>
      <w:r>
        <w:rPr>
          <w:rFonts w:ascii="Arial" w:hAnsi="Arial" w:cs="Arial"/>
          <w:bCs/>
        </w:rPr>
        <w:t xml:space="preserve"> </w:t>
      </w:r>
      <w:r w:rsidR="006E40B4">
        <w:rPr>
          <w:rFonts w:ascii="Arial" w:hAnsi="Arial" w:cs="Arial"/>
          <w:bCs/>
        </w:rPr>
        <w:tab/>
        <w:t xml:space="preserve">  </w:t>
      </w:r>
      <w:r w:rsidR="006E40B4">
        <w:rPr>
          <w:rFonts w:ascii="Arial" w:hAnsi="Arial" w:cs="Arial"/>
          <w:b/>
          <w:sz w:val="22"/>
          <w:szCs w:val="22"/>
        </w:rPr>
        <w:t>3</w:t>
      </w:r>
      <w:r w:rsidR="006E40B4" w:rsidRPr="001A6E0D">
        <w:rPr>
          <w:rFonts w:ascii="Arial" w:hAnsi="Arial" w:cs="Arial"/>
          <w:b/>
          <w:sz w:val="22"/>
          <w:szCs w:val="22"/>
        </w:rPr>
        <w:t xml:space="preserve"> pts</w:t>
      </w:r>
    </w:p>
    <w:p w:rsidR="0029625A" w:rsidRPr="00513AF5" w:rsidRDefault="0029625A" w:rsidP="0029625A">
      <w:pPr>
        <w:spacing w:before="240"/>
        <w:ind w:left="425" w:hanging="425"/>
        <w:jc w:val="both"/>
        <w:rPr>
          <w:rFonts w:ascii="Arial" w:hAnsi="Arial"/>
          <w:b/>
          <w:sz w:val="24"/>
          <w:szCs w:val="24"/>
        </w:rPr>
      </w:pPr>
      <w:r>
        <w:rPr>
          <w:rFonts w:ascii="Arial" w:hAnsi="Arial"/>
          <w:b/>
          <w:sz w:val="24"/>
          <w:szCs w:val="24"/>
        </w:rPr>
        <w:t>2</w:t>
      </w:r>
      <w:r w:rsidRPr="00513AF5">
        <w:rPr>
          <w:rFonts w:ascii="Arial" w:hAnsi="Arial"/>
          <w:b/>
          <w:sz w:val="24"/>
          <w:szCs w:val="24"/>
        </w:rPr>
        <w:t xml:space="preserve"> - </w:t>
      </w:r>
      <w:r>
        <w:rPr>
          <w:rFonts w:ascii="Arial" w:hAnsi="Arial" w:cs="Arial"/>
          <w:b/>
          <w:sz w:val="24"/>
          <w:szCs w:val="24"/>
          <w:u w:val="single"/>
        </w:rPr>
        <w:t>Contrôl</w:t>
      </w:r>
      <w:r w:rsidRPr="007567E1">
        <w:rPr>
          <w:rFonts w:ascii="Arial" w:hAnsi="Arial" w:cs="Arial"/>
          <w:b/>
          <w:sz w:val="24"/>
          <w:szCs w:val="24"/>
          <w:u w:val="single"/>
        </w:rPr>
        <w:t xml:space="preserve">e de </w:t>
      </w:r>
      <w:r>
        <w:rPr>
          <w:rFonts w:ascii="Arial" w:hAnsi="Arial" w:cs="Arial"/>
          <w:b/>
          <w:sz w:val="24"/>
          <w:szCs w:val="24"/>
          <w:u w:val="single"/>
        </w:rPr>
        <w:t>la production de l’</w:t>
      </w:r>
      <w:proofErr w:type="spellStart"/>
      <w:r>
        <w:rPr>
          <w:rFonts w:ascii="Arial" w:hAnsi="Arial" w:cs="Arial"/>
          <w:b/>
          <w:sz w:val="24"/>
          <w:szCs w:val="24"/>
          <w:u w:val="single"/>
        </w:rPr>
        <w:t>actilyse</w:t>
      </w:r>
      <w:proofErr w:type="spellEnd"/>
      <w:r>
        <w:rPr>
          <w:rFonts w:ascii="Arial" w:hAnsi="Arial" w:cs="Arial"/>
          <w:b/>
          <w:sz w:val="24"/>
          <w:szCs w:val="24"/>
          <w:u w:val="single"/>
        </w:rPr>
        <w:t xml:space="preserve"> par mesure d’activité enzymatique</w:t>
      </w:r>
      <w:r w:rsidRPr="00513AF5">
        <w:rPr>
          <w:rFonts w:ascii="Arial" w:hAnsi="Arial"/>
          <w:b/>
          <w:sz w:val="24"/>
          <w:szCs w:val="24"/>
        </w:rPr>
        <w:t xml:space="preserve"> (</w:t>
      </w:r>
      <w:r w:rsidR="00961233">
        <w:rPr>
          <w:rFonts w:ascii="Arial" w:hAnsi="Arial"/>
          <w:b/>
          <w:sz w:val="24"/>
          <w:szCs w:val="24"/>
        </w:rPr>
        <w:t>19,5</w:t>
      </w:r>
      <w:r w:rsidRPr="00513AF5">
        <w:rPr>
          <w:rFonts w:ascii="Arial" w:hAnsi="Arial"/>
          <w:b/>
          <w:sz w:val="24"/>
          <w:szCs w:val="24"/>
        </w:rPr>
        <w:t xml:space="preserve"> points)</w:t>
      </w:r>
    </w:p>
    <w:p w:rsidR="0029625A" w:rsidRDefault="0029625A" w:rsidP="0029625A">
      <w:pPr>
        <w:spacing w:before="120"/>
        <w:ind w:left="907" w:hanging="567"/>
        <w:jc w:val="both"/>
        <w:rPr>
          <w:rFonts w:ascii="Arial" w:hAnsi="Arial" w:cs="Arial"/>
        </w:rPr>
      </w:pPr>
      <w:r>
        <w:rPr>
          <w:rFonts w:ascii="Arial" w:hAnsi="Arial"/>
          <w:b/>
          <w:sz w:val="22"/>
        </w:rPr>
        <w:t xml:space="preserve">2.1 - </w:t>
      </w:r>
      <w:r w:rsidRPr="007062E0">
        <w:rPr>
          <w:rFonts w:ascii="Arial" w:hAnsi="Arial"/>
          <w:b/>
          <w:sz w:val="22"/>
          <w:u w:val="single"/>
        </w:rPr>
        <w:t xml:space="preserve">Principe d’un </w:t>
      </w:r>
      <w:proofErr w:type="spellStart"/>
      <w:r w:rsidR="001E10E4">
        <w:rPr>
          <w:rFonts w:ascii="Arial" w:hAnsi="Arial"/>
          <w:b/>
          <w:sz w:val="22"/>
          <w:u w:val="single"/>
        </w:rPr>
        <w:t>spectrofluorimètre</w:t>
      </w:r>
      <w:proofErr w:type="spellEnd"/>
      <w:r w:rsidR="00163A6B">
        <w:rPr>
          <w:rFonts w:ascii="Arial" w:hAnsi="Arial"/>
          <w:b/>
          <w:sz w:val="22"/>
        </w:rPr>
        <w:t xml:space="preserve"> </w:t>
      </w:r>
      <w:r w:rsidR="00163A6B">
        <w:rPr>
          <w:rFonts w:ascii="Arial" w:hAnsi="Arial" w:cs="Arial"/>
          <w:b/>
          <w:sz w:val="22"/>
          <w:szCs w:val="22"/>
        </w:rPr>
        <w:t>(2,5</w:t>
      </w:r>
      <w:r w:rsidR="00163A6B" w:rsidRPr="00513AF5">
        <w:rPr>
          <w:rFonts w:ascii="Arial" w:hAnsi="Arial" w:cs="Arial"/>
          <w:b/>
          <w:sz w:val="22"/>
          <w:szCs w:val="22"/>
        </w:rPr>
        <w:t xml:space="preserve"> points)</w:t>
      </w:r>
    </w:p>
    <w:p w:rsidR="006E40B4" w:rsidRPr="00966550" w:rsidRDefault="006E40B4" w:rsidP="006E40B4">
      <w:pPr>
        <w:spacing w:before="120"/>
        <w:ind w:left="1560" w:hanging="709"/>
        <w:jc w:val="both"/>
        <w:rPr>
          <w:rFonts w:ascii="Arial" w:hAnsi="Arial" w:cs="Arial"/>
        </w:rPr>
      </w:pPr>
      <w:r>
        <w:rPr>
          <w:rFonts w:ascii="Arial" w:hAnsi="Arial"/>
          <w:b/>
          <w:sz w:val="22"/>
        </w:rPr>
        <w:t>Q7 -</w:t>
      </w:r>
      <w:r>
        <w:rPr>
          <w:rFonts w:ascii="Arial" w:hAnsi="Arial"/>
          <w:b/>
        </w:rPr>
        <w:t> </w:t>
      </w:r>
      <w:r>
        <w:rPr>
          <w:rFonts w:ascii="Arial" w:hAnsi="Arial"/>
          <w:b/>
        </w:rPr>
        <w:tab/>
      </w:r>
      <w:r>
        <w:rPr>
          <w:rFonts w:ascii="Arial" w:hAnsi="Arial" w:cs="Arial"/>
          <w:b/>
          <w:sz w:val="22"/>
          <w:szCs w:val="22"/>
        </w:rPr>
        <w:t>1</w:t>
      </w:r>
      <w:r w:rsidRPr="001A6E0D">
        <w:rPr>
          <w:rFonts w:ascii="Arial" w:hAnsi="Arial" w:cs="Arial"/>
          <w:b/>
          <w:sz w:val="22"/>
          <w:szCs w:val="22"/>
        </w:rPr>
        <w:t xml:space="preserve"> pt</w:t>
      </w:r>
    </w:p>
    <w:p w:rsidR="006E40B4" w:rsidRDefault="006E40B4" w:rsidP="006E40B4">
      <w:pPr>
        <w:spacing w:before="120"/>
        <w:ind w:left="1560" w:hanging="709"/>
        <w:jc w:val="both"/>
        <w:rPr>
          <w:rFonts w:ascii="Arial" w:hAnsi="Arial" w:cs="Arial"/>
          <w:b/>
          <w:sz w:val="22"/>
          <w:szCs w:val="22"/>
        </w:rPr>
      </w:pPr>
      <w:r>
        <w:rPr>
          <w:rFonts w:ascii="Arial" w:hAnsi="Arial"/>
          <w:b/>
          <w:sz w:val="22"/>
        </w:rPr>
        <w:t>Q8 -</w:t>
      </w:r>
      <w:r>
        <w:rPr>
          <w:rFonts w:ascii="Arial" w:hAnsi="Arial"/>
          <w:b/>
        </w:rPr>
        <w:t> </w:t>
      </w:r>
      <w:r>
        <w:rPr>
          <w:rFonts w:ascii="Arial" w:hAnsi="Arial"/>
          <w:b/>
        </w:rPr>
        <w:tab/>
      </w:r>
      <w:r>
        <w:rPr>
          <w:rFonts w:ascii="Arial" w:hAnsi="Arial" w:cs="Arial"/>
          <w:b/>
          <w:sz w:val="22"/>
          <w:szCs w:val="22"/>
        </w:rPr>
        <w:t>1,5</w:t>
      </w:r>
      <w:r w:rsidRPr="001A6E0D">
        <w:rPr>
          <w:rFonts w:ascii="Arial" w:hAnsi="Arial" w:cs="Arial"/>
          <w:b/>
          <w:sz w:val="22"/>
          <w:szCs w:val="22"/>
        </w:rPr>
        <w:t xml:space="preserve"> pts</w:t>
      </w:r>
    </w:p>
    <w:p w:rsidR="006E40B4" w:rsidRPr="00966550" w:rsidRDefault="006E40B4" w:rsidP="006E40B4">
      <w:pPr>
        <w:spacing w:before="120"/>
        <w:ind w:left="907" w:hanging="567"/>
        <w:jc w:val="both"/>
        <w:rPr>
          <w:rFonts w:ascii="Arial" w:hAnsi="Arial" w:cs="Arial"/>
        </w:rPr>
      </w:pPr>
      <w:r>
        <w:rPr>
          <w:rFonts w:ascii="Arial" w:hAnsi="Arial"/>
          <w:b/>
          <w:sz w:val="22"/>
        </w:rPr>
        <w:t xml:space="preserve">2.2 - </w:t>
      </w:r>
      <w:r>
        <w:rPr>
          <w:rFonts w:ascii="Arial" w:hAnsi="Arial" w:cs="Arial"/>
          <w:b/>
          <w:sz w:val="22"/>
          <w:u w:val="single"/>
        </w:rPr>
        <w:t>É</w:t>
      </w:r>
      <w:r>
        <w:rPr>
          <w:rFonts w:ascii="Arial" w:hAnsi="Arial"/>
          <w:b/>
          <w:sz w:val="22"/>
          <w:u w:val="single"/>
        </w:rPr>
        <w:t>talonnage</w:t>
      </w:r>
      <w:r w:rsidRPr="007062E0">
        <w:rPr>
          <w:rFonts w:ascii="Arial" w:hAnsi="Arial"/>
          <w:b/>
          <w:sz w:val="22"/>
          <w:u w:val="single"/>
        </w:rPr>
        <w:t xml:space="preserve"> du </w:t>
      </w:r>
      <w:proofErr w:type="spellStart"/>
      <w:r>
        <w:rPr>
          <w:rFonts w:ascii="Arial" w:hAnsi="Arial"/>
          <w:b/>
          <w:sz w:val="22"/>
          <w:u w:val="single"/>
        </w:rPr>
        <w:t>spectrofluorimètre</w:t>
      </w:r>
      <w:proofErr w:type="spellEnd"/>
      <w:r>
        <w:rPr>
          <w:rFonts w:ascii="Arial" w:hAnsi="Arial"/>
          <w:b/>
          <w:sz w:val="22"/>
        </w:rPr>
        <w:t xml:space="preserve"> </w:t>
      </w:r>
      <w:r>
        <w:rPr>
          <w:rFonts w:ascii="Arial" w:hAnsi="Arial" w:cs="Arial"/>
          <w:b/>
          <w:sz w:val="22"/>
          <w:szCs w:val="22"/>
        </w:rPr>
        <w:t>(4,5</w:t>
      </w:r>
      <w:r w:rsidRPr="00513AF5">
        <w:rPr>
          <w:rFonts w:ascii="Arial" w:hAnsi="Arial" w:cs="Arial"/>
          <w:b/>
          <w:sz w:val="22"/>
          <w:szCs w:val="22"/>
        </w:rPr>
        <w:t xml:space="preserve"> points)</w:t>
      </w:r>
    </w:p>
    <w:p w:rsidR="006E40B4" w:rsidRDefault="006E40B4" w:rsidP="006E40B4">
      <w:pPr>
        <w:spacing w:before="120"/>
        <w:ind w:left="1560" w:hanging="709"/>
        <w:jc w:val="both"/>
        <w:rPr>
          <w:rFonts w:ascii="Arial" w:hAnsi="Arial"/>
          <w:b/>
          <w:sz w:val="22"/>
        </w:rPr>
      </w:pPr>
      <w:r>
        <w:rPr>
          <w:rFonts w:ascii="Arial" w:hAnsi="Arial"/>
          <w:b/>
          <w:sz w:val="22"/>
        </w:rPr>
        <w:t>Q9 -</w:t>
      </w:r>
      <w:r>
        <w:rPr>
          <w:rFonts w:ascii="Arial" w:hAnsi="Arial"/>
          <w:b/>
        </w:rPr>
        <w:t> </w:t>
      </w:r>
      <w:r>
        <w:rPr>
          <w:rFonts w:ascii="Arial" w:hAnsi="Arial"/>
          <w:b/>
        </w:rPr>
        <w:tab/>
      </w:r>
      <w:r w:rsidRPr="001A6E0D">
        <w:rPr>
          <w:rFonts w:ascii="Arial" w:hAnsi="Arial" w:cs="Arial"/>
          <w:b/>
          <w:sz w:val="22"/>
          <w:szCs w:val="22"/>
        </w:rPr>
        <w:t>2 pts</w:t>
      </w:r>
      <w:r>
        <w:rPr>
          <w:rFonts w:ascii="Arial" w:hAnsi="Arial"/>
          <w:b/>
          <w:sz w:val="22"/>
        </w:rPr>
        <w:t xml:space="preserve"> </w:t>
      </w:r>
    </w:p>
    <w:p w:rsidR="006E40B4" w:rsidRPr="001D4C77" w:rsidRDefault="006E40B4" w:rsidP="006E40B4">
      <w:pPr>
        <w:spacing w:before="120"/>
        <w:ind w:left="1560" w:hanging="709"/>
        <w:jc w:val="both"/>
        <w:rPr>
          <w:rFonts w:ascii="Arial" w:hAnsi="Arial" w:cs="Arial"/>
          <w:bCs/>
        </w:rPr>
      </w:pPr>
      <w:r>
        <w:rPr>
          <w:rFonts w:ascii="Arial" w:hAnsi="Arial"/>
          <w:b/>
          <w:sz w:val="22"/>
        </w:rPr>
        <w:t>Q10 -</w:t>
      </w:r>
      <w:r>
        <w:rPr>
          <w:rFonts w:ascii="Arial" w:hAnsi="Arial"/>
          <w:b/>
        </w:rPr>
        <w:t> </w:t>
      </w:r>
      <w:r>
        <w:rPr>
          <w:rFonts w:ascii="Arial" w:hAnsi="Arial"/>
          <w:b/>
        </w:rPr>
        <w:tab/>
      </w:r>
      <w:r>
        <w:rPr>
          <w:rFonts w:ascii="Arial" w:hAnsi="Arial" w:cs="Arial"/>
          <w:b/>
          <w:sz w:val="22"/>
          <w:szCs w:val="22"/>
        </w:rPr>
        <w:t>1</w:t>
      </w:r>
      <w:r w:rsidRPr="001A6E0D">
        <w:rPr>
          <w:rFonts w:ascii="Arial" w:hAnsi="Arial" w:cs="Arial"/>
          <w:b/>
          <w:sz w:val="22"/>
          <w:szCs w:val="22"/>
        </w:rPr>
        <w:t xml:space="preserve"> pt</w:t>
      </w:r>
    </w:p>
    <w:p w:rsidR="006E40B4" w:rsidRDefault="006E40B4" w:rsidP="006E40B4">
      <w:pPr>
        <w:spacing w:before="120"/>
        <w:ind w:left="1560" w:hanging="709"/>
        <w:jc w:val="both"/>
        <w:rPr>
          <w:rFonts w:ascii="Arial" w:hAnsi="Arial" w:cs="Arial"/>
          <w:bCs/>
        </w:rPr>
      </w:pPr>
      <w:r>
        <w:rPr>
          <w:rFonts w:ascii="Arial" w:hAnsi="Arial"/>
          <w:b/>
          <w:sz w:val="22"/>
        </w:rPr>
        <w:t>Q11 -</w:t>
      </w:r>
      <w:r>
        <w:rPr>
          <w:rFonts w:ascii="Arial" w:hAnsi="Arial"/>
          <w:b/>
        </w:rPr>
        <w:t> </w:t>
      </w:r>
      <w:r>
        <w:rPr>
          <w:rFonts w:ascii="Arial" w:hAnsi="Arial"/>
          <w:b/>
        </w:rPr>
        <w:tab/>
      </w:r>
      <w:r>
        <w:rPr>
          <w:rFonts w:ascii="Arial" w:hAnsi="Arial" w:cs="Arial"/>
          <w:b/>
          <w:sz w:val="22"/>
          <w:szCs w:val="22"/>
        </w:rPr>
        <w:t>1,5</w:t>
      </w:r>
      <w:r w:rsidRPr="001A6E0D">
        <w:rPr>
          <w:rFonts w:ascii="Arial" w:hAnsi="Arial" w:cs="Arial"/>
          <w:b/>
          <w:sz w:val="22"/>
          <w:szCs w:val="22"/>
        </w:rPr>
        <w:t xml:space="preserve"> pts</w:t>
      </w:r>
      <w:r w:rsidRPr="00F806DD">
        <w:rPr>
          <w:rFonts w:ascii="Arial" w:hAnsi="Arial" w:cs="Arial"/>
          <w:bCs/>
        </w:rPr>
        <w:t xml:space="preserve"> </w:t>
      </w:r>
    </w:p>
    <w:p w:rsidR="006E40B4" w:rsidRPr="006E40B4" w:rsidRDefault="006E40B4" w:rsidP="006E40B4">
      <w:pPr>
        <w:spacing w:before="120"/>
        <w:ind w:left="907" w:hanging="567"/>
        <w:jc w:val="both"/>
        <w:rPr>
          <w:rFonts w:ascii="Arial" w:hAnsi="Arial" w:cs="Arial"/>
        </w:rPr>
      </w:pPr>
      <w:r>
        <w:rPr>
          <w:rFonts w:ascii="Arial" w:hAnsi="Arial"/>
          <w:b/>
          <w:sz w:val="22"/>
        </w:rPr>
        <w:t xml:space="preserve">2.3 - </w:t>
      </w:r>
      <w:r w:rsidRPr="00F02750">
        <w:rPr>
          <w:rFonts w:ascii="Arial" w:hAnsi="Arial" w:cs="Arial"/>
          <w:b/>
          <w:color w:val="000000"/>
          <w:sz w:val="22"/>
          <w:szCs w:val="22"/>
          <w:u w:val="single"/>
        </w:rPr>
        <w:t xml:space="preserve">Détermination de l'activité spécifique du </w:t>
      </w:r>
      <w:proofErr w:type="spellStart"/>
      <w:r w:rsidRPr="00F02750">
        <w:rPr>
          <w:rFonts w:ascii="Arial" w:hAnsi="Arial" w:cs="Arial"/>
          <w:b/>
          <w:color w:val="000000"/>
          <w:sz w:val="22"/>
          <w:szCs w:val="22"/>
          <w:u w:val="single"/>
        </w:rPr>
        <w:t>tPA</w:t>
      </w:r>
      <w:proofErr w:type="spellEnd"/>
      <w:r>
        <w:rPr>
          <w:rFonts w:ascii="Arial" w:hAnsi="Arial"/>
          <w:b/>
          <w:sz w:val="22"/>
        </w:rPr>
        <w:t xml:space="preserve"> </w:t>
      </w:r>
      <w:r w:rsidR="00961233">
        <w:rPr>
          <w:rFonts w:ascii="Arial" w:hAnsi="Arial" w:cs="Arial"/>
          <w:b/>
          <w:sz w:val="22"/>
          <w:szCs w:val="22"/>
        </w:rPr>
        <w:t>(12,5</w:t>
      </w:r>
      <w:r w:rsidRPr="00513AF5">
        <w:rPr>
          <w:rFonts w:ascii="Arial" w:hAnsi="Arial" w:cs="Arial"/>
          <w:b/>
          <w:sz w:val="22"/>
          <w:szCs w:val="22"/>
        </w:rPr>
        <w:t xml:space="preserve"> points)</w:t>
      </w:r>
    </w:p>
    <w:p w:rsidR="006E40B4" w:rsidRDefault="006E40B4" w:rsidP="006E40B4">
      <w:pPr>
        <w:spacing w:before="120"/>
        <w:ind w:left="142" w:firstLine="709"/>
        <w:jc w:val="both"/>
        <w:rPr>
          <w:rFonts w:ascii="Arial" w:hAnsi="Arial" w:cs="Arial"/>
          <w:b/>
          <w:sz w:val="22"/>
          <w:szCs w:val="22"/>
        </w:rPr>
      </w:pPr>
      <w:r>
        <w:rPr>
          <w:rFonts w:ascii="Arial" w:hAnsi="Arial"/>
          <w:b/>
          <w:sz w:val="22"/>
        </w:rPr>
        <w:t>Q12 -</w:t>
      </w:r>
      <w:r>
        <w:rPr>
          <w:rFonts w:ascii="Arial" w:hAnsi="Arial" w:cs="Arial"/>
          <w:bCs/>
        </w:rPr>
        <w:t xml:space="preserve">   </w:t>
      </w:r>
      <w:r w:rsidR="00961233">
        <w:rPr>
          <w:rFonts w:ascii="Arial" w:hAnsi="Arial" w:cs="Arial"/>
          <w:b/>
          <w:sz w:val="22"/>
          <w:szCs w:val="22"/>
        </w:rPr>
        <w:t>2</w:t>
      </w:r>
      <w:r w:rsidRPr="001A6E0D">
        <w:rPr>
          <w:rFonts w:ascii="Arial" w:hAnsi="Arial" w:cs="Arial"/>
          <w:b/>
          <w:sz w:val="22"/>
          <w:szCs w:val="22"/>
        </w:rPr>
        <w:t xml:space="preserve"> pts</w:t>
      </w:r>
    </w:p>
    <w:p w:rsidR="006E40B4" w:rsidRDefault="006E40B4" w:rsidP="006E40B4">
      <w:pPr>
        <w:spacing w:before="120"/>
        <w:ind w:left="1560" w:hanging="709"/>
        <w:jc w:val="both"/>
        <w:rPr>
          <w:rFonts w:ascii="Arial" w:hAnsi="Arial"/>
          <w:b/>
          <w:sz w:val="22"/>
        </w:rPr>
      </w:pPr>
      <w:r>
        <w:rPr>
          <w:rFonts w:ascii="Arial" w:hAnsi="Arial"/>
          <w:b/>
          <w:sz w:val="22"/>
        </w:rPr>
        <w:t>Q13 -</w:t>
      </w:r>
      <w:r>
        <w:rPr>
          <w:rFonts w:ascii="Arial" w:hAnsi="Arial"/>
          <w:b/>
        </w:rPr>
        <w:t> </w:t>
      </w:r>
      <w:r>
        <w:rPr>
          <w:rFonts w:ascii="Arial" w:hAnsi="Arial"/>
          <w:b/>
        </w:rPr>
        <w:tab/>
      </w:r>
      <w:r>
        <w:rPr>
          <w:rFonts w:ascii="Arial" w:hAnsi="Arial" w:cs="Arial"/>
          <w:b/>
          <w:sz w:val="22"/>
          <w:szCs w:val="22"/>
        </w:rPr>
        <w:t>1 pt</w:t>
      </w:r>
    </w:p>
    <w:p w:rsidR="006E40B4" w:rsidRPr="001D4C77" w:rsidRDefault="006E40B4" w:rsidP="006E40B4">
      <w:pPr>
        <w:spacing w:before="120"/>
        <w:ind w:left="1560" w:hanging="709"/>
        <w:jc w:val="both"/>
        <w:rPr>
          <w:rFonts w:ascii="Arial" w:hAnsi="Arial" w:cs="Arial"/>
          <w:bCs/>
        </w:rPr>
      </w:pPr>
      <w:r>
        <w:rPr>
          <w:rFonts w:ascii="Arial" w:hAnsi="Arial"/>
          <w:b/>
          <w:sz w:val="22"/>
        </w:rPr>
        <w:t>Q14 -</w:t>
      </w:r>
      <w:r>
        <w:rPr>
          <w:rFonts w:ascii="Arial" w:hAnsi="Arial"/>
          <w:b/>
        </w:rPr>
        <w:t> </w:t>
      </w:r>
      <w:r>
        <w:rPr>
          <w:rFonts w:ascii="Arial" w:hAnsi="Arial"/>
          <w:b/>
        </w:rPr>
        <w:tab/>
      </w:r>
      <w:r>
        <w:rPr>
          <w:rFonts w:ascii="Arial" w:hAnsi="Arial" w:cs="Arial"/>
          <w:b/>
          <w:sz w:val="22"/>
          <w:szCs w:val="22"/>
        </w:rPr>
        <w:t>1</w:t>
      </w:r>
      <w:r w:rsidRPr="001A6E0D">
        <w:rPr>
          <w:rFonts w:ascii="Arial" w:hAnsi="Arial" w:cs="Arial"/>
          <w:b/>
          <w:sz w:val="22"/>
          <w:szCs w:val="22"/>
        </w:rPr>
        <w:t xml:space="preserve"> pt</w:t>
      </w:r>
    </w:p>
    <w:p w:rsidR="006E40B4" w:rsidRDefault="006E40B4" w:rsidP="006E40B4">
      <w:pPr>
        <w:spacing w:before="120"/>
        <w:ind w:left="1560" w:hanging="709"/>
        <w:jc w:val="both"/>
        <w:rPr>
          <w:rFonts w:ascii="Arial" w:hAnsi="Arial" w:cs="Arial"/>
          <w:bCs/>
        </w:rPr>
      </w:pPr>
      <w:r>
        <w:rPr>
          <w:rFonts w:ascii="Arial" w:hAnsi="Arial"/>
          <w:b/>
          <w:sz w:val="22"/>
        </w:rPr>
        <w:t>Q15 -</w:t>
      </w:r>
      <w:r>
        <w:rPr>
          <w:rFonts w:ascii="Arial" w:hAnsi="Arial"/>
          <w:b/>
        </w:rPr>
        <w:t> </w:t>
      </w:r>
      <w:r>
        <w:rPr>
          <w:rFonts w:ascii="Arial" w:hAnsi="Arial"/>
          <w:b/>
        </w:rPr>
        <w:tab/>
      </w:r>
      <w:r w:rsidR="00961233">
        <w:rPr>
          <w:rFonts w:ascii="Arial" w:hAnsi="Arial" w:cs="Arial"/>
          <w:b/>
          <w:sz w:val="22"/>
          <w:szCs w:val="22"/>
        </w:rPr>
        <w:t xml:space="preserve">2 </w:t>
      </w:r>
      <w:r w:rsidRPr="001A6E0D">
        <w:rPr>
          <w:rFonts w:ascii="Arial" w:hAnsi="Arial" w:cs="Arial"/>
          <w:b/>
          <w:sz w:val="22"/>
          <w:szCs w:val="22"/>
        </w:rPr>
        <w:t>pts</w:t>
      </w:r>
      <w:r w:rsidRPr="00F806DD">
        <w:rPr>
          <w:rFonts w:ascii="Arial" w:hAnsi="Arial" w:cs="Arial"/>
          <w:bCs/>
        </w:rPr>
        <w:t xml:space="preserve"> </w:t>
      </w:r>
    </w:p>
    <w:p w:rsidR="006E40B4" w:rsidRDefault="006E40B4" w:rsidP="006E40B4">
      <w:pPr>
        <w:spacing w:before="120"/>
        <w:ind w:left="1560" w:hanging="709"/>
        <w:jc w:val="both"/>
        <w:rPr>
          <w:rFonts w:ascii="Arial" w:hAnsi="Arial"/>
          <w:b/>
          <w:sz w:val="22"/>
        </w:rPr>
      </w:pPr>
      <w:r>
        <w:rPr>
          <w:rFonts w:ascii="Arial" w:hAnsi="Arial"/>
          <w:b/>
          <w:sz w:val="22"/>
        </w:rPr>
        <w:t>Q16 -</w:t>
      </w:r>
      <w:r>
        <w:rPr>
          <w:rFonts w:ascii="Arial" w:hAnsi="Arial"/>
          <w:b/>
        </w:rPr>
        <w:t> </w:t>
      </w:r>
      <w:r>
        <w:rPr>
          <w:rFonts w:ascii="Arial" w:hAnsi="Arial"/>
          <w:b/>
        </w:rPr>
        <w:tab/>
      </w:r>
      <w:r w:rsidR="00961233">
        <w:rPr>
          <w:rFonts w:ascii="Arial" w:hAnsi="Arial" w:cs="Arial"/>
          <w:b/>
          <w:sz w:val="22"/>
          <w:szCs w:val="22"/>
        </w:rPr>
        <w:t>2</w:t>
      </w:r>
      <w:r>
        <w:rPr>
          <w:rFonts w:ascii="Arial" w:hAnsi="Arial" w:cs="Arial"/>
          <w:b/>
          <w:sz w:val="22"/>
          <w:szCs w:val="22"/>
        </w:rPr>
        <w:t xml:space="preserve"> pt</w:t>
      </w:r>
      <w:r w:rsidR="00961233">
        <w:rPr>
          <w:rFonts w:ascii="Arial" w:hAnsi="Arial" w:cs="Arial"/>
          <w:b/>
          <w:sz w:val="22"/>
          <w:szCs w:val="22"/>
        </w:rPr>
        <w:t>s</w:t>
      </w:r>
    </w:p>
    <w:p w:rsidR="006E40B4" w:rsidRPr="001D4C77" w:rsidRDefault="006E40B4" w:rsidP="006E40B4">
      <w:pPr>
        <w:spacing w:before="120"/>
        <w:ind w:left="1560" w:hanging="709"/>
        <w:jc w:val="both"/>
        <w:rPr>
          <w:rFonts w:ascii="Arial" w:hAnsi="Arial" w:cs="Arial"/>
          <w:bCs/>
        </w:rPr>
      </w:pPr>
      <w:r>
        <w:rPr>
          <w:rFonts w:ascii="Arial" w:hAnsi="Arial"/>
          <w:b/>
          <w:sz w:val="22"/>
        </w:rPr>
        <w:t>Q17 -</w:t>
      </w:r>
      <w:r>
        <w:rPr>
          <w:rFonts w:ascii="Arial" w:hAnsi="Arial"/>
          <w:b/>
        </w:rPr>
        <w:t> </w:t>
      </w:r>
      <w:r>
        <w:rPr>
          <w:rFonts w:ascii="Arial" w:hAnsi="Arial"/>
          <w:b/>
        </w:rPr>
        <w:tab/>
      </w:r>
      <w:r w:rsidR="00961233">
        <w:rPr>
          <w:rFonts w:ascii="Arial" w:hAnsi="Arial" w:cs="Arial"/>
          <w:b/>
          <w:sz w:val="22"/>
          <w:szCs w:val="22"/>
        </w:rPr>
        <w:t>1</w:t>
      </w:r>
      <w:r w:rsidRPr="001A6E0D">
        <w:rPr>
          <w:rFonts w:ascii="Arial" w:hAnsi="Arial" w:cs="Arial"/>
          <w:b/>
          <w:sz w:val="22"/>
          <w:szCs w:val="22"/>
        </w:rPr>
        <w:t xml:space="preserve"> pt</w:t>
      </w:r>
    </w:p>
    <w:p w:rsidR="006E40B4" w:rsidRDefault="006E40B4" w:rsidP="006E40B4">
      <w:pPr>
        <w:spacing w:before="120"/>
        <w:ind w:left="1560" w:hanging="709"/>
        <w:jc w:val="both"/>
        <w:rPr>
          <w:rFonts w:ascii="Arial" w:hAnsi="Arial" w:cs="Arial"/>
          <w:b/>
          <w:sz w:val="22"/>
          <w:szCs w:val="22"/>
        </w:rPr>
      </w:pPr>
      <w:r>
        <w:rPr>
          <w:rFonts w:ascii="Arial" w:hAnsi="Arial"/>
          <w:b/>
          <w:sz w:val="22"/>
        </w:rPr>
        <w:t>Q18 -</w:t>
      </w:r>
      <w:r>
        <w:rPr>
          <w:rFonts w:ascii="Arial" w:hAnsi="Arial"/>
          <w:b/>
        </w:rPr>
        <w:t> </w:t>
      </w:r>
      <w:r>
        <w:rPr>
          <w:rFonts w:ascii="Arial" w:hAnsi="Arial"/>
          <w:b/>
        </w:rPr>
        <w:tab/>
      </w:r>
      <w:r>
        <w:rPr>
          <w:rFonts w:ascii="Arial" w:hAnsi="Arial" w:cs="Arial"/>
          <w:b/>
          <w:sz w:val="22"/>
          <w:szCs w:val="22"/>
        </w:rPr>
        <w:t>1</w:t>
      </w:r>
      <w:r w:rsidR="00961233">
        <w:rPr>
          <w:rFonts w:ascii="Arial" w:hAnsi="Arial" w:cs="Arial"/>
          <w:b/>
          <w:sz w:val="22"/>
          <w:szCs w:val="22"/>
        </w:rPr>
        <w:t>,5</w:t>
      </w:r>
      <w:r w:rsidRPr="001A6E0D">
        <w:rPr>
          <w:rFonts w:ascii="Arial" w:hAnsi="Arial" w:cs="Arial"/>
          <w:b/>
          <w:sz w:val="22"/>
          <w:szCs w:val="22"/>
        </w:rPr>
        <w:t xml:space="preserve"> pt</w:t>
      </w:r>
      <w:r w:rsidR="00961233">
        <w:rPr>
          <w:rFonts w:ascii="Arial" w:hAnsi="Arial" w:cs="Arial"/>
          <w:b/>
          <w:sz w:val="22"/>
          <w:szCs w:val="22"/>
        </w:rPr>
        <w:t>s</w:t>
      </w:r>
    </w:p>
    <w:p w:rsidR="006E40B4" w:rsidRDefault="006E40B4" w:rsidP="006E40B4">
      <w:pPr>
        <w:spacing w:before="120"/>
        <w:ind w:left="1560" w:hanging="709"/>
        <w:jc w:val="both"/>
        <w:rPr>
          <w:rFonts w:ascii="Arial" w:hAnsi="Arial"/>
          <w:b/>
          <w:sz w:val="22"/>
        </w:rPr>
      </w:pPr>
      <w:r>
        <w:rPr>
          <w:rFonts w:ascii="Arial" w:hAnsi="Arial"/>
          <w:b/>
          <w:sz w:val="22"/>
        </w:rPr>
        <w:t>Q19 -</w:t>
      </w:r>
      <w:r>
        <w:rPr>
          <w:rFonts w:ascii="Arial" w:hAnsi="Arial"/>
          <w:b/>
        </w:rPr>
        <w:t> </w:t>
      </w:r>
      <w:r>
        <w:rPr>
          <w:rFonts w:ascii="Arial" w:hAnsi="Arial"/>
          <w:b/>
        </w:rPr>
        <w:tab/>
      </w:r>
      <w:r w:rsidR="00961233">
        <w:rPr>
          <w:rFonts w:ascii="Arial" w:hAnsi="Arial" w:cs="Arial"/>
          <w:b/>
          <w:sz w:val="22"/>
          <w:szCs w:val="22"/>
        </w:rPr>
        <w:t>2</w:t>
      </w:r>
      <w:r>
        <w:rPr>
          <w:rFonts w:ascii="Arial" w:hAnsi="Arial" w:cs="Arial"/>
          <w:b/>
          <w:sz w:val="22"/>
          <w:szCs w:val="22"/>
        </w:rPr>
        <w:t xml:space="preserve"> pt</w:t>
      </w:r>
      <w:r w:rsidR="00961233">
        <w:rPr>
          <w:rFonts w:ascii="Arial" w:hAnsi="Arial" w:cs="Arial"/>
          <w:b/>
          <w:sz w:val="22"/>
          <w:szCs w:val="22"/>
        </w:rPr>
        <w:t>s</w:t>
      </w:r>
    </w:p>
    <w:p w:rsidR="006E40B4" w:rsidRPr="007D3FB9" w:rsidRDefault="006E40B4" w:rsidP="007D3FB9">
      <w:pPr>
        <w:spacing w:before="240"/>
        <w:ind w:left="425" w:hanging="425"/>
        <w:jc w:val="both"/>
        <w:rPr>
          <w:rFonts w:ascii="Arial" w:hAnsi="Arial"/>
          <w:b/>
          <w:sz w:val="24"/>
          <w:szCs w:val="24"/>
        </w:rPr>
      </w:pPr>
      <w:r>
        <w:rPr>
          <w:rFonts w:ascii="Arial" w:hAnsi="Arial"/>
          <w:b/>
          <w:sz w:val="24"/>
          <w:szCs w:val="24"/>
        </w:rPr>
        <w:t>3</w:t>
      </w:r>
      <w:r w:rsidRPr="00513AF5">
        <w:rPr>
          <w:rFonts w:ascii="Arial" w:hAnsi="Arial"/>
          <w:b/>
          <w:sz w:val="24"/>
          <w:szCs w:val="24"/>
        </w:rPr>
        <w:t xml:space="preserve"> - </w:t>
      </w:r>
      <w:r>
        <w:rPr>
          <w:rFonts w:ascii="Arial" w:hAnsi="Arial" w:cs="Arial"/>
          <w:b/>
          <w:sz w:val="24"/>
          <w:szCs w:val="24"/>
          <w:u w:val="single"/>
        </w:rPr>
        <w:t>Aspects biochimique et métabolique du traitement par l’</w:t>
      </w:r>
      <w:proofErr w:type="spellStart"/>
      <w:r>
        <w:rPr>
          <w:rFonts w:ascii="Arial" w:hAnsi="Arial" w:cs="Arial"/>
          <w:b/>
          <w:sz w:val="24"/>
          <w:szCs w:val="24"/>
          <w:u w:val="single"/>
        </w:rPr>
        <w:t>actilyse</w:t>
      </w:r>
      <w:proofErr w:type="spellEnd"/>
      <w:r>
        <w:rPr>
          <w:rFonts w:ascii="Arial" w:hAnsi="Arial" w:cs="Arial"/>
          <w:b/>
          <w:sz w:val="24"/>
          <w:szCs w:val="24"/>
          <w:u w:val="single"/>
        </w:rPr>
        <w:t>®</w:t>
      </w:r>
      <w:r w:rsidRPr="00513AF5">
        <w:rPr>
          <w:rFonts w:ascii="Arial" w:hAnsi="Arial"/>
          <w:b/>
          <w:sz w:val="24"/>
          <w:szCs w:val="24"/>
        </w:rPr>
        <w:t xml:space="preserve"> (</w:t>
      </w:r>
      <w:r w:rsidR="007D3FB9">
        <w:rPr>
          <w:rFonts w:ascii="Arial" w:hAnsi="Arial"/>
          <w:b/>
          <w:sz w:val="24"/>
          <w:szCs w:val="24"/>
        </w:rPr>
        <w:t>5</w:t>
      </w:r>
      <w:r w:rsidRPr="00513AF5">
        <w:rPr>
          <w:rFonts w:ascii="Arial" w:hAnsi="Arial"/>
          <w:b/>
          <w:sz w:val="24"/>
          <w:szCs w:val="24"/>
        </w:rPr>
        <w:t xml:space="preserve"> points)</w:t>
      </w:r>
    </w:p>
    <w:p w:rsidR="006E40B4" w:rsidRDefault="006E40B4" w:rsidP="006E40B4">
      <w:pPr>
        <w:spacing w:before="120"/>
        <w:ind w:left="1560" w:hanging="709"/>
        <w:jc w:val="both"/>
        <w:rPr>
          <w:rFonts w:ascii="Arial" w:hAnsi="Arial" w:cs="Arial"/>
          <w:bCs/>
        </w:rPr>
      </w:pPr>
      <w:r>
        <w:rPr>
          <w:rFonts w:ascii="Arial" w:hAnsi="Arial"/>
          <w:b/>
          <w:sz w:val="22"/>
        </w:rPr>
        <w:t>Q</w:t>
      </w:r>
      <w:r w:rsidR="00961233">
        <w:rPr>
          <w:rFonts w:ascii="Arial" w:hAnsi="Arial"/>
          <w:b/>
          <w:sz w:val="22"/>
        </w:rPr>
        <w:t>20</w:t>
      </w:r>
      <w:r>
        <w:rPr>
          <w:rFonts w:ascii="Arial" w:hAnsi="Arial"/>
          <w:b/>
          <w:sz w:val="22"/>
        </w:rPr>
        <w:t> -</w:t>
      </w:r>
      <w:r>
        <w:rPr>
          <w:rFonts w:ascii="Arial" w:hAnsi="Arial"/>
          <w:b/>
        </w:rPr>
        <w:t> </w:t>
      </w:r>
      <w:r>
        <w:rPr>
          <w:rFonts w:ascii="Arial" w:hAnsi="Arial"/>
          <w:b/>
        </w:rPr>
        <w:tab/>
      </w:r>
      <w:r w:rsidR="007D3FB9">
        <w:rPr>
          <w:rFonts w:ascii="Arial" w:hAnsi="Arial" w:cs="Arial"/>
          <w:b/>
          <w:sz w:val="22"/>
          <w:szCs w:val="22"/>
        </w:rPr>
        <w:t>2</w:t>
      </w:r>
      <w:r w:rsidRPr="001A6E0D">
        <w:rPr>
          <w:rFonts w:ascii="Arial" w:hAnsi="Arial" w:cs="Arial"/>
          <w:b/>
          <w:sz w:val="22"/>
          <w:szCs w:val="22"/>
        </w:rPr>
        <w:t xml:space="preserve"> pts</w:t>
      </w:r>
      <w:r w:rsidRPr="00F806DD">
        <w:rPr>
          <w:rFonts w:ascii="Arial" w:hAnsi="Arial" w:cs="Arial"/>
          <w:bCs/>
        </w:rPr>
        <w:t xml:space="preserve"> </w:t>
      </w:r>
    </w:p>
    <w:p w:rsidR="007D3FB9" w:rsidRDefault="00961233" w:rsidP="007D3FB9">
      <w:pPr>
        <w:spacing w:before="120"/>
        <w:ind w:left="1560" w:hanging="709"/>
        <w:jc w:val="both"/>
        <w:rPr>
          <w:rFonts w:ascii="Arial" w:hAnsi="Arial"/>
          <w:b/>
          <w:sz w:val="22"/>
        </w:rPr>
      </w:pPr>
      <w:r>
        <w:rPr>
          <w:rFonts w:ascii="Arial" w:hAnsi="Arial"/>
          <w:b/>
          <w:sz w:val="22"/>
        </w:rPr>
        <w:t>Q21</w:t>
      </w:r>
      <w:r w:rsidR="007D3FB9">
        <w:rPr>
          <w:rFonts w:ascii="Arial" w:hAnsi="Arial"/>
          <w:b/>
          <w:sz w:val="22"/>
        </w:rPr>
        <w:t> -</w:t>
      </w:r>
      <w:r w:rsidR="007D3FB9">
        <w:rPr>
          <w:rFonts w:ascii="Arial" w:hAnsi="Arial"/>
          <w:b/>
        </w:rPr>
        <w:t> </w:t>
      </w:r>
      <w:r w:rsidR="007D3FB9">
        <w:rPr>
          <w:rFonts w:ascii="Arial" w:hAnsi="Arial"/>
          <w:b/>
        </w:rPr>
        <w:tab/>
      </w:r>
      <w:r w:rsidR="007D3FB9">
        <w:rPr>
          <w:rFonts w:ascii="Arial" w:hAnsi="Arial" w:cs="Arial"/>
          <w:b/>
          <w:sz w:val="22"/>
          <w:szCs w:val="22"/>
        </w:rPr>
        <w:t>1 pt</w:t>
      </w:r>
    </w:p>
    <w:p w:rsidR="007D3FB9" w:rsidRDefault="00961233" w:rsidP="007D3FB9">
      <w:pPr>
        <w:spacing w:before="120"/>
        <w:ind w:left="1560" w:hanging="709"/>
        <w:jc w:val="both"/>
        <w:rPr>
          <w:rFonts w:ascii="Arial" w:hAnsi="Arial" w:cs="Arial"/>
          <w:b/>
          <w:sz w:val="22"/>
          <w:szCs w:val="22"/>
        </w:rPr>
      </w:pPr>
      <w:r>
        <w:rPr>
          <w:rFonts w:ascii="Arial" w:hAnsi="Arial"/>
          <w:b/>
          <w:sz w:val="22"/>
        </w:rPr>
        <w:t>Q22</w:t>
      </w:r>
      <w:r w:rsidR="007D3FB9">
        <w:rPr>
          <w:rFonts w:ascii="Arial" w:hAnsi="Arial"/>
          <w:b/>
          <w:sz w:val="22"/>
        </w:rPr>
        <w:t> -</w:t>
      </w:r>
      <w:r w:rsidR="007D3FB9">
        <w:rPr>
          <w:rFonts w:ascii="Arial" w:hAnsi="Arial"/>
          <w:b/>
        </w:rPr>
        <w:t> </w:t>
      </w:r>
      <w:r w:rsidR="007D3FB9">
        <w:rPr>
          <w:rFonts w:ascii="Arial" w:hAnsi="Arial"/>
          <w:b/>
        </w:rPr>
        <w:tab/>
      </w:r>
      <w:r w:rsidR="007D3FB9">
        <w:rPr>
          <w:rFonts w:ascii="Arial" w:hAnsi="Arial" w:cs="Arial"/>
          <w:b/>
          <w:sz w:val="22"/>
          <w:szCs w:val="22"/>
        </w:rPr>
        <w:t>2</w:t>
      </w:r>
      <w:r w:rsidR="007D3FB9" w:rsidRPr="001A6E0D">
        <w:rPr>
          <w:rFonts w:ascii="Arial" w:hAnsi="Arial" w:cs="Arial"/>
          <w:b/>
          <w:sz w:val="22"/>
          <w:szCs w:val="22"/>
        </w:rPr>
        <w:t xml:space="preserve"> pt</w:t>
      </w:r>
      <w:r w:rsidR="007D3FB9">
        <w:rPr>
          <w:rFonts w:ascii="Arial" w:hAnsi="Arial" w:cs="Arial"/>
          <w:b/>
          <w:sz w:val="22"/>
          <w:szCs w:val="22"/>
        </w:rPr>
        <w:t>s</w:t>
      </w:r>
    </w:p>
    <w:p w:rsidR="00961233" w:rsidRDefault="00961233" w:rsidP="006E40B4">
      <w:pPr>
        <w:spacing w:before="120"/>
        <w:ind w:left="1560" w:hanging="709"/>
        <w:jc w:val="both"/>
        <w:rPr>
          <w:rFonts w:ascii="Arial" w:hAnsi="Arial" w:cs="Arial"/>
          <w:bCs/>
        </w:rPr>
      </w:pPr>
    </w:p>
    <w:p w:rsidR="006E40B4" w:rsidRDefault="006E40B4" w:rsidP="006E40B4">
      <w:pPr>
        <w:spacing w:before="120"/>
        <w:ind w:left="1560" w:hanging="709"/>
        <w:jc w:val="both"/>
        <w:rPr>
          <w:rFonts w:ascii="Arial" w:hAnsi="Arial" w:cs="Arial"/>
          <w:bCs/>
        </w:rPr>
      </w:pPr>
    </w:p>
    <w:p w:rsidR="006E40B4" w:rsidRDefault="006E40B4" w:rsidP="006E40B4">
      <w:pPr>
        <w:spacing w:before="120"/>
        <w:ind w:left="1560" w:hanging="709"/>
        <w:jc w:val="both"/>
        <w:rPr>
          <w:rFonts w:ascii="Arial" w:hAnsi="Arial" w:cs="Arial"/>
          <w:bCs/>
        </w:rPr>
      </w:pPr>
    </w:p>
    <w:p w:rsidR="006E40B4" w:rsidRDefault="006E40B4" w:rsidP="006E40B4">
      <w:pPr>
        <w:spacing w:before="120"/>
        <w:ind w:left="142" w:firstLine="709"/>
        <w:jc w:val="both"/>
        <w:rPr>
          <w:rFonts w:ascii="Arial" w:hAnsi="Arial"/>
          <w:b/>
          <w:sz w:val="22"/>
        </w:rPr>
      </w:pPr>
    </w:p>
    <w:p w:rsidR="0029625A" w:rsidRPr="008B10DD" w:rsidRDefault="0029625A" w:rsidP="005937FE">
      <w:pPr>
        <w:tabs>
          <w:tab w:val="left" w:pos="8505"/>
        </w:tabs>
        <w:ind w:left="1560" w:hanging="709"/>
        <w:jc w:val="both"/>
        <w:rPr>
          <w:rFonts w:ascii="Arial" w:hAnsi="Arial" w:cs="Arial"/>
          <w:bCs/>
        </w:rPr>
      </w:pPr>
    </w:p>
    <w:p w:rsidR="00163A6B" w:rsidRDefault="00163A6B" w:rsidP="007F3E2D">
      <w:pPr>
        <w:spacing w:before="120"/>
        <w:jc w:val="both"/>
        <w:rPr>
          <w:rFonts w:ascii="Arial" w:hAnsi="Arial"/>
          <w:b/>
          <w:sz w:val="22"/>
        </w:rPr>
        <w:sectPr w:rsidR="00163A6B" w:rsidSect="009F52E7">
          <w:footerReference w:type="default" r:id="rId10"/>
          <w:footnotePr>
            <w:pos w:val="beneathText"/>
          </w:footnotePr>
          <w:pgSz w:w="11905" w:h="16837"/>
          <w:pgMar w:top="851" w:right="851" w:bottom="851" w:left="851" w:header="720" w:footer="567" w:gutter="0"/>
          <w:cols w:space="720"/>
          <w:docGrid w:linePitch="360"/>
        </w:sectPr>
      </w:pPr>
    </w:p>
    <w:p w:rsidR="0029625A" w:rsidRPr="0029625A" w:rsidRDefault="0029625A" w:rsidP="007F3E2D">
      <w:pPr>
        <w:tabs>
          <w:tab w:val="left" w:pos="8505"/>
        </w:tabs>
        <w:spacing w:before="120"/>
        <w:jc w:val="both"/>
        <w:rPr>
          <w:rFonts w:ascii="Arial" w:hAnsi="Arial" w:cs="Arial"/>
          <w:bCs/>
          <w:color w:val="000000"/>
        </w:rPr>
      </w:pPr>
    </w:p>
    <w:sectPr w:rsidR="0029625A" w:rsidRPr="0029625A" w:rsidSect="009F52E7">
      <w:footnotePr>
        <w:pos w:val="beneathText"/>
      </w:footnotePr>
      <w:pgSz w:w="11905" w:h="16837"/>
      <w:pgMar w:top="851" w:right="851" w:bottom="851" w:left="85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FC" w:rsidRDefault="00392FFC">
      <w:r>
        <w:separator/>
      </w:r>
    </w:p>
  </w:endnote>
  <w:endnote w:type="continuationSeparator" w:id="1">
    <w:p w:rsidR="00392FFC" w:rsidRDefault="00392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Garamond Lt">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Ita">
    <w:altName w:val="AppleGaramond Lt"/>
    <w:charset w:val="00"/>
    <w:family w:val="auto"/>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70"/>
      <w:gridCol w:w="2200"/>
      <w:gridCol w:w="1800"/>
    </w:tblGrid>
    <w:tr w:rsidR="00D33E0D" w:rsidRPr="00A201EA">
      <w:tblPrEx>
        <w:tblCellMar>
          <w:top w:w="0" w:type="dxa"/>
          <w:bottom w:w="0" w:type="dxa"/>
        </w:tblCellMar>
      </w:tblPrEx>
      <w:trPr>
        <w:cantSplit/>
      </w:trPr>
      <w:tc>
        <w:tcPr>
          <w:tcW w:w="8170" w:type="dxa"/>
          <w:gridSpan w:val="2"/>
        </w:tcPr>
        <w:p w:rsidR="00D33E0D" w:rsidRPr="00A201EA" w:rsidRDefault="00D33E0D" w:rsidP="00EC29A8">
          <w:pPr>
            <w:pStyle w:val="En-tte"/>
            <w:tabs>
              <w:tab w:val="clear" w:pos="4536"/>
              <w:tab w:val="clear" w:pos="9072"/>
            </w:tabs>
            <w:rPr>
              <w:rFonts w:ascii="Arial" w:hAnsi="Arial" w:cs="Arial"/>
            </w:rPr>
          </w:pPr>
          <w:r w:rsidRPr="00A201EA">
            <w:rPr>
              <w:rFonts w:ascii="Arial" w:hAnsi="Arial" w:cs="Arial"/>
            </w:rPr>
            <w:t xml:space="preserve">BTS </w:t>
          </w:r>
          <w:r>
            <w:rPr>
              <w:rFonts w:ascii="Arial" w:hAnsi="Arial" w:cs="Arial"/>
            </w:rPr>
            <w:t>BIOANALYSES ET CONTRÔLES - Éléments de corrigé &amp; barème</w:t>
          </w:r>
        </w:p>
      </w:tc>
      <w:tc>
        <w:tcPr>
          <w:tcW w:w="1800" w:type="dxa"/>
        </w:tcPr>
        <w:p w:rsidR="00D33E0D" w:rsidRPr="00A201EA" w:rsidRDefault="00D33E0D" w:rsidP="00EC29A8">
          <w:pPr>
            <w:pStyle w:val="En-tte"/>
            <w:tabs>
              <w:tab w:val="clear" w:pos="4536"/>
              <w:tab w:val="clear" w:pos="9072"/>
            </w:tabs>
            <w:rPr>
              <w:rFonts w:ascii="Arial" w:hAnsi="Arial" w:cs="Arial"/>
            </w:rPr>
          </w:pPr>
          <w:r w:rsidRPr="00A201EA">
            <w:rPr>
              <w:rFonts w:ascii="Arial" w:hAnsi="Arial" w:cs="Arial"/>
            </w:rPr>
            <w:t>Session 20</w:t>
          </w:r>
          <w:r>
            <w:rPr>
              <w:rFonts w:ascii="Arial" w:hAnsi="Arial" w:cs="Arial"/>
            </w:rPr>
            <w:t>16</w:t>
          </w:r>
        </w:p>
      </w:tc>
    </w:tr>
    <w:tr w:rsidR="00D33E0D" w:rsidRPr="00A201EA">
      <w:tblPrEx>
        <w:tblCellMar>
          <w:top w:w="0" w:type="dxa"/>
          <w:bottom w:w="0" w:type="dxa"/>
        </w:tblCellMar>
      </w:tblPrEx>
      <w:trPr>
        <w:cantSplit/>
      </w:trPr>
      <w:tc>
        <w:tcPr>
          <w:tcW w:w="5970" w:type="dxa"/>
        </w:tcPr>
        <w:p w:rsidR="00D33E0D" w:rsidRPr="00A201EA" w:rsidRDefault="00D33E0D" w:rsidP="00EC29A8">
          <w:pPr>
            <w:rPr>
              <w:rFonts w:ascii="Arial" w:hAnsi="Arial" w:cs="Arial"/>
            </w:rPr>
          </w:pPr>
          <w:r>
            <w:rPr>
              <w:rFonts w:ascii="Arial" w:hAnsi="Arial" w:cs="Arial"/>
            </w:rPr>
            <w:t>Nom de l’épreuve : Biochimie et technologies d’analyse</w:t>
          </w:r>
        </w:p>
      </w:tc>
      <w:tc>
        <w:tcPr>
          <w:tcW w:w="2200" w:type="dxa"/>
        </w:tcPr>
        <w:p w:rsidR="00D33E0D" w:rsidRPr="00A201EA" w:rsidRDefault="00D33E0D" w:rsidP="00EC29A8">
          <w:pPr>
            <w:rPr>
              <w:rFonts w:ascii="Arial" w:hAnsi="Arial" w:cs="Arial"/>
            </w:rPr>
          </w:pPr>
          <w:r w:rsidRPr="00A201EA">
            <w:rPr>
              <w:rFonts w:ascii="Arial" w:hAnsi="Arial" w:cs="Arial"/>
            </w:rPr>
            <w:t xml:space="preserve">Code : </w:t>
          </w:r>
          <w:r>
            <w:rPr>
              <w:rFonts w:ascii="Arial" w:hAnsi="Arial" w:cs="Arial"/>
            </w:rPr>
            <w:t>BAE3BT/Bis</w:t>
          </w:r>
        </w:p>
      </w:tc>
      <w:tc>
        <w:tcPr>
          <w:tcW w:w="1800" w:type="dxa"/>
        </w:tcPr>
        <w:p w:rsidR="00D33E0D" w:rsidRPr="00A201EA" w:rsidRDefault="00D33E0D" w:rsidP="00EC29A8">
          <w:pPr>
            <w:rPr>
              <w:rFonts w:ascii="Arial" w:hAnsi="Arial" w:cs="Arial"/>
            </w:rPr>
          </w:pPr>
          <w:r w:rsidRPr="00A201EA">
            <w:rPr>
              <w:rFonts w:ascii="Arial" w:hAnsi="Arial" w:cs="Arial"/>
            </w:rPr>
            <w:t xml:space="preserve">Page : </w:t>
          </w:r>
          <w:r w:rsidRPr="00A201EA">
            <w:rPr>
              <w:rStyle w:val="Numrodepage"/>
              <w:rFonts w:ascii="Arial" w:hAnsi="Arial" w:cs="Arial"/>
            </w:rPr>
            <w:fldChar w:fldCharType="begin"/>
          </w:r>
          <w:r w:rsidRPr="00A201EA">
            <w:rPr>
              <w:rStyle w:val="Numrodepage"/>
              <w:rFonts w:ascii="Arial" w:hAnsi="Arial" w:cs="Arial"/>
            </w:rPr>
            <w:instrText xml:space="preserve"> PAGE </w:instrText>
          </w:r>
          <w:r w:rsidRPr="00A201EA">
            <w:rPr>
              <w:rStyle w:val="Numrodepage"/>
              <w:rFonts w:ascii="Arial" w:hAnsi="Arial" w:cs="Arial"/>
            </w:rPr>
            <w:fldChar w:fldCharType="separate"/>
          </w:r>
          <w:r w:rsidR="00017D17">
            <w:rPr>
              <w:rStyle w:val="Numrodepage"/>
              <w:rFonts w:ascii="Arial" w:hAnsi="Arial" w:cs="Arial"/>
              <w:noProof/>
            </w:rPr>
            <w:t>2</w:t>
          </w:r>
          <w:r w:rsidRPr="00A201EA">
            <w:rPr>
              <w:rStyle w:val="Numrodepage"/>
              <w:rFonts w:ascii="Arial" w:hAnsi="Arial" w:cs="Arial"/>
            </w:rPr>
            <w:fldChar w:fldCharType="end"/>
          </w:r>
          <w:r w:rsidRPr="00A201EA">
            <w:rPr>
              <w:rStyle w:val="Numrodepage"/>
              <w:rFonts w:ascii="Arial" w:hAnsi="Arial" w:cs="Arial"/>
            </w:rPr>
            <w:t>/</w:t>
          </w:r>
          <w:r>
            <w:rPr>
              <w:rStyle w:val="Numrodepage"/>
              <w:rFonts w:ascii="Arial" w:hAnsi="Arial" w:cs="Arial"/>
            </w:rPr>
            <w:t>5</w:t>
          </w:r>
        </w:p>
      </w:tc>
    </w:tr>
  </w:tbl>
  <w:p w:rsidR="00D33E0D" w:rsidRPr="0036043D" w:rsidRDefault="00D33E0D" w:rsidP="00C91F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70"/>
      <w:gridCol w:w="2200"/>
      <w:gridCol w:w="1800"/>
    </w:tblGrid>
    <w:tr w:rsidR="0029625A" w:rsidRPr="00A201EA">
      <w:tblPrEx>
        <w:tblCellMar>
          <w:top w:w="0" w:type="dxa"/>
          <w:bottom w:w="0" w:type="dxa"/>
        </w:tblCellMar>
      </w:tblPrEx>
      <w:trPr>
        <w:cantSplit/>
      </w:trPr>
      <w:tc>
        <w:tcPr>
          <w:tcW w:w="8170" w:type="dxa"/>
          <w:gridSpan w:val="2"/>
        </w:tcPr>
        <w:p w:rsidR="0029625A" w:rsidRPr="00A201EA" w:rsidRDefault="0029625A" w:rsidP="00EC29A8">
          <w:pPr>
            <w:pStyle w:val="En-tte"/>
            <w:tabs>
              <w:tab w:val="clear" w:pos="4536"/>
              <w:tab w:val="clear" w:pos="9072"/>
            </w:tabs>
            <w:rPr>
              <w:rFonts w:ascii="Arial" w:hAnsi="Arial" w:cs="Arial"/>
            </w:rPr>
          </w:pPr>
          <w:r w:rsidRPr="00A201EA">
            <w:rPr>
              <w:rFonts w:ascii="Arial" w:hAnsi="Arial" w:cs="Arial"/>
            </w:rPr>
            <w:t xml:space="preserve">BTS </w:t>
          </w:r>
          <w:r>
            <w:rPr>
              <w:rFonts w:ascii="Arial" w:hAnsi="Arial" w:cs="Arial"/>
            </w:rPr>
            <w:t>BIOANALYSES ET CONTRÔLES</w:t>
          </w:r>
          <w:r w:rsidR="003A0606">
            <w:rPr>
              <w:rFonts w:ascii="Arial" w:hAnsi="Arial" w:cs="Arial"/>
            </w:rPr>
            <w:t xml:space="preserve"> - Éléments de corrigé &amp; barème</w:t>
          </w:r>
        </w:p>
      </w:tc>
      <w:tc>
        <w:tcPr>
          <w:tcW w:w="1800" w:type="dxa"/>
        </w:tcPr>
        <w:p w:rsidR="0029625A" w:rsidRPr="00A201EA" w:rsidRDefault="0029625A" w:rsidP="00EC29A8">
          <w:pPr>
            <w:pStyle w:val="En-tte"/>
            <w:tabs>
              <w:tab w:val="clear" w:pos="4536"/>
              <w:tab w:val="clear" w:pos="9072"/>
            </w:tabs>
            <w:rPr>
              <w:rFonts w:ascii="Arial" w:hAnsi="Arial" w:cs="Arial"/>
            </w:rPr>
          </w:pPr>
          <w:r w:rsidRPr="00A201EA">
            <w:rPr>
              <w:rFonts w:ascii="Arial" w:hAnsi="Arial" w:cs="Arial"/>
            </w:rPr>
            <w:t>Session 20</w:t>
          </w:r>
          <w:r>
            <w:rPr>
              <w:rFonts w:ascii="Arial" w:hAnsi="Arial" w:cs="Arial"/>
            </w:rPr>
            <w:t>1</w:t>
          </w:r>
          <w:r w:rsidR="00342F63">
            <w:rPr>
              <w:rFonts w:ascii="Arial" w:hAnsi="Arial" w:cs="Arial"/>
            </w:rPr>
            <w:t>6</w:t>
          </w:r>
        </w:p>
      </w:tc>
    </w:tr>
    <w:tr w:rsidR="0029625A" w:rsidRPr="00A201EA">
      <w:tblPrEx>
        <w:tblCellMar>
          <w:top w:w="0" w:type="dxa"/>
          <w:bottom w:w="0" w:type="dxa"/>
        </w:tblCellMar>
      </w:tblPrEx>
      <w:trPr>
        <w:cantSplit/>
      </w:trPr>
      <w:tc>
        <w:tcPr>
          <w:tcW w:w="5970" w:type="dxa"/>
        </w:tcPr>
        <w:p w:rsidR="0029625A" w:rsidRPr="00A201EA" w:rsidRDefault="0029625A" w:rsidP="00EC29A8">
          <w:pPr>
            <w:rPr>
              <w:rFonts w:ascii="Arial" w:hAnsi="Arial" w:cs="Arial"/>
            </w:rPr>
          </w:pPr>
          <w:r>
            <w:rPr>
              <w:rFonts w:ascii="Arial" w:hAnsi="Arial" w:cs="Arial"/>
            </w:rPr>
            <w:t>Nom de l’épreuve : Biochimie et technologies d’analyse</w:t>
          </w:r>
        </w:p>
      </w:tc>
      <w:tc>
        <w:tcPr>
          <w:tcW w:w="2200" w:type="dxa"/>
        </w:tcPr>
        <w:p w:rsidR="0029625A" w:rsidRPr="00A201EA" w:rsidRDefault="0029625A" w:rsidP="00EC29A8">
          <w:pPr>
            <w:rPr>
              <w:rFonts w:ascii="Arial" w:hAnsi="Arial" w:cs="Arial"/>
            </w:rPr>
          </w:pPr>
          <w:r w:rsidRPr="00A201EA">
            <w:rPr>
              <w:rFonts w:ascii="Arial" w:hAnsi="Arial" w:cs="Arial"/>
            </w:rPr>
            <w:t xml:space="preserve">Code : </w:t>
          </w:r>
          <w:r>
            <w:rPr>
              <w:rFonts w:ascii="Arial" w:hAnsi="Arial" w:cs="Arial"/>
            </w:rPr>
            <w:t>BAE3BT</w:t>
          </w:r>
          <w:r w:rsidR="003A0606">
            <w:rPr>
              <w:rFonts w:ascii="Arial" w:hAnsi="Arial" w:cs="Arial"/>
            </w:rPr>
            <w:t>/Bis</w:t>
          </w:r>
        </w:p>
      </w:tc>
      <w:tc>
        <w:tcPr>
          <w:tcW w:w="1800" w:type="dxa"/>
        </w:tcPr>
        <w:p w:rsidR="0029625A" w:rsidRPr="00A201EA" w:rsidRDefault="0029625A" w:rsidP="00EC29A8">
          <w:pPr>
            <w:rPr>
              <w:rFonts w:ascii="Arial" w:hAnsi="Arial" w:cs="Arial"/>
            </w:rPr>
          </w:pPr>
          <w:r w:rsidRPr="00A201EA">
            <w:rPr>
              <w:rFonts w:ascii="Arial" w:hAnsi="Arial" w:cs="Arial"/>
            </w:rPr>
            <w:t xml:space="preserve">Page : </w:t>
          </w:r>
          <w:r w:rsidRPr="00A201EA">
            <w:rPr>
              <w:rStyle w:val="Numrodepage"/>
              <w:rFonts w:ascii="Arial" w:hAnsi="Arial" w:cs="Arial"/>
            </w:rPr>
            <w:fldChar w:fldCharType="begin"/>
          </w:r>
          <w:r w:rsidRPr="00A201EA">
            <w:rPr>
              <w:rStyle w:val="Numrodepage"/>
              <w:rFonts w:ascii="Arial" w:hAnsi="Arial" w:cs="Arial"/>
            </w:rPr>
            <w:instrText xml:space="preserve"> PAGE </w:instrText>
          </w:r>
          <w:r w:rsidRPr="00A201EA">
            <w:rPr>
              <w:rStyle w:val="Numrodepage"/>
              <w:rFonts w:ascii="Arial" w:hAnsi="Arial" w:cs="Arial"/>
            </w:rPr>
            <w:fldChar w:fldCharType="separate"/>
          </w:r>
          <w:r w:rsidR="005F0B47">
            <w:rPr>
              <w:rStyle w:val="Numrodepage"/>
              <w:rFonts w:ascii="Arial" w:hAnsi="Arial" w:cs="Arial"/>
              <w:noProof/>
            </w:rPr>
            <w:t>3</w:t>
          </w:r>
          <w:r w:rsidRPr="00A201EA">
            <w:rPr>
              <w:rStyle w:val="Numrodepage"/>
              <w:rFonts w:ascii="Arial" w:hAnsi="Arial" w:cs="Arial"/>
            </w:rPr>
            <w:fldChar w:fldCharType="end"/>
          </w:r>
          <w:r w:rsidRPr="00A201EA">
            <w:rPr>
              <w:rStyle w:val="Numrodepage"/>
              <w:rFonts w:ascii="Arial" w:hAnsi="Arial" w:cs="Arial"/>
            </w:rPr>
            <w:t>/</w:t>
          </w:r>
          <w:r w:rsidR="00DA0B67">
            <w:rPr>
              <w:rStyle w:val="Numrodepage"/>
              <w:rFonts w:ascii="Arial" w:hAnsi="Arial" w:cs="Arial"/>
            </w:rPr>
            <w:t>5</w:t>
          </w:r>
        </w:p>
      </w:tc>
    </w:tr>
  </w:tbl>
  <w:p w:rsidR="0029625A" w:rsidRDefault="0029625A" w:rsidP="0036043D">
    <w:pPr>
      <w:pStyle w:val="Pieddepage"/>
      <w:jc w:val="right"/>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FC" w:rsidRDefault="00392FFC">
      <w:r>
        <w:separator/>
      </w:r>
    </w:p>
  </w:footnote>
  <w:footnote w:type="continuationSeparator" w:id="1">
    <w:p w:rsidR="00392FFC" w:rsidRDefault="00392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2"/>
      <w:numFmt w:val="bullet"/>
      <w:lvlText w:val="-"/>
      <w:lvlJc w:val="left"/>
      <w:pPr>
        <w:tabs>
          <w:tab w:val="num" w:pos="927"/>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Ø"/>
      <w:lvlJc w:val="left"/>
      <w:pPr>
        <w:tabs>
          <w:tab w:val="num" w:pos="720"/>
        </w:tabs>
      </w:pPr>
      <w:rPr>
        <w:rFonts w:ascii="Wingdings" w:hAnsi="Wingdings"/>
      </w:rPr>
    </w:lvl>
  </w:abstractNum>
  <w:abstractNum w:abstractNumId="2">
    <w:nsid w:val="00000003"/>
    <w:multiLevelType w:val="singleLevel"/>
    <w:tmpl w:val="00000003"/>
    <w:name w:val="WW8Num15"/>
    <w:lvl w:ilvl="0">
      <w:start w:val="1"/>
      <w:numFmt w:val="bullet"/>
      <w:lvlText w:val="-"/>
      <w:lvlJc w:val="left"/>
      <w:pPr>
        <w:tabs>
          <w:tab w:val="num" w:pos="720"/>
        </w:tabs>
      </w:pPr>
      <w:rPr>
        <w:rFonts w:ascii="Times" w:hAnsi="Times"/>
      </w:rPr>
    </w:lvl>
  </w:abstractNum>
  <w:abstractNum w:abstractNumId="3">
    <w:nsid w:val="00000004"/>
    <w:multiLevelType w:val="singleLevel"/>
    <w:tmpl w:val="00000004"/>
    <w:name w:val="WW8Num18"/>
    <w:lvl w:ilvl="0">
      <w:start w:val="1"/>
      <w:numFmt w:val="bullet"/>
      <w:lvlText w:val="Ø"/>
      <w:lvlJc w:val="left"/>
      <w:pPr>
        <w:tabs>
          <w:tab w:val="num" w:pos="720"/>
        </w:tabs>
      </w:pPr>
      <w:rPr>
        <w:rFonts w:ascii="Wingdings" w:hAnsi="Wingdings"/>
      </w:rPr>
    </w:lvl>
  </w:abstractNum>
  <w:abstractNum w:abstractNumId="4">
    <w:nsid w:val="00000005"/>
    <w:multiLevelType w:val="singleLevel"/>
    <w:tmpl w:val="00000005"/>
    <w:name w:val="WW8Num24"/>
    <w:lvl w:ilvl="0">
      <w:start w:val="1"/>
      <w:numFmt w:val="bullet"/>
      <w:lvlText w:val="Ø"/>
      <w:lvlJc w:val="left"/>
      <w:pPr>
        <w:tabs>
          <w:tab w:val="num" w:pos="720"/>
        </w:tabs>
      </w:pPr>
      <w:rPr>
        <w:rFonts w:ascii="Wingdings" w:hAnsi="Wingdings"/>
      </w:rPr>
    </w:lvl>
  </w:abstractNum>
  <w:abstractNum w:abstractNumId="5">
    <w:nsid w:val="00000006"/>
    <w:multiLevelType w:val="singleLevel"/>
    <w:tmpl w:val="00000006"/>
    <w:name w:val="WW8Num30"/>
    <w:lvl w:ilvl="0">
      <w:start w:val="1"/>
      <w:numFmt w:val="bullet"/>
      <w:lvlText w:val="Ø"/>
      <w:lvlJc w:val="left"/>
      <w:pPr>
        <w:tabs>
          <w:tab w:val="num" w:pos="1004"/>
        </w:tabs>
      </w:pPr>
      <w:rPr>
        <w:rFonts w:ascii="Wingdings" w:hAnsi="Wingdings"/>
      </w:rPr>
    </w:lvl>
  </w:abstractNum>
  <w:abstractNum w:abstractNumId="6">
    <w:nsid w:val="00000007"/>
    <w:multiLevelType w:val="singleLevel"/>
    <w:tmpl w:val="00000007"/>
    <w:name w:val="WW8Num55"/>
    <w:lvl w:ilvl="0">
      <w:start w:val="1"/>
      <w:numFmt w:val="bullet"/>
      <w:lvlText w:val="Ø"/>
      <w:lvlJc w:val="left"/>
      <w:pPr>
        <w:tabs>
          <w:tab w:val="num" w:pos="720"/>
        </w:tabs>
      </w:pPr>
      <w:rPr>
        <w:rFonts w:ascii="Wingdings" w:hAnsi="Wingdings"/>
      </w:rPr>
    </w:lvl>
  </w:abstractNum>
  <w:abstractNum w:abstractNumId="7">
    <w:nsid w:val="00000008"/>
    <w:multiLevelType w:val="singleLevel"/>
    <w:tmpl w:val="00000008"/>
    <w:name w:val="WW8Num70"/>
    <w:lvl w:ilvl="0">
      <w:start w:val="1"/>
      <w:numFmt w:val="bullet"/>
      <w:lvlText w:val="Ø"/>
      <w:lvlJc w:val="left"/>
      <w:pPr>
        <w:tabs>
          <w:tab w:val="num" w:pos="1004"/>
        </w:tabs>
      </w:pPr>
      <w:rPr>
        <w:rFonts w:ascii="Wingdings" w:hAnsi="Wingdings"/>
      </w:rPr>
    </w:lvl>
  </w:abstractNum>
  <w:abstractNum w:abstractNumId="8">
    <w:nsid w:val="00000009"/>
    <w:multiLevelType w:val="singleLevel"/>
    <w:tmpl w:val="00000009"/>
    <w:name w:val="WW8Num84"/>
    <w:lvl w:ilvl="0">
      <w:start w:val="1"/>
      <w:numFmt w:val="bullet"/>
      <w:lvlText w:val="Ø"/>
      <w:lvlJc w:val="left"/>
      <w:pPr>
        <w:tabs>
          <w:tab w:val="num" w:pos="720"/>
        </w:tabs>
      </w:pPr>
      <w:rPr>
        <w:rFonts w:ascii="Wingdings" w:hAnsi="Wingdings"/>
      </w:rPr>
    </w:lvl>
  </w:abstractNum>
  <w:abstractNum w:abstractNumId="9">
    <w:nsid w:val="0000000A"/>
    <w:multiLevelType w:val="multilevel"/>
    <w:tmpl w:val="0000000A"/>
    <w:name w:val="WW8Num122"/>
    <w:lvl w:ilvl="0">
      <w:start w:val="1"/>
      <w:numFmt w:val="none"/>
      <w:pStyle w:val="cours2"/>
      <w:lvlText w:val=""/>
      <w:lvlJc w:val="left"/>
      <w:pPr>
        <w:tabs>
          <w:tab w:val="num" w:pos="432"/>
        </w:tabs>
      </w:pPr>
    </w:lvl>
    <w:lvl w:ilvl="1">
      <w:start w:val="1"/>
      <w:numFmt w:val="upperRoman"/>
      <w:lvlText w:val="%2 - "/>
      <w:lvlJc w:val="left"/>
      <w:pPr>
        <w:tabs>
          <w:tab w:val="num" w:pos="624"/>
        </w:tabs>
      </w:pPr>
      <w:rPr>
        <w:rFonts w:ascii="Times New Roman" w:hAnsi="Times New Roman" w:cs="Times New Roman"/>
        <w:b w:val="0"/>
        <w:bCs w:val="0"/>
        <w:i w:val="0"/>
        <w:iCs w:val="0"/>
        <w:caps w:val="0"/>
        <w:smallCaps w:val="0"/>
        <w:strike w:val="0"/>
        <w:dstrike w:val="0"/>
        <w:outline w:val="0"/>
        <w:shadow w:val="0"/>
        <w:color w:val="339966"/>
        <w:spacing w:val="0"/>
        <w:kern w:val="1"/>
        <w:position w:val="0"/>
        <w:sz w:val="24"/>
        <w:szCs w:val="24"/>
        <w:u w:val="none"/>
        <w:vertAlign w:val="baseline"/>
        <w:em w:val="none"/>
        <w:lang/>
      </w:rPr>
    </w:lvl>
    <w:lvl w:ilvl="2">
      <w:start w:val="1"/>
      <w:numFmt w:val="decimal"/>
      <w:lvlText w:val="%2.%3."/>
      <w:lvlJc w:val="left"/>
      <w:pPr>
        <w:tabs>
          <w:tab w:val="num" w:pos="567"/>
        </w:tabs>
      </w:pPr>
    </w:lvl>
    <w:lvl w:ilvl="3">
      <w:start w:val="1"/>
      <w:numFmt w:val="decimal"/>
      <w:lvlText w:val=".%2.%3.%4"/>
      <w:lvlJc w:val="left"/>
      <w:pPr>
        <w:tabs>
          <w:tab w:val="num" w:pos="1418"/>
        </w:tabs>
      </w:pPr>
      <w:rPr>
        <w:b/>
      </w:rPr>
    </w:lvl>
    <w:lvl w:ilvl="4">
      <w:start w:val="1"/>
      <w:numFmt w:val="decimal"/>
      <w:lvlText w:val=".%3.%4.%5"/>
      <w:lvlJc w:val="left"/>
      <w:pPr>
        <w:tabs>
          <w:tab w:val="num" w:pos="1985"/>
        </w:tabs>
      </w:pPr>
      <w:rPr>
        <w:b/>
        <w:i w:val="0"/>
      </w:rPr>
    </w:lvl>
    <w:lvl w:ilvl="5">
      <w:start w:val="1"/>
      <w:numFmt w:val="decimal"/>
      <w:lvlText w:val="%3.%4.%5.%6"/>
      <w:lvlJc w:val="left"/>
      <w:pPr>
        <w:tabs>
          <w:tab w:val="num" w:pos="2835"/>
        </w:tabs>
      </w:pPr>
      <w:rPr>
        <w:rFonts w:ascii="Symbol" w:hAnsi="Symbol"/>
        <w:b/>
      </w:rPr>
    </w:lvl>
    <w:lvl w:ilvl="6">
      <w:start w:val="1"/>
      <w:numFmt w:val="bullet"/>
      <w:lvlText w:val="·"/>
      <w:lvlJc w:val="left"/>
      <w:pPr>
        <w:tabs>
          <w:tab w:val="num" w:pos="2948"/>
        </w:tabs>
      </w:pPr>
      <w:rPr>
        <w:rFonts w:ascii="Symbol" w:hAnsi="Symbol"/>
        <w:color w:val="auto"/>
      </w:rPr>
    </w:lvl>
    <w:lvl w:ilvl="7">
      <w:start w:val="1"/>
      <w:numFmt w:val="bullet"/>
      <w:lvlText w:val="·"/>
      <w:lvlJc w:val="left"/>
      <w:pPr>
        <w:tabs>
          <w:tab w:val="num" w:pos="1440"/>
        </w:tabs>
      </w:pPr>
      <w:rPr>
        <w:rFonts w:ascii="Symbol" w:hAnsi="Symbol"/>
        <w:color w:val="auto"/>
      </w:rPr>
    </w:lvl>
    <w:lvl w:ilvl="8">
      <w:start w:val="1"/>
      <w:numFmt w:val="decimal"/>
      <w:lvlText w:val=".%2.%3.%4.%5.%6.%7.%8.%9"/>
      <w:lvlJc w:val="left"/>
      <w:pPr>
        <w:tabs>
          <w:tab w:val="num" w:pos="1584"/>
        </w:tabs>
      </w:pPr>
    </w:lvl>
  </w:abstractNum>
  <w:abstractNum w:abstractNumId="10">
    <w:nsid w:val="0000000B"/>
    <w:multiLevelType w:val="multilevel"/>
    <w:tmpl w:val="0000000B"/>
    <w:lvl w:ilvl="0">
      <w:start w:val="1"/>
      <w:numFmt w:val="none"/>
      <w:pStyle w:val="Titre1"/>
      <w:lvlText w:val=""/>
      <w:lvlJc w:val="left"/>
      <w:pPr>
        <w:tabs>
          <w:tab w:val="num" w:pos="0"/>
        </w:tabs>
      </w:pPr>
    </w:lvl>
    <w:lvl w:ilvl="1">
      <w:start w:val="1"/>
      <w:numFmt w:val="none"/>
      <w:pStyle w:val="Titre2"/>
      <w:lvlText w:val=""/>
      <w:lvlJc w:val="left"/>
      <w:pPr>
        <w:tabs>
          <w:tab w:val="num" w:pos="0"/>
        </w:tabs>
      </w:pPr>
    </w:lvl>
    <w:lvl w:ilvl="2">
      <w:start w:val="1"/>
      <w:numFmt w:val="none"/>
      <w:pStyle w:val="Titre3"/>
      <w:lvlText w:val=""/>
      <w:lvlJc w:val="left"/>
      <w:pPr>
        <w:tabs>
          <w:tab w:val="num" w:pos="0"/>
        </w:tabs>
      </w:pPr>
    </w:lvl>
    <w:lvl w:ilvl="3">
      <w:start w:val="1"/>
      <w:numFmt w:val="none"/>
      <w:pStyle w:val="Titre4"/>
      <w:lvlText w:val=""/>
      <w:lvlJc w:val="left"/>
      <w:pPr>
        <w:tabs>
          <w:tab w:val="num" w:pos="0"/>
        </w:tabs>
      </w:pPr>
    </w:lvl>
    <w:lvl w:ilvl="4">
      <w:start w:val="1"/>
      <w:numFmt w:val="none"/>
      <w:pStyle w:val="Titre5"/>
      <w:lvlText w:val=""/>
      <w:lvlJc w:val="left"/>
      <w:pPr>
        <w:tabs>
          <w:tab w:val="num" w:pos="0"/>
        </w:tabs>
      </w:pPr>
    </w:lvl>
    <w:lvl w:ilvl="5">
      <w:start w:val="1"/>
      <w:numFmt w:val="none"/>
      <w:pStyle w:val="Titre6"/>
      <w:lvlText w:val=""/>
      <w:lvlJc w:val="left"/>
      <w:pPr>
        <w:tabs>
          <w:tab w:val="num" w:pos="0"/>
        </w:tabs>
      </w:pPr>
    </w:lvl>
    <w:lvl w:ilvl="6">
      <w:start w:val="1"/>
      <w:numFmt w:val="none"/>
      <w:pStyle w:val="Titre7"/>
      <w:lvlText w:val=""/>
      <w:lvlJc w:val="left"/>
      <w:pPr>
        <w:tabs>
          <w:tab w:val="num" w:pos="0"/>
        </w:tabs>
      </w:pPr>
    </w:lvl>
    <w:lvl w:ilvl="7">
      <w:start w:val="1"/>
      <w:numFmt w:val="none"/>
      <w:pStyle w:val="Titre8"/>
      <w:lvlText w:val=""/>
      <w:lvlJc w:val="left"/>
      <w:pPr>
        <w:tabs>
          <w:tab w:val="num" w:pos="0"/>
        </w:tabs>
      </w:pPr>
    </w:lvl>
    <w:lvl w:ilvl="8">
      <w:start w:val="1"/>
      <w:numFmt w:val="none"/>
      <w:pStyle w:val="Titre9"/>
      <w:lvlText w:val=""/>
      <w:lvlJc w:val="left"/>
      <w:pPr>
        <w:tabs>
          <w:tab w:val="num" w:pos="0"/>
        </w:tabs>
      </w:pPr>
    </w:lvl>
  </w:abstractNum>
  <w:abstractNum w:abstractNumId="11">
    <w:nsid w:val="035347A5"/>
    <w:multiLevelType w:val="multilevel"/>
    <w:tmpl w:val="775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6030DB"/>
    <w:multiLevelType w:val="hybridMultilevel"/>
    <w:tmpl w:val="F6443724"/>
    <w:lvl w:ilvl="0" w:tplc="040C0001">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3">
    <w:nsid w:val="08891917"/>
    <w:multiLevelType w:val="multilevel"/>
    <w:tmpl w:val="964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9204E1"/>
    <w:multiLevelType w:val="multilevel"/>
    <w:tmpl w:val="B53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E25211"/>
    <w:multiLevelType w:val="hybridMultilevel"/>
    <w:tmpl w:val="B53C52EA"/>
    <w:lvl w:ilvl="0" w:tplc="53321E48">
      <w:start w:val="1"/>
      <w:numFmt w:val="bullet"/>
      <w:lvlText w:val="-"/>
      <w:lvlJc w:val="left"/>
      <w:pPr>
        <w:ind w:left="3272" w:hanging="360"/>
      </w:pPr>
      <w:rPr>
        <w:rFonts w:ascii="Arial" w:hAnsi="Arial" w:cs="Arial" w:hint="default"/>
        <w:b/>
        <w:sz w:val="20"/>
        <w:szCs w:val="20"/>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16">
    <w:nsid w:val="1F867F77"/>
    <w:multiLevelType w:val="multilevel"/>
    <w:tmpl w:val="9850A93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0EC3394"/>
    <w:multiLevelType w:val="hybridMultilevel"/>
    <w:tmpl w:val="D9EAA81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298B0500"/>
    <w:multiLevelType w:val="multilevel"/>
    <w:tmpl w:val="F60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0571DF"/>
    <w:multiLevelType w:val="hybridMultilevel"/>
    <w:tmpl w:val="9760A41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30B96FDB"/>
    <w:multiLevelType w:val="hybridMultilevel"/>
    <w:tmpl w:val="1C7C3E0C"/>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nsid w:val="39437683"/>
    <w:multiLevelType w:val="multilevel"/>
    <w:tmpl w:val="B02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2409E"/>
    <w:multiLevelType w:val="multilevel"/>
    <w:tmpl w:val="719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627929"/>
    <w:multiLevelType w:val="hybridMultilevel"/>
    <w:tmpl w:val="D20CCD9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6FAB33FA"/>
    <w:multiLevelType w:val="hybridMultilevel"/>
    <w:tmpl w:val="45E6FE62"/>
    <w:lvl w:ilvl="0" w:tplc="8DDA90BE">
      <w:start w:val="3"/>
      <w:numFmt w:val="decimal"/>
      <w:lvlText w:val="%1"/>
      <w:lvlJc w:val="left"/>
      <w:pPr>
        <w:tabs>
          <w:tab w:val="num" w:pos="3915"/>
        </w:tabs>
        <w:ind w:left="3915" w:hanging="360"/>
      </w:pPr>
      <w:rPr>
        <w:rFonts w:hint="default"/>
      </w:rPr>
    </w:lvl>
    <w:lvl w:ilvl="1" w:tplc="040C0019" w:tentative="1">
      <w:start w:val="1"/>
      <w:numFmt w:val="lowerLetter"/>
      <w:lvlText w:val="%2."/>
      <w:lvlJc w:val="left"/>
      <w:pPr>
        <w:tabs>
          <w:tab w:val="num" w:pos="4635"/>
        </w:tabs>
        <w:ind w:left="4635" w:hanging="360"/>
      </w:pPr>
    </w:lvl>
    <w:lvl w:ilvl="2" w:tplc="040C001B" w:tentative="1">
      <w:start w:val="1"/>
      <w:numFmt w:val="lowerRoman"/>
      <w:lvlText w:val="%3."/>
      <w:lvlJc w:val="right"/>
      <w:pPr>
        <w:tabs>
          <w:tab w:val="num" w:pos="5355"/>
        </w:tabs>
        <w:ind w:left="5355" w:hanging="180"/>
      </w:pPr>
    </w:lvl>
    <w:lvl w:ilvl="3" w:tplc="040C000F" w:tentative="1">
      <w:start w:val="1"/>
      <w:numFmt w:val="decimal"/>
      <w:lvlText w:val="%4."/>
      <w:lvlJc w:val="left"/>
      <w:pPr>
        <w:tabs>
          <w:tab w:val="num" w:pos="6075"/>
        </w:tabs>
        <w:ind w:left="6075" w:hanging="360"/>
      </w:pPr>
    </w:lvl>
    <w:lvl w:ilvl="4" w:tplc="040C0019" w:tentative="1">
      <w:start w:val="1"/>
      <w:numFmt w:val="lowerLetter"/>
      <w:lvlText w:val="%5."/>
      <w:lvlJc w:val="left"/>
      <w:pPr>
        <w:tabs>
          <w:tab w:val="num" w:pos="6795"/>
        </w:tabs>
        <w:ind w:left="6795" w:hanging="360"/>
      </w:pPr>
    </w:lvl>
    <w:lvl w:ilvl="5" w:tplc="040C001B" w:tentative="1">
      <w:start w:val="1"/>
      <w:numFmt w:val="lowerRoman"/>
      <w:lvlText w:val="%6."/>
      <w:lvlJc w:val="right"/>
      <w:pPr>
        <w:tabs>
          <w:tab w:val="num" w:pos="7515"/>
        </w:tabs>
        <w:ind w:left="7515" w:hanging="180"/>
      </w:pPr>
    </w:lvl>
    <w:lvl w:ilvl="6" w:tplc="040C000F" w:tentative="1">
      <w:start w:val="1"/>
      <w:numFmt w:val="decimal"/>
      <w:lvlText w:val="%7."/>
      <w:lvlJc w:val="left"/>
      <w:pPr>
        <w:tabs>
          <w:tab w:val="num" w:pos="8235"/>
        </w:tabs>
        <w:ind w:left="8235" w:hanging="360"/>
      </w:pPr>
    </w:lvl>
    <w:lvl w:ilvl="7" w:tplc="040C0019" w:tentative="1">
      <w:start w:val="1"/>
      <w:numFmt w:val="lowerLetter"/>
      <w:lvlText w:val="%8."/>
      <w:lvlJc w:val="left"/>
      <w:pPr>
        <w:tabs>
          <w:tab w:val="num" w:pos="8955"/>
        </w:tabs>
        <w:ind w:left="8955" w:hanging="360"/>
      </w:pPr>
    </w:lvl>
    <w:lvl w:ilvl="8" w:tplc="040C001B" w:tentative="1">
      <w:start w:val="1"/>
      <w:numFmt w:val="lowerRoman"/>
      <w:lvlText w:val="%9."/>
      <w:lvlJc w:val="right"/>
      <w:pPr>
        <w:tabs>
          <w:tab w:val="num" w:pos="9675"/>
        </w:tabs>
        <w:ind w:left="9675" w:hanging="180"/>
      </w:pPr>
    </w:lvl>
  </w:abstractNum>
  <w:abstractNum w:abstractNumId="25">
    <w:nsid w:val="6FC70724"/>
    <w:multiLevelType w:val="multilevel"/>
    <w:tmpl w:val="361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AA0C0A"/>
    <w:multiLevelType w:val="hybridMultilevel"/>
    <w:tmpl w:val="BE44B66E"/>
    <w:lvl w:ilvl="0" w:tplc="36781166">
      <w:start w:val="1"/>
      <w:numFmt w:val="decimal"/>
      <w:lvlText w:val="%1"/>
      <w:lvlJc w:val="left"/>
      <w:pPr>
        <w:tabs>
          <w:tab w:val="num" w:pos="585"/>
        </w:tabs>
        <w:ind w:left="585" w:hanging="450"/>
      </w:pPr>
      <w:rPr>
        <w:rFonts w:hint="default"/>
      </w:rPr>
    </w:lvl>
    <w:lvl w:ilvl="1" w:tplc="040C0019" w:tentative="1">
      <w:start w:val="1"/>
      <w:numFmt w:val="lowerLetter"/>
      <w:lvlText w:val="%2."/>
      <w:lvlJc w:val="left"/>
      <w:pPr>
        <w:tabs>
          <w:tab w:val="num" w:pos="1215"/>
        </w:tabs>
        <w:ind w:left="1215" w:hanging="360"/>
      </w:pPr>
    </w:lvl>
    <w:lvl w:ilvl="2" w:tplc="040C001B" w:tentative="1">
      <w:start w:val="1"/>
      <w:numFmt w:val="lowerRoman"/>
      <w:lvlText w:val="%3."/>
      <w:lvlJc w:val="right"/>
      <w:pPr>
        <w:tabs>
          <w:tab w:val="num" w:pos="1935"/>
        </w:tabs>
        <w:ind w:left="1935" w:hanging="180"/>
      </w:pPr>
    </w:lvl>
    <w:lvl w:ilvl="3" w:tplc="040C000F" w:tentative="1">
      <w:start w:val="1"/>
      <w:numFmt w:val="decimal"/>
      <w:lvlText w:val="%4."/>
      <w:lvlJc w:val="left"/>
      <w:pPr>
        <w:tabs>
          <w:tab w:val="num" w:pos="2655"/>
        </w:tabs>
        <w:ind w:left="2655" w:hanging="360"/>
      </w:pPr>
    </w:lvl>
    <w:lvl w:ilvl="4" w:tplc="040C0019" w:tentative="1">
      <w:start w:val="1"/>
      <w:numFmt w:val="lowerLetter"/>
      <w:lvlText w:val="%5."/>
      <w:lvlJc w:val="left"/>
      <w:pPr>
        <w:tabs>
          <w:tab w:val="num" w:pos="3375"/>
        </w:tabs>
        <w:ind w:left="3375" w:hanging="360"/>
      </w:pPr>
    </w:lvl>
    <w:lvl w:ilvl="5" w:tplc="040C001B" w:tentative="1">
      <w:start w:val="1"/>
      <w:numFmt w:val="lowerRoman"/>
      <w:lvlText w:val="%6."/>
      <w:lvlJc w:val="right"/>
      <w:pPr>
        <w:tabs>
          <w:tab w:val="num" w:pos="4095"/>
        </w:tabs>
        <w:ind w:left="4095" w:hanging="180"/>
      </w:pPr>
    </w:lvl>
    <w:lvl w:ilvl="6" w:tplc="040C000F" w:tentative="1">
      <w:start w:val="1"/>
      <w:numFmt w:val="decimal"/>
      <w:lvlText w:val="%7."/>
      <w:lvlJc w:val="left"/>
      <w:pPr>
        <w:tabs>
          <w:tab w:val="num" w:pos="4815"/>
        </w:tabs>
        <w:ind w:left="4815" w:hanging="360"/>
      </w:pPr>
    </w:lvl>
    <w:lvl w:ilvl="7" w:tplc="040C0019" w:tentative="1">
      <w:start w:val="1"/>
      <w:numFmt w:val="lowerLetter"/>
      <w:lvlText w:val="%8."/>
      <w:lvlJc w:val="left"/>
      <w:pPr>
        <w:tabs>
          <w:tab w:val="num" w:pos="5535"/>
        </w:tabs>
        <w:ind w:left="5535" w:hanging="360"/>
      </w:pPr>
    </w:lvl>
    <w:lvl w:ilvl="8" w:tplc="040C001B" w:tentative="1">
      <w:start w:val="1"/>
      <w:numFmt w:val="lowerRoman"/>
      <w:lvlText w:val="%9."/>
      <w:lvlJc w:val="right"/>
      <w:pPr>
        <w:tabs>
          <w:tab w:val="num" w:pos="6255"/>
        </w:tabs>
        <w:ind w:left="6255" w:hanging="180"/>
      </w:pPr>
    </w:lvl>
  </w:abstractNum>
  <w:abstractNum w:abstractNumId="27">
    <w:nsid w:val="7474558B"/>
    <w:multiLevelType w:val="multilevel"/>
    <w:tmpl w:val="D20CCD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7A1E2D4B"/>
    <w:multiLevelType w:val="hybridMultilevel"/>
    <w:tmpl w:val="A628F71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nsid w:val="7A7E150D"/>
    <w:multiLevelType w:val="hybridMultilevel"/>
    <w:tmpl w:val="9DEAA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EB582B"/>
    <w:multiLevelType w:val="hybridMultilevel"/>
    <w:tmpl w:val="5C164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24"/>
  </w:num>
  <w:num w:numId="14">
    <w:abstractNumId w:val="16"/>
  </w:num>
  <w:num w:numId="15">
    <w:abstractNumId w:val="12"/>
  </w:num>
  <w:num w:numId="16">
    <w:abstractNumId w:val="20"/>
  </w:num>
  <w:num w:numId="17">
    <w:abstractNumId w:val="15"/>
  </w:num>
  <w:num w:numId="18">
    <w:abstractNumId w:val="29"/>
  </w:num>
  <w:num w:numId="19">
    <w:abstractNumId w:val="30"/>
  </w:num>
  <w:num w:numId="20">
    <w:abstractNumId w:val="13"/>
  </w:num>
  <w:num w:numId="21">
    <w:abstractNumId w:val="21"/>
  </w:num>
  <w:num w:numId="22">
    <w:abstractNumId w:val="22"/>
  </w:num>
  <w:num w:numId="23">
    <w:abstractNumId w:val="25"/>
  </w:num>
  <w:num w:numId="24">
    <w:abstractNumId w:val="11"/>
  </w:num>
  <w:num w:numId="25">
    <w:abstractNumId w:val="17"/>
  </w:num>
  <w:num w:numId="26">
    <w:abstractNumId w:val="19"/>
  </w:num>
  <w:num w:numId="27">
    <w:abstractNumId w:val="23"/>
  </w:num>
  <w:num w:numId="28">
    <w:abstractNumId w:val="27"/>
  </w:num>
  <w:num w:numId="29">
    <w:abstractNumId w:val="28"/>
  </w:num>
  <w:num w:numId="30">
    <w:abstractNumId w:val="1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E7532"/>
    <w:rsid w:val="00017D17"/>
    <w:rsid w:val="00030C09"/>
    <w:rsid w:val="000449A6"/>
    <w:rsid w:val="0008773C"/>
    <w:rsid w:val="000A77E2"/>
    <w:rsid w:val="000B2989"/>
    <w:rsid w:val="000C337A"/>
    <w:rsid w:val="000C6C39"/>
    <w:rsid w:val="00147127"/>
    <w:rsid w:val="00151A9D"/>
    <w:rsid w:val="00162D07"/>
    <w:rsid w:val="00163A6B"/>
    <w:rsid w:val="00172601"/>
    <w:rsid w:val="00183249"/>
    <w:rsid w:val="001929C5"/>
    <w:rsid w:val="00194FC7"/>
    <w:rsid w:val="00197DBC"/>
    <w:rsid w:val="001A6994"/>
    <w:rsid w:val="001A6E0D"/>
    <w:rsid w:val="001B0D22"/>
    <w:rsid w:val="001D1730"/>
    <w:rsid w:val="001D2849"/>
    <w:rsid w:val="001D4C77"/>
    <w:rsid w:val="001D705B"/>
    <w:rsid w:val="001E10E4"/>
    <w:rsid w:val="001E5D7E"/>
    <w:rsid w:val="001E74BF"/>
    <w:rsid w:val="001F45CD"/>
    <w:rsid w:val="00240B00"/>
    <w:rsid w:val="00293471"/>
    <w:rsid w:val="0029625A"/>
    <w:rsid w:val="002A41A1"/>
    <w:rsid w:val="002B0C82"/>
    <w:rsid w:val="002B49E0"/>
    <w:rsid w:val="002B6054"/>
    <w:rsid w:val="002C25C5"/>
    <w:rsid w:val="00302619"/>
    <w:rsid w:val="003066FF"/>
    <w:rsid w:val="0031171A"/>
    <w:rsid w:val="0031438B"/>
    <w:rsid w:val="00342F63"/>
    <w:rsid w:val="0034472C"/>
    <w:rsid w:val="00345491"/>
    <w:rsid w:val="0036043D"/>
    <w:rsid w:val="00375989"/>
    <w:rsid w:val="00380F1F"/>
    <w:rsid w:val="00382803"/>
    <w:rsid w:val="00387C1E"/>
    <w:rsid w:val="003913C7"/>
    <w:rsid w:val="00392FFC"/>
    <w:rsid w:val="00394C50"/>
    <w:rsid w:val="00396863"/>
    <w:rsid w:val="003A0606"/>
    <w:rsid w:val="003A0A2C"/>
    <w:rsid w:val="003C7F2A"/>
    <w:rsid w:val="003F4F6C"/>
    <w:rsid w:val="004145F0"/>
    <w:rsid w:val="0045309C"/>
    <w:rsid w:val="004572B1"/>
    <w:rsid w:val="00457B80"/>
    <w:rsid w:val="004667BE"/>
    <w:rsid w:val="004A218A"/>
    <w:rsid w:val="004C0143"/>
    <w:rsid w:val="004E0E2E"/>
    <w:rsid w:val="004E4DA8"/>
    <w:rsid w:val="004F0C6C"/>
    <w:rsid w:val="005040EC"/>
    <w:rsid w:val="0051348A"/>
    <w:rsid w:val="00513AF5"/>
    <w:rsid w:val="0051585D"/>
    <w:rsid w:val="00521181"/>
    <w:rsid w:val="00564948"/>
    <w:rsid w:val="005937FE"/>
    <w:rsid w:val="005A0724"/>
    <w:rsid w:val="005A2AE3"/>
    <w:rsid w:val="005B06BA"/>
    <w:rsid w:val="005B68A0"/>
    <w:rsid w:val="005F0B47"/>
    <w:rsid w:val="00601C66"/>
    <w:rsid w:val="006437DA"/>
    <w:rsid w:val="006527DB"/>
    <w:rsid w:val="00660B4B"/>
    <w:rsid w:val="00664629"/>
    <w:rsid w:val="00667891"/>
    <w:rsid w:val="00675CEF"/>
    <w:rsid w:val="00676108"/>
    <w:rsid w:val="00681C3B"/>
    <w:rsid w:val="00685B23"/>
    <w:rsid w:val="006A23E2"/>
    <w:rsid w:val="006B0160"/>
    <w:rsid w:val="006D5170"/>
    <w:rsid w:val="006E343F"/>
    <w:rsid w:val="006E40B4"/>
    <w:rsid w:val="007062E0"/>
    <w:rsid w:val="00706369"/>
    <w:rsid w:val="00720F09"/>
    <w:rsid w:val="007342C2"/>
    <w:rsid w:val="00753774"/>
    <w:rsid w:val="007540DD"/>
    <w:rsid w:val="007567E1"/>
    <w:rsid w:val="00762DD0"/>
    <w:rsid w:val="007702C3"/>
    <w:rsid w:val="007A247E"/>
    <w:rsid w:val="007B326B"/>
    <w:rsid w:val="007C293D"/>
    <w:rsid w:val="007D3FB9"/>
    <w:rsid w:val="007E7532"/>
    <w:rsid w:val="007F3E2D"/>
    <w:rsid w:val="00803F0C"/>
    <w:rsid w:val="00814E16"/>
    <w:rsid w:val="008258AA"/>
    <w:rsid w:val="008361D5"/>
    <w:rsid w:val="00862A2C"/>
    <w:rsid w:val="00885391"/>
    <w:rsid w:val="008A2855"/>
    <w:rsid w:val="008B10DD"/>
    <w:rsid w:val="008B207E"/>
    <w:rsid w:val="008C1B4C"/>
    <w:rsid w:val="008C78BF"/>
    <w:rsid w:val="00903204"/>
    <w:rsid w:val="009324F4"/>
    <w:rsid w:val="009337AD"/>
    <w:rsid w:val="00941467"/>
    <w:rsid w:val="00961233"/>
    <w:rsid w:val="0096160E"/>
    <w:rsid w:val="00966550"/>
    <w:rsid w:val="0097096C"/>
    <w:rsid w:val="00972EBC"/>
    <w:rsid w:val="0099301B"/>
    <w:rsid w:val="00993D73"/>
    <w:rsid w:val="0099553C"/>
    <w:rsid w:val="00997BF1"/>
    <w:rsid w:val="009B026D"/>
    <w:rsid w:val="009C2CF3"/>
    <w:rsid w:val="009C58F3"/>
    <w:rsid w:val="009F52E7"/>
    <w:rsid w:val="00A00F5D"/>
    <w:rsid w:val="00A17756"/>
    <w:rsid w:val="00A25B4B"/>
    <w:rsid w:val="00A279B0"/>
    <w:rsid w:val="00A42565"/>
    <w:rsid w:val="00A435BE"/>
    <w:rsid w:val="00A46837"/>
    <w:rsid w:val="00AA39E0"/>
    <w:rsid w:val="00AC6476"/>
    <w:rsid w:val="00AF11AF"/>
    <w:rsid w:val="00AF6297"/>
    <w:rsid w:val="00B00E9B"/>
    <w:rsid w:val="00B06A59"/>
    <w:rsid w:val="00B10ADD"/>
    <w:rsid w:val="00B14CF3"/>
    <w:rsid w:val="00B22EF2"/>
    <w:rsid w:val="00B35A92"/>
    <w:rsid w:val="00B40D9B"/>
    <w:rsid w:val="00B5002F"/>
    <w:rsid w:val="00B54958"/>
    <w:rsid w:val="00B62610"/>
    <w:rsid w:val="00B73AAE"/>
    <w:rsid w:val="00B8139C"/>
    <w:rsid w:val="00B923D5"/>
    <w:rsid w:val="00B9555A"/>
    <w:rsid w:val="00B960C9"/>
    <w:rsid w:val="00BA0C4A"/>
    <w:rsid w:val="00BB167C"/>
    <w:rsid w:val="00BB501A"/>
    <w:rsid w:val="00BC7CD7"/>
    <w:rsid w:val="00BE7C6D"/>
    <w:rsid w:val="00C12C16"/>
    <w:rsid w:val="00C4392E"/>
    <w:rsid w:val="00C45040"/>
    <w:rsid w:val="00C47D89"/>
    <w:rsid w:val="00C63B71"/>
    <w:rsid w:val="00C73C31"/>
    <w:rsid w:val="00C8152E"/>
    <w:rsid w:val="00C910A4"/>
    <w:rsid w:val="00C91FC8"/>
    <w:rsid w:val="00CA5B96"/>
    <w:rsid w:val="00CD1FAD"/>
    <w:rsid w:val="00CE0FB9"/>
    <w:rsid w:val="00CF3A00"/>
    <w:rsid w:val="00D055FC"/>
    <w:rsid w:val="00D07B78"/>
    <w:rsid w:val="00D10C6B"/>
    <w:rsid w:val="00D13DA6"/>
    <w:rsid w:val="00D170E3"/>
    <w:rsid w:val="00D17169"/>
    <w:rsid w:val="00D20162"/>
    <w:rsid w:val="00D3173E"/>
    <w:rsid w:val="00D33E0D"/>
    <w:rsid w:val="00D5020D"/>
    <w:rsid w:val="00D53D82"/>
    <w:rsid w:val="00D564A7"/>
    <w:rsid w:val="00D805EF"/>
    <w:rsid w:val="00D81E1B"/>
    <w:rsid w:val="00D968A6"/>
    <w:rsid w:val="00DA0B67"/>
    <w:rsid w:val="00DA5317"/>
    <w:rsid w:val="00DB75EA"/>
    <w:rsid w:val="00DF2C96"/>
    <w:rsid w:val="00DF367A"/>
    <w:rsid w:val="00DF7086"/>
    <w:rsid w:val="00E041FA"/>
    <w:rsid w:val="00E17ABA"/>
    <w:rsid w:val="00E20542"/>
    <w:rsid w:val="00E21010"/>
    <w:rsid w:val="00E240FD"/>
    <w:rsid w:val="00E40216"/>
    <w:rsid w:val="00E944F2"/>
    <w:rsid w:val="00EA263E"/>
    <w:rsid w:val="00EB03ED"/>
    <w:rsid w:val="00EC281C"/>
    <w:rsid w:val="00EC29A8"/>
    <w:rsid w:val="00EC324F"/>
    <w:rsid w:val="00ED73C7"/>
    <w:rsid w:val="00F01102"/>
    <w:rsid w:val="00F02750"/>
    <w:rsid w:val="00F04492"/>
    <w:rsid w:val="00F22554"/>
    <w:rsid w:val="00F40B38"/>
    <w:rsid w:val="00F44D80"/>
    <w:rsid w:val="00F571E9"/>
    <w:rsid w:val="00F806DD"/>
    <w:rsid w:val="00F83A5F"/>
    <w:rsid w:val="00F90E18"/>
    <w:rsid w:val="00FC3FE5"/>
    <w:rsid w:val="00FD07E5"/>
    <w:rsid w:val="00FE767B"/>
    <w:rsid w:val="00FF52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enu v:ext="edit" fillcolor="none" strokecolor="none" shadowcolor="none [2]"/>
    </o:shapedefaults>
    <o:shapelayout v:ext="edit">
      <o:idmap v:ext="edit" data="1"/>
      <o:regrouptable v:ext="edit">
        <o:entry new="1" old="0"/>
        <o:entry new="2" old="0"/>
        <o:entry new="3" old="0"/>
        <o:entry new="4" old="0"/>
        <o:entry new="5" old="4"/>
        <o:entry new="6" old="0"/>
        <o:entry new="7" old="0"/>
        <o:entry new="8" old="0"/>
        <o:entry new="9" old="8"/>
        <o:entry new="10" old="9"/>
        <o:entry new="11" old="10"/>
        <o:entry new="12" old="10"/>
        <o:entry new="13" old="0"/>
        <o:entry new="14" old="13"/>
        <o:entry new="15" old="0"/>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1"/>
      </w:numPr>
      <w:spacing w:before="360"/>
      <w:jc w:val="center"/>
      <w:outlineLvl w:val="0"/>
    </w:pPr>
    <w:rPr>
      <w:rFonts w:ascii="Arial" w:hAnsi="Arial"/>
      <w:b/>
      <w:sz w:val="36"/>
      <w:u w:val="single"/>
    </w:rPr>
  </w:style>
  <w:style w:type="paragraph" w:styleId="Titre2">
    <w:name w:val="heading 2"/>
    <w:basedOn w:val="Normal"/>
    <w:next w:val="Normal"/>
    <w:qFormat/>
    <w:pPr>
      <w:keepNext/>
      <w:numPr>
        <w:ilvl w:val="1"/>
        <w:numId w:val="11"/>
      </w:numPr>
      <w:spacing w:before="240"/>
      <w:ind w:left="397" w:hanging="397"/>
      <w:jc w:val="center"/>
      <w:outlineLvl w:val="1"/>
    </w:pPr>
    <w:rPr>
      <w:rFonts w:ascii="Arial" w:hAnsi="Arial"/>
      <w:b/>
      <w:sz w:val="32"/>
    </w:rPr>
  </w:style>
  <w:style w:type="paragraph" w:styleId="Titre3">
    <w:name w:val="heading 3"/>
    <w:basedOn w:val="Normal"/>
    <w:next w:val="Normal"/>
    <w:qFormat/>
    <w:pPr>
      <w:keepNext/>
      <w:numPr>
        <w:ilvl w:val="2"/>
        <w:numId w:val="11"/>
      </w:numPr>
      <w:jc w:val="right"/>
      <w:outlineLvl w:val="2"/>
    </w:pPr>
    <w:rPr>
      <w:rFonts w:ascii="Arial" w:hAnsi="Arial"/>
      <w:b/>
      <w:sz w:val="24"/>
    </w:rPr>
  </w:style>
  <w:style w:type="paragraph" w:styleId="Titre4">
    <w:name w:val="heading 4"/>
    <w:basedOn w:val="Normal"/>
    <w:next w:val="Normal"/>
    <w:qFormat/>
    <w:pPr>
      <w:keepNext/>
      <w:numPr>
        <w:ilvl w:val="3"/>
        <w:numId w:val="11"/>
      </w:numPr>
      <w:jc w:val="center"/>
      <w:outlineLvl w:val="3"/>
    </w:pPr>
    <w:rPr>
      <w:rFonts w:ascii="Arial" w:hAnsi="Arial"/>
      <w:b/>
      <w:sz w:val="24"/>
    </w:rPr>
  </w:style>
  <w:style w:type="paragraph" w:styleId="Titre5">
    <w:name w:val="heading 5"/>
    <w:basedOn w:val="Normal"/>
    <w:next w:val="Normal"/>
    <w:qFormat/>
    <w:pPr>
      <w:keepNext/>
      <w:numPr>
        <w:ilvl w:val="4"/>
        <w:numId w:val="11"/>
      </w:numPr>
      <w:tabs>
        <w:tab w:val="left" w:pos="6237"/>
      </w:tabs>
      <w:outlineLvl w:val="4"/>
    </w:pPr>
    <w:rPr>
      <w:rFonts w:ascii="Arial" w:hAnsi="Arial"/>
      <w:b/>
      <w:sz w:val="32"/>
    </w:rPr>
  </w:style>
  <w:style w:type="paragraph" w:styleId="Titre6">
    <w:name w:val="heading 6"/>
    <w:basedOn w:val="Normal"/>
    <w:next w:val="Normal"/>
    <w:qFormat/>
    <w:pPr>
      <w:keepNext/>
      <w:numPr>
        <w:ilvl w:val="5"/>
        <w:numId w:val="11"/>
      </w:numPr>
      <w:tabs>
        <w:tab w:val="left" w:pos="3544"/>
        <w:tab w:val="left" w:pos="7797"/>
      </w:tabs>
      <w:outlineLvl w:val="5"/>
    </w:pPr>
    <w:rPr>
      <w:rFonts w:ascii="Arial" w:hAnsi="Arial"/>
      <w:b/>
      <w:sz w:val="22"/>
    </w:rPr>
  </w:style>
  <w:style w:type="paragraph" w:styleId="Titre7">
    <w:name w:val="heading 7"/>
    <w:basedOn w:val="Normal"/>
    <w:next w:val="Normal"/>
    <w:qFormat/>
    <w:pPr>
      <w:keepNext/>
      <w:numPr>
        <w:ilvl w:val="6"/>
        <w:numId w:val="11"/>
      </w:numPr>
      <w:spacing w:before="1080"/>
      <w:ind w:left="6804"/>
      <w:jc w:val="center"/>
      <w:outlineLvl w:val="6"/>
    </w:pPr>
    <w:rPr>
      <w:rFonts w:ascii="Arial" w:hAnsi="Arial"/>
      <w:b/>
    </w:rPr>
  </w:style>
  <w:style w:type="paragraph" w:styleId="Titre8">
    <w:name w:val="heading 8"/>
    <w:basedOn w:val="Normal"/>
    <w:next w:val="Normal"/>
    <w:qFormat/>
    <w:pPr>
      <w:keepNext/>
      <w:numPr>
        <w:ilvl w:val="7"/>
        <w:numId w:val="11"/>
      </w:numPr>
      <w:spacing w:before="120"/>
      <w:ind w:left="425"/>
      <w:jc w:val="both"/>
      <w:outlineLvl w:val="7"/>
    </w:pPr>
    <w:rPr>
      <w:rFonts w:ascii="Arial" w:hAnsi="Arial"/>
      <w:b/>
      <w:sz w:val="22"/>
      <w:u w:val="single"/>
    </w:rPr>
  </w:style>
  <w:style w:type="paragraph" w:styleId="Titre9">
    <w:name w:val="heading 9"/>
    <w:basedOn w:val="Normal"/>
    <w:next w:val="Normal"/>
    <w:qFormat/>
    <w:pPr>
      <w:keepNext/>
      <w:numPr>
        <w:ilvl w:val="8"/>
        <w:numId w:val="11"/>
      </w:numPr>
      <w:tabs>
        <w:tab w:val="left" w:pos="7797"/>
      </w:tabs>
      <w:spacing w:after="360"/>
      <w:outlineLvl w:val="8"/>
    </w:pPr>
    <w:rPr>
      <w:rFonts w:ascii="Arial" w:hAnsi="Arial"/>
      <w:b/>
      <w:sz w:val="3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b/>
      <w:sz w:val="22"/>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0">
    <w:name w:val="WW8Num15z0"/>
    <w:rPr>
      <w:rFonts w:ascii="Times" w:hAnsi="Time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b/>
      <w:sz w:val="22"/>
    </w:rPr>
  </w:style>
  <w:style w:type="character" w:customStyle="1" w:styleId="WW8Num20z0">
    <w:name w:val="WW8Num20z0"/>
    <w:rPr>
      <w:sz w:val="22"/>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b/>
      <w:sz w:val="22"/>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b/>
      <w:sz w:val="22"/>
    </w:rPr>
  </w:style>
  <w:style w:type="character" w:customStyle="1" w:styleId="WW8Num28z0">
    <w:name w:val="WW8Num28z0"/>
    <w:rPr>
      <w:rFonts w:ascii="Symbol" w:hAnsi="Symbol"/>
    </w:rPr>
  </w:style>
  <w:style w:type="character" w:customStyle="1" w:styleId="WW8Num29z0">
    <w:name w:val="WW8Num29z0"/>
    <w:rPr>
      <w:rFonts w:ascii="Times New Roman" w:hAnsi="Times New Roman"/>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2z1">
    <w:name w:val="WW8Num32z1"/>
    <w:rPr>
      <w:rFonts w:ascii="Times New Roman" w:hAnsi="Times New Roman" w:cs="Times New Roman"/>
      <w:bCs w:val="0"/>
      <w:i w:val="0"/>
      <w:iCs w:val="0"/>
      <w:caps w:val="0"/>
      <w:smallCaps w:val="0"/>
      <w:strike w:val="0"/>
      <w:dstrike w:val="0"/>
      <w:outline w:val="0"/>
      <w:shadow w:val="0"/>
      <w:spacing w:val="0"/>
      <w:kern w:val="1"/>
      <w:position w:val="0"/>
      <w:sz w:val="24"/>
      <w:vertAlign w:val="baseline"/>
      <w:em w:val="none"/>
    </w:rPr>
  </w:style>
  <w:style w:type="character" w:customStyle="1" w:styleId="WW8Num32z2">
    <w:name w:val="WW8Num32z2"/>
    <w:rPr>
      <w:rFonts w:ascii="Times New Roman" w:eastAsia="Times New Roman" w:hAnsi="Times New Roman" w:cs="Times New Roman"/>
    </w:rPr>
  </w:style>
  <w:style w:type="character" w:customStyle="1" w:styleId="WW8Num32z4">
    <w:name w:val="WW8Num32z4"/>
    <w:rPr>
      <w:b w:val="0"/>
      <w:i/>
    </w:rPr>
  </w:style>
  <w:style w:type="character" w:customStyle="1" w:styleId="WW8Num32z5">
    <w:name w:val="WW8Num32z5"/>
    <w:rPr>
      <w:rFonts w:ascii="Symbol" w:hAnsi="Symbol"/>
    </w:rPr>
  </w:style>
  <w:style w:type="character" w:customStyle="1" w:styleId="WW8Num32z6">
    <w:name w:val="WW8Num32z6"/>
    <w:rPr>
      <w:rFonts w:ascii="Symbol" w:hAnsi="Symbol"/>
      <w:color w:val="auto"/>
    </w:rPr>
  </w:style>
  <w:style w:type="character" w:customStyle="1" w:styleId="WW8Num33z0">
    <w:name w:val="WW8Num33z0"/>
    <w:rPr>
      <w:rFonts w:ascii="Times New Roman" w:hAnsi="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b/>
      <w:i w:val="0"/>
    </w:rPr>
  </w:style>
  <w:style w:type="character" w:customStyle="1" w:styleId="WW8Num37z0">
    <w:name w:val="WW8Num37z0"/>
    <w:rPr>
      <w:rFonts w:ascii="Times New Roman" w:hAnsi="Times New Roman"/>
    </w:rPr>
  </w:style>
  <w:style w:type="character" w:customStyle="1" w:styleId="WW8Num38z0">
    <w:name w:val="WW8Num38z0"/>
    <w:rPr>
      <w:rFonts w:ascii="Symbol" w:hAnsi="Symbol"/>
    </w:rPr>
  </w:style>
  <w:style w:type="character" w:customStyle="1" w:styleId="WW8Num39z0">
    <w:name w:val="WW8Num39z0"/>
    <w:rPr>
      <w:rFonts w:ascii="Times New Roman" w:hAnsi="Times New Roman"/>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3z0">
    <w:name w:val="WW8Num43z0"/>
    <w:rPr>
      <w:rFonts w:ascii="Symbol" w:hAnsi="Symbol"/>
    </w:rPr>
  </w:style>
  <w:style w:type="character" w:customStyle="1" w:styleId="WW8Num45z0">
    <w:name w:val="WW8Num45z0"/>
    <w:rPr>
      <w:rFonts w:ascii="Symbol" w:hAnsi="Symbol"/>
    </w:rPr>
  </w:style>
  <w:style w:type="character" w:customStyle="1" w:styleId="WW8Num46z0">
    <w:name w:val="WW8Num46z0"/>
    <w:rPr>
      <w:rFonts w:cs="Times New Roman"/>
      <w:b/>
      <w:color w:val="auto"/>
      <w:sz w:val="22"/>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50z0">
    <w:name w:val="WW8Num50z0"/>
    <w:rPr>
      <w:b/>
      <w:color w:val="000000"/>
      <w:sz w:val="22"/>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4z0">
    <w:name w:val="WW8Num54z0"/>
    <w:rPr>
      <w:rFonts w:ascii="Times New Roman" w:hAnsi="Times New Roman"/>
    </w:rPr>
  </w:style>
  <w:style w:type="character" w:customStyle="1" w:styleId="WW8Num55z0">
    <w:name w:val="WW8Num55z0"/>
    <w:rPr>
      <w:rFonts w:ascii="Wingdings" w:hAnsi="Wingdings"/>
    </w:rPr>
  </w:style>
  <w:style w:type="character" w:customStyle="1" w:styleId="WW8Num55z1">
    <w:name w:val="WW8Num55z1"/>
    <w:rPr>
      <w:rFonts w:ascii="AppleGaramond Lt" w:eastAsia="Times" w:hAnsi="AppleGaramond Lt"/>
    </w:rPr>
  </w:style>
  <w:style w:type="character" w:customStyle="1" w:styleId="WW8Num55z3">
    <w:name w:val="WW8Num55z3"/>
    <w:rPr>
      <w:rFonts w:ascii="Symbol" w:hAnsi="Symbol"/>
    </w:rPr>
  </w:style>
  <w:style w:type="character" w:customStyle="1" w:styleId="WW8Num55z4">
    <w:name w:val="WW8Num55z4"/>
    <w:rPr>
      <w:rFonts w:ascii="Courier New" w:hAnsi="Courier New"/>
    </w:rPr>
  </w:style>
  <w:style w:type="character" w:customStyle="1" w:styleId="WW8Num56z0">
    <w:name w:val="WW8Num56z0"/>
    <w:rPr>
      <w:sz w:val="24"/>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2z0">
    <w:name w:val="WW8Num62z0"/>
    <w:rPr>
      <w:rFonts w:ascii="Symbol" w:hAnsi="Symbol"/>
    </w:rPr>
  </w:style>
  <w:style w:type="character" w:customStyle="1" w:styleId="WW8Num63z0">
    <w:name w:val="WW8Num63z0"/>
    <w:rPr>
      <w:rFonts w:ascii="Times New Roman" w:hAnsi="Times New Roman"/>
    </w:rPr>
  </w:style>
  <w:style w:type="character" w:customStyle="1" w:styleId="WW8Num64z0">
    <w:name w:val="WW8Num64z0"/>
    <w:rPr>
      <w:rFonts w:ascii="Symbol" w:hAnsi="Symbol"/>
    </w:rPr>
  </w:style>
  <w:style w:type="character" w:customStyle="1" w:styleId="WW8Num65z0">
    <w:name w:val="WW8Num65z0"/>
    <w:rPr>
      <w:rFonts w:ascii="Times New Roman" w:hAnsi="Times New Roman"/>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8z0">
    <w:name w:val="WW8Num68z0"/>
    <w:rPr>
      <w:rFonts w:ascii="Symbol" w:hAnsi="Symbol"/>
    </w:rPr>
  </w:style>
  <w:style w:type="character" w:customStyle="1" w:styleId="WW8Num69z0">
    <w:name w:val="WW8Num69z0"/>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80z0">
    <w:name w:val="WW8Num80z0"/>
    <w:rPr>
      <w:rFonts w:ascii="Symbol" w:hAnsi="Symbol"/>
    </w:rPr>
  </w:style>
  <w:style w:type="character" w:customStyle="1" w:styleId="WW8Num81z0">
    <w:name w:val="WW8Num81z0"/>
    <w:rPr>
      <w:rFonts w:ascii="Symbol" w:hAnsi="Symbol"/>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4z0">
    <w:name w:val="WW8Num84z0"/>
    <w:rPr>
      <w:rFonts w:ascii="Wingdings" w:hAnsi="Wingdings"/>
    </w:rPr>
  </w:style>
  <w:style w:type="character" w:customStyle="1" w:styleId="WW8Num84z1">
    <w:name w:val="WW8Num84z1"/>
    <w:rPr>
      <w:rFonts w:ascii="Courier New" w:hAnsi="Courier New"/>
    </w:rPr>
  </w:style>
  <w:style w:type="character" w:customStyle="1" w:styleId="WW8Num84z3">
    <w:name w:val="WW8Num84z3"/>
    <w:rPr>
      <w:rFonts w:ascii="Symbol" w:hAnsi="Symbol"/>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Times New Roman" w:hAnsi="Times New Roman"/>
    </w:rPr>
  </w:style>
  <w:style w:type="character" w:customStyle="1" w:styleId="WW8Num89z0">
    <w:name w:val="WW8Num89z0"/>
    <w:rPr>
      <w:rFonts w:ascii="Symbol" w:hAnsi="Symbol"/>
    </w:rPr>
  </w:style>
  <w:style w:type="character" w:customStyle="1" w:styleId="WW8Num90z0">
    <w:name w:val="WW8Num90z0"/>
    <w:rPr>
      <w:rFonts w:ascii="Symbol" w:hAnsi="Symbol"/>
    </w:rPr>
  </w:style>
  <w:style w:type="character" w:customStyle="1" w:styleId="WW8Num91z0">
    <w:name w:val="WW8Num91z0"/>
    <w:rPr>
      <w:rFonts w:ascii="Symbol" w:hAnsi="Symbol"/>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Times New Roman" w:hAnsi="Times New Roman"/>
    </w:rPr>
  </w:style>
  <w:style w:type="character" w:customStyle="1" w:styleId="WW8Num94z0">
    <w:name w:val="WW8Num94z0"/>
    <w:rPr>
      <w:rFonts w:ascii="Symbol" w:hAnsi="Symbol"/>
    </w:rPr>
  </w:style>
  <w:style w:type="character" w:customStyle="1" w:styleId="WW8Num95z0">
    <w:name w:val="WW8Num95z0"/>
    <w:rPr>
      <w:b/>
      <w:sz w:val="22"/>
    </w:rPr>
  </w:style>
  <w:style w:type="character" w:customStyle="1" w:styleId="WW8Num96z0">
    <w:name w:val="WW8Num96z0"/>
    <w:rPr>
      <w:rFonts w:ascii="Times New Roman" w:hAnsi="Times New Roman"/>
    </w:rPr>
  </w:style>
  <w:style w:type="character" w:customStyle="1" w:styleId="WW8Num97z0">
    <w:name w:val="WW8Num97z0"/>
    <w:rPr>
      <w:b/>
      <w:sz w:val="22"/>
    </w:rPr>
  </w:style>
  <w:style w:type="character" w:customStyle="1" w:styleId="WW8Num98z0">
    <w:name w:val="WW8Num98z0"/>
    <w:rPr>
      <w:rFonts w:ascii="Times New Roman" w:hAnsi="Times New Roman"/>
    </w:rPr>
  </w:style>
  <w:style w:type="character" w:customStyle="1" w:styleId="WW8Num99z0">
    <w:name w:val="WW8Num99z0"/>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1z0">
    <w:name w:val="WW8Num101z0"/>
    <w:rPr>
      <w:rFonts w:ascii="Symbol" w:hAnsi="Symbol"/>
    </w:rPr>
  </w:style>
  <w:style w:type="character" w:customStyle="1" w:styleId="WW8Num102z0">
    <w:name w:val="WW8Num102z0"/>
    <w:rPr>
      <w:rFonts w:ascii="Symbol" w:hAnsi="Symbol"/>
    </w:rPr>
  </w:style>
  <w:style w:type="character" w:customStyle="1" w:styleId="WW8Num103z0">
    <w:name w:val="WW8Num103z0"/>
    <w:rPr>
      <w:rFonts w:ascii="Symbol" w:hAnsi="Symbol"/>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Times New Roman" w:hAnsi="Times New Roman"/>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Symbol" w:hAnsi="Symbol"/>
    </w:rPr>
  </w:style>
  <w:style w:type="character" w:customStyle="1" w:styleId="WW8Num113z0">
    <w:name w:val="WW8Num113z0"/>
    <w:rPr>
      <w:rFonts w:ascii="Symbol" w:hAnsi="Symbol"/>
    </w:rPr>
  </w:style>
  <w:style w:type="character" w:customStyle="1" w:styleId="WW8Num114z0">
    <w:name w:val="WW8Num114z0"/>
    <w:rPr>
      <w:rFonts w:ascii="Wingdings" w:hAnsi="Wingdings"/>
    </w:rPr>
  </w:style>
  <w:style w:type="character" w:customStyle="1" w:styleId="WW8Num115z0">
    <w:name w:val="WW8Num115z0"/>
    <w:rPr>
      <w:rFonts w:ascii="Symbol" w:hAnsi="Symbol"/>
    </w:rPr>
  </w:style>
  <w:style w:type="character" w:customStyle="1" w:styleId="WW8Num115z2">
    <w:name w:val="WW8Num115z2"/>
    <w:rPr>
      <w:rFonts w:ascii="Wingdings" w:hAnsi="Wingdings"/>
    </w:rPr>
  </w:style>
  <w:style w:type="character" w:customStyle="1" w:styleId="WW8Num115z4">
    <w:name w:val="WW8Num115z4"/>
    <w:rPr>
      <w:rFonts w:ascii="Courier New" w:hAnsi="Courier New"/>
    </w:rPr>
  </w:style>
  <w:style w:type="character" w:customStyle="1" w:styleId="WW8Num116z0">
    <w:name w:val="WW8Num116z0"/>
    <w:rPr>
      <w:rFonts w:ascii="Symbol" w:hAnsi="Symbol"/>
    </w:rPr>
  </w:style>
  <w:style w:type="character" w:customStyle="1" w:styleId="WW8Num117z0">
    <w:name w:val="WW8Num117z0"/>
    <w:rPr>
      <w:rFonts w:ascii="Symbol" w:hAnsi="Symbol"/>
    </w:rPr>
  </w:style>
  <w:style w:type="character" w:customStyle="1" w:styleId="WW8Num118z0">
    <w:name w:val="WW8Num118z0"/>
    <w:rPr>
      <w:rFonts w:ascii="Times New Roman" w:eastAsia="Times New Roman" w:hAnsi="Times New Roman" w:cs="Times New Roman"/>
    </w:rPr>
  </w:style>
  <w:style w:type="character" w:customStyle="1" w:styleId="WW8Num118z1">
    <w:name w:val="WW8Num118z1"/>
    <w:rPr>
      <w:rFonts w:ascii="Symbol" w:hAnsi="Symbol"/>
    </w:rPr>
  </w:style>
  <w:style w:type="character" w:customStyle="1" w:styleId="WW8Num118z2">
    <w:name w:val="WW8Num118z2"/>
    <w:rPr>
      <w:rFonts w:ascii="Wingdings" w:hAnsi="Wingdings"/>
    </w:rPr>
  </w:style>
  <w:style w:type="character" w:customStyle="1" w:styleId="WW8Num118z4">
    <w:name w:val="WW8Num118z4"/>
    <w:rPr>
      <w:rFonts w:ascii="Courier New" w:hAnsi="Courier New"/>
    </w:rPr>
  </w:style>
  <w:style w:type="character" w:customStyle="1" w:styleId="WW8Num119z0">
    <w:name w:val="WW8Num119z0"/>
    <w:rPr>
      <w:rFonts w:ascii="Symbol" w:hAnsi="Symbol"/>
    </w:rPr>
  </w:style>
  <w:style w:type="character" w:customStyle="1" w:styleId="WW8Num120z0">
    <w:name w:val="WW8Num120z0"/>
    <w:rPr>
      <w:rFonts w:ascii="Symbol" w:hAnsi="Symbol"/>
    </w:rPr>
  </w:style>
  <w:style w:type="character" w:customStyle="1" w:styleId="WW8Num121z0">
    <w:name w:val="WW8Num121z0"/>
    <w:rPr>
      <w:rFonts w:ascii="Symbol" w:hAnsi="Symbol"/>
    </w:rPr>
  </w:style>
  <w:style w:type="character" w:customStyle="1" w:styleId="WW8Num122z1">
    <w:name w:val="WW8Num122z1"/>
    <w:rPr>
      <w:rFonts w:ascii="Times New Roman" w:hAnsi="Times New Roman" w:cs="Times New Roman"/>
      <w:b w:val="0"/>
      <w:bCs w:val="0"/>
      <w:i w:val="0"/>
      <w:iCs w:val="0"/>
      <w:caps w:val="0"/>
      <w:smallCaps w:val="0"/>
      <w:strike w:val="0"/>
      <w:dstrike w:val="0"/>
      <w:outline w:val="0"/>
      <w:shadow w:val="0"/>
      <w:color w:val="339966"/>
      <w:spacing w:val="0"/>
      <w:kern w:val="1"/>
      <w:position w:val="0"/>
      <w:sz w:val="24"/>
      <w:szCs w:val="24"/>
      <w:u w:val="none"/>
      <w:vertAlign w:val="baseline"/>
      <w:em w:val="none"/>
      <w:lang/>
    </w:rPr>
  </w:style>
  <w:style w:type="character" w:customStyle="1" w:styleId="WW8Num122z3">
    <w:name w:val="WW8Num122z3"/>
    <w:rPr>
      <w:b/>
    </w:rPr>
  </w:style>
  <w:style w:type="character" w:customStyle="1" w:styleId="WW8Num122z4">
    <w:name w:val="WW8Num122z4"/>
    <w:rPr>
      <w:b/>
      <w:i w:val="0"/>
    </w:rPr>
  </w:style>
  <w:style w:type="character" w:customStyle="1" w:styleId="WW8Num122z5">
    <w:name w:val="WW8Num122z5"/>
    <w:rPr>
      <w:rFonts w:ascii="Symbol" w:hAnsi="Symbol"/>
      <w:b/>
    </w:rPr>
  </w:style>
  <w:style w:type="character" w:customStyle="1" w:styleId="WW8Num122z6">
    <w:name w:val="WW8Num122z6"/>
    <w:rPr>
      <w:rFonts w:ascii="Symbol" w:hAnsi="Symbol"/>
      <w:color w:val="auto"/>
    </w:rPr>
  </w:style>
  <w:style w:type="character" w:customStyle="1" w:styleId="WW8Num123z0">
    <w:name w:val="WW8Num123z0"/>
    <w:rPr>
      <w:rFonts w:ascii="Symbol" w:hAnsi="Symbol"/>
    </w:rPr>
  </w:style>
  <w:style w:type="character" w:customStyle="1" w:styleId="WW8Num124z0">
    <w:name w:val="WW8Num124z0"/>
    <w:rPr>
      <w:rFonts w:ascii="Symbol" w:hAnsi="Symbol"/>
    </w:rPr>
  </w:style>
  <w:style w:type="character" w:customStyle="1" w:styleId="WW8Num126z0">
    <w:name w:val="WW8Num126z0"/>
    <w:rPr>
      <w:rFonts w:ascii="Symbol" w:hAnsi="Symbol"/>
    </w:rPr>
  </w:style>
  <w:style w:type="character" w:customStyle="1" w:styleId="WW8Num127z0">
    <w:name w:val="WW8Num127z0"/>
    <w:rPr>
      <w:rFonts w:ascii="Symbol" w:hAnsi="Symbol"/>
    </w:rPr>
  </w:style>
  <w:style w:type="character" w:customStyle="1" w:styleId="WW8Num128z0">
    <w:name w:val="WW8Num128z0"/>
    <w:rPr>
      <w:rFonts w:ascii="Symbol" w:hAnsi="Symbol"/>
    </w:rPr>
  </w:style>
  <w:style w:type="character" w:customStyle="1" w:styleId="WW8Num129z0">
    <w:name w:val="WW8Num129z0"/>
    <w:rPr>
      <w:rFonts w:ascii="Symbol" w:hAnsi="Symbol"/>
    </w:rPr>
  </w:style>
  <w:style w:type="character" w:customStyle="1" w:styleId="WW8Num129z1">
    <w:name w:val="WW8Num129z1"/>
    <w:rPr>
      <w:rFonts w:ascii="Courier New" w:hAnsi="Courier New"/>
    </w:rPr>
  </w:style>
  <w:style w:type="character" w:customStyle="1" w:styleId="WW8Num129z2">
    <w:name w:val="WW8Num129z2"/>
    <w:rPr>
      <w:rFonts w:ascii="Wingdings" w:hAnsi="Wingdings"/>
    </w:rPr>
  </w:style>
  <w:style w:type="character" w:customStyle="1" w:styleId="WW8Num130z0">
    <w:name w:val="WW8Num130z0"/>
    <w:rPr>
      <w:rFonts w:ascii="Symbol" w:hAnsi="Symbol"/>
    </w:rPr>
  </w:style>
  <w:style w:type="character" w:customStyle="1" w:styleId="WW8Num131z0">
    <w:name w:val="WW8Num131z0"/>
    <w:rPr>
      <w:rFonts w:ascii="Symbol" w:hAnsi="Symbol"/>
    </w:rPr>
  </w:style>
  <w:style w:type="character" w:customStyle="1" w:styleId="WW8Num132z0">
    <w:name w:val="WW8Num132z0"/>
    <w:rPr>
      <w:rFonts w:ascii="Symbol" w:hAnsi="Symbol"/>
    </w:rPr>
  </w:style>
  <w:style w:type="character" w:customStyle="1" w:styleId="WW8Num133z0">
    <w:name w:val="WW8Num133z0"/>
    <w:rPr>
      <w:rFonts w:ascii="Wingdings" w:hAnsi="Wingdings"/>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7z0">
    <w:name w:val="WW8Num137z0"/>
    <w:rPr>
      <w:rFonts w:ascii="Symbol" w:hAnsi="Symbol"/>
    </w:rPr>
  </w:style>
  <w:style w:type="character" w:customStyle="1" w:styleId="WW8Num138z0">
    <w:name w:val="WW8Num138z0"/>
    <w:rPr>
      <w:rFonts w:ascii="Wingdings" w:hAnsi="Wingdings"/>
    </w:rPr>
  </w:style>
  <w:style w:type="character" w:customStyle="1" w:styleId="WW8Num139z0">
    <w:name w:val="WW8Num139z0"/>
    <w:rPr>
      <w:rFonts w:ascii="Symbol" w:hAnsi="Symbol"/>
    </w:rPr>
  </w:style>
  <w:style w:type="character" w:customStyle="1" w:styleId="WW8Num140z0">
    <w:name w:val="WW8Num140z0"/>
    <w:rPr>
      <w:b/>
      <w:sz w:val="22"/>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3z1">
    <w:name w:val="WW8Num143z1"/>
    <w:rPr>
      <w:b/>
      <w:sz w:val="22"/>
    </w:rPr>
  </w:style>
  <w:style w:type="character" w:customStyle="1" w:styleId="WW8Num145z0">
    <w:name w:val="WW8Num145z0"/>
    <w:rPr>
      <w:rFonts w:ascii="Times New Roman" w:hAnsi="Times New Roman"/>
    </w:rPr>
  </w:style>
  <w:style w:type="character" w:customStyle="1" w:styleId="WW8Num147z0">
    <w:name w:val="WW8Num147z0"/>
    <w:rPr>
      <w:rFonts w:ascii="Symbol" w:hAnsi="Symbol"/>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1z1">
    <w:name w:val="WW8Num151z1"/>
    <w:rPr>
      <w:rFonts w:ascii="Courier New" w:hAnsi="Courier New"/>
    </w:rPr>
  </w:style>
  <w:style w:type="character" w:customStyle="1" w:styleId="WW8Num151z2">
    <w:name w:val="WW8Num151z2"/>
    <w:rPr>
      <w:rFonts w:ascii="Wingdings" w:hAnsi="Wingdings"/>
    </w:rPr>
  </w:style>
  <w:style w:type="character" w:customStyle="1" w:styleId="WW8Num152z0">
    <w:name w:val="WW8Num152z0"/>
    <w:rPr>
      <w:rFonts w:ascii="Symbol" w:hAnsi="Symbol"/>
    </w:rPr>
  </w:style>
  <w:style w:type="character" w:customStyle="1" w:styleId="WW8Num153z0">
    <w:name w:val="WW8Num153z0"/>
    <w:rPr>
      <w:rFonts w:ascii="Symbol" w:hAnsi="Symbol"/>
    </w:rPr>
  </w:style>
  <w:style w:type="character" w:customStyle="1" w:styleId="WW8Num154z0">
    <w:name w:val="WW8Num154z0"/>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Policepardfaut">
    <w:name w:val="WW-Police par défaut"/>
  </w:style>
  <w:style w:type="character" w:styleId="Numrodepage">
    <w:name w:val="page number"/>
    <w:basedOn w:val="WW-Policepardfaut"/>
    <w:semiHidden/>
  </w:style>
  <w:style w:type="paragraph" w:styleId="Corpsdetexte">
    <w:name w:val="Body Text"/>
    <w:basedOn w:val="Normal"/>
    <w:semiHidden/>
    <w:pPr>
      <w:spacing w:before="120"/>
      <w:jc w:val="both"/>
    </w:pPr>
    <w:rPr>
      <w:rFonts w:ascii="Arial" w:hAnsi="Arial"/>
      <w:sz w:val="18"/>
    </w:r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ascii="Albany" w:eastAsia="MS Mincho" w:hAnsi="Albany" w:cs="Tahoma"/>
      <w:sz w:val="28"/>
      <w:szCs w:val="2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142"/>
      <w:jc w:val="both"/>
    </w:pPr>
    <w:rPr>
      <w:rFonts w:ascii="Arial" w:hAnsi="Arial"/>
      <w:sz w:val="18"/>
    </w:rPr>
  </w:style>
  <w:style w:type="paragraph" w:customStyle="1" w:styleId="WW-Corpsdetexte2">
    <w:name w:val="WW-Corps de texte 2"/>
    <w:basedOn w:val="Normal"/>
    <w:rPr>
      <w:rFonts w:ascii="Arial" w:hAnsi="Arial"/>
      <w:sz w:val="18"/>
    </w:rPr>
  </w:style>
  <w:style w:type="paragraph" w:customStyle="1" w:styleId="WW-Retraitcorpsdetexte2">
    <w:name w:val="WW-Retrait corps de texte 2"/>
    <w:basedOn w:val="Normal"/>
    <w:pPr>
      <w:spacing w:before="60"/>
      <w:ind w:left="2268"/>
      <w:jc w:val="both"/>
    </w:pPr>
    <w:rPr>
      <w:rFonts w:ascii="Arial" w:hAnsi="Arial"/>
    </w:rPr>
  </w:style>
  <w:style w:type="paragraph" w:customStyle="1" w:styleId="WW-Retraitcorpsdetexte3">
    <w:name w:val="WW-Retrait corps de texte 3"/>
    <w:basedOn w:val="Normal"/>
    <w:pPr>
      <w:spacing w:before="120"/>
      <w:ind w:left="794"/>
      <w:jc w:val="both"/>
    </w:pPr>
    <w:rPr>
      <w:rFonts w:ascii="Arial" w:hAnsi="Arial"/>
    </w:rPr>
  </w:style>
  <w:style w:type="paragraph" w:customStyle="1" w:styleId="WW-Corpsdetexte3">
    <w:name w:val="WW-Corps de texte 3"/>
    <w:basedOn w:val="Normal"/>
    <w:pPr>
      <w:spacing w:before="120"/>
      <w:jc w:val="both"/>
    </w:pPr>
    <w:rPr>
      <w:rFonts w:ascii="Arial" w:hAnsi="Arial"/>
    </w:rPr>
  </w:style>
  <w:style w:type="paragraph" w:customStyle="1" w:styleId="WW-NormalWeb">
    <w:name w:val="WW-Normal (Web)"/>
    <w:basedOn w:val="Normal"/>
    <w:pPr>
      <w:spacing w:before="280" w:after="280"/>
    </w:pPr>
    <w:rPr>
      <w:rFonts w:ascii="Verdana" w:eastAsia="Arial Unicode MS" w:hAnsi="Verdana" w:cs="Arial Unicode MS"/>
      <w:sz w:val="24"/>
      <w:szCs w:val="24"/>
    </w:rPr>
  </w:style>
  <w:style w:type="paragraph" w:customStyle="1" w:styleId="Style1">
    <w:name w:val="Style 1"/>
    <w:basedOn w:val="Normal"/>
    <w:rPr>
      <w:color w:val="000000"/>
    </w:rPr>
  </w:style>
  <w:style w:type="paragraph" w:customStyle="1" w:styleId="WW-Lgende">
    <w:name w:val="WW-Légende"/>
    <w:basedOn w:val="Normal"/>
    <w:next w:val="Normal"/>
    <w:pPr>
      <w:tabs>
        <w:tab w:val="left" w:pos="8388"/>
      </w:tabs>
      <w:spacing w:before="240" w:after="120"/>
      <w:jc w:val="center"/>
    </w:pPr>
    <w:rPr>
      <w:rFonts w:ascii="Arial" w:hAnsi="Arial" w:cs="Arial"/>
      <w:b/>
      <w:bCs/>
      <w:spacing w:val="-3"/>
      <w:sz w:val="24"/>
      <w:u w:val="single"/>
    </w:rPr>
  </w:style>
  <w:style w:type="paragraph" w:customStyle="1" w:styleId="rq">
    <w:name w:val="rq"/>
    <w:basedOn w:val="Normal"/>
    <w:pPr>
      <w:spacing w:before="40"/>
      <w:ind w:left="426" w:hanging="142"/>
      <w:jc w:val="both"/>
    </w:pPr>
    <w:rPr>
      <w:rFonts w:ascii="FrutigerIta" w:hAnsi="FrutigerIta"/>
    </w:rPr>
  </w:style>
  <w:style w:type="paragraph" w:customStyle="1" w:styleId="cours2">
    <w:name w:val="cours 2"/>
    <w:basedOn w:val="Normal"/>
    <w:pPr>
      <w:numPr>
        <w:numId w:val="10"/>
      </w:numPr>
      <w:spacing w:before="120" w:after="120"/>
      <w:jc w:val="both"/>
    </w:pPr>
    <w:rPr>
      <w:rFonts w:eastAsia="MS Mincho"/>
      <w:b/>
      <w:color w:val="339966"/>
      <w:sz w:val="24"/>
      <w:szCs w:val="24"/>
      <w:u w:val="single"/>
    </w:rPr>
  </w:style>
  <w:style w:type="paragraph" w:customStyle="1" w:styleId="cours3">
    <w:name w:val="cours 3"/>
    <w:basedOn w:val="Normal"/>
    <w:pPr>
      <w:spacing w:before="60"/>
      <w:ind w:left="357"/>
      <w:jc w:val="both"/>
    </w:pPr>
    <w:rPr>
      <w:rFonts w:ascii="Arial" w:eastAsia="MS Mincho" w:hAnsi="Arial" w:cs="Arial"/>
      <w:szCs w:val="24"/>
    </w:rPr>
  </w:style>
  <w:style w:type="paragraph" w:customStyle="1" w:styleId="cours4">
    <w:name w:val="cours 4"/>
    <w:basedOn w:val="cours3"/>
    <w:pPr>
      <w:tabs>
        <w:tab w:val="left" w:pos="-414"/>
        <w:tab w:val="num" w:pos="432"/>
      </w:tabs>
      <w:ind w:left="-414"/>
    </w:pPr>
    <w:rPr>
      <w:b/>
    </w:rPr>
  </w:style>
  <w:style w:type="paragraph" w:customStyle="1" w:styleId="cours5">
    <w:name w:val="cours 5"/>
    <w:basedOn w:val="cours4"/>
    <w:pPr>
      <w:tabs>
        <w:tab w:val="left" w:pos="-1161"/>
        <w:tab w:val="left" w:pos="-621"/>
      </w:tabs>
      <w:ind w:left="-621"/>
    </w:pPr>
  </w:style>
  <w:style w:type="paragraph" w:customStyle="1" w:styleId="cours6">
    <w:name w:val="cours 6"/>
    <w:basedOn w:val="cours4"/>
    <w:pPr>
      <w:tabs>
        <w:tab w:val="left" w:pos="-1035"/>
      </w:tabs>
      <w:ind w:left="-1215"/>
    </w:pPr>
  </w:style>
  <w:style w:type="paragraph" w:customStyle="1" w:styleId="devoir11">
    <w:name w:val="devoir 1.1."/>
    <w:basedOn w:val="Normal"/>
    <w:rPr>
      <w:rFonts w:eastAsia="MS Mincho"/>
      <w:sz w:val="24"/>
      <w:szCs w:val="24"/>
      <w:u w:val="words"/>
    </w:rPr>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customStyle="1" w:styleId="Contenuducadre">
    <w:name w:val="Contenu du cadre"/>
    <w:basedOn w:val="Corpsdetexte"/>
  </w:style>
  <w:style w:type="paragraph" w:styleId="Paragraphedeliste">
    <w:name w:val="List Paragraph"/>
    <w:basedOn w:val="Normal"/>
    <w:link w:val="ParagraphedelisteCar"/>
    <w:uiPriority w:val="34"/>
    <w:qFormat/>
    <w:rsid w:val="002A41A1"/>
    <w:pPr>
      <w:autoSpaceDN w:val="0"/>
      <w:spacing w:after="200" w:line="276" w:lineRule="auto"/>
      <w:ind w:left="720"/>
      <w:textAlignment w:val="baseline"/>
    </w:pPr>
    <w:rPr>
      <w:rFonts w:ascii="Calibri" w:eastAsia="Calibri" w:hAnsi="Calibri"/>
      <w:sz w:val="22"/>
      <w:szCs w:val="22"/>
      <w:lang w:eastAsia="en-US"/>
    </w:rPr>
  </w:style>
  <w:style w:type="paragraph" w:styleId="NormalWeb">
    <w:name w:val="Normal (Web)"/>
    <w:basedOn w:val="Normal"/>
    <w:rsid w:val="0096160E"/>
    <w:pPr>
      <w:suppressAutoHyphens w:val="0"/>
      <w:autoSpaceDN w:val="0"/>
      <w:spacing w:before="100" w:after="100"/>
    </w:pPr>
    <w:rPr>
      <w:sz w:val="24"/>
      <w:szCs w:val="24"/>
      <w:lang w:eastAsia="fr-FR"/>
    </w:rPr>
  </w:style>
  <w:style w:type="paragraph" w:styleId="Textedebulles">
    <w:name w:val="Balloon Text"/>
    <w:basedOn w:val="Normal"/>
    <w:semiHidden/>
    <w:rsid w:val="005A0724"/>
    <w:rPr>
      <w:rFonts w:ascii="Tahoma" w:hAnsi="Tahoma" w:cs="Tahoma"/>
      <w:sz w:val="16"/>
      <w:szCs w:val="16"/>
    </w:rPr>
  </w:style>
  <w:style w:type="character" w:customStyle="1" w:styleId="ParagraphedelisteCar">
    <w:name w:val="Paragraphe de liste Car"/>
    <w:basedOn w:val="Policepardfaut"/>
    <w:link w:val="Paragraphedeliste"/>
    <w:uiPriority w:val="34"/>
    <w:rsid w:val="008258AA"/>
    <w:rPr>
      <w:rFonts w:ascii="Calibri" w:eastAsia="Calibri" w:hAnsi="Calibri"/>
      <w:sz w:val="22"/>
      <w:szCs w:val="22"/>
      <w:lang w:eastAsia="en-US"/>
    </w:rPr>
  </w:style>
  <w:style w:type="table" w:styleId="Grilledutableau">
    <w:name w:val="Table Grid"/>
    <w:basedOn w:val="TableauNormal"/>
    <w:uiPriority w:val="59"/>
    <w:rsid w:val="004C0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9337AD"/>
    <w:pPr>
      <w:suppressAutoHyphens w:val="0"/>
      <w:spacing w:before="100" w:beforeAutospacing="1" w:after="119"/>
      <w:jc w:val="both"/>
    </w:pPr>
    <w:rPr>
      <w:sz w:val="24"/>
      <w:szCs w:val="24"/>
      <w:lang w:eastAsia="fr-FR"/>
    </w:rPr>
  </w:style>
  <w:style w:type="paragraph" w:styleId="Explorateurdedocuments">
    <w:name w:val="Document Map"/>
    <w:basedOn w:val="Normal"/>
    <w:semiHidden/>
    <w:rsid w:val="007C293D"/>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7091463">
      <w:bodyDiv w:val="1"/>
      <w:marLeft w:val="0"/>
      <w:marRight w:val="0"/>
      <w:marTop w:val="0"/>
      <w:marBottom w:val="0"/>
      <w:divBdr>
        <w:top w:val="none" w:sz="0" w:space="0" w:color="auto"/>
        <w:left w:val="none" w:sz="0" w:space="0" w:color="auto"/>
        <w:bottom w:val="none" w:sz="0" w:space="0" w:color="auto"/>
        <w:right w:val="none" w:sz="0" w:space="0" w:color="auto"/>
      </w:divBdr>
    </w:div>
    <w:div w:id="121653792">
      <w:bodyDiv w:val="1"/>
      <w:marLeft w:val="0"/>
      <w:marRight w:val="0"/>
      <w:marTop w:val="0"/>
      <w:marBottom w:val="0"/>
      <w:divBdr>
        <w:top w:val="none" w:sz="0" w:space="0" w:color="auto"/>
        <w:left w:val="none" w:sz="0" w:space="0" w:color="auto"/>
        <w:bottom w:val="none" w:sz="0" w:space="0" w:color="auto"/>
        <w:right w:val="none" w:sz="0" w:space="0" w:color="auto"/>
      </w:divBdr>
    </w:div>
    <w:div w:id="128061429">
      <w:bodyDiv w:val="1"/>
      <w:marLeft w:val="0"/>
      <w:marRight w:val="0"/>
      <w:marTop w:val="0"/>
      <w:marBottom w:val="0"/>
      <w:divBdr>
        <w:top w:val="none" w:sz="0" w:space="0" w:color="auto"/>
        <w:left w:val="none" w:sz="0" w:space="0" w:color="auto"/>
        <w:bottom w:val="none" w:sz="0" w:space="0" w:color="auto"/>
        <w:right w:val="none" w:sz="0" w:space="0" w:color="auto"/>
      </w:divBdr>
    </w:div>
    <w:div w:id="201943580">
      <w:bodyDiv w:val="1"/>
      <w:marLeft w:val="0"/>
      <w:marRight w:val="0"/>
      <w:marTop w:val="0"/>
      <w:marBottom w:val="0"/>
      <w:divBdr>
        <w:top w:val="none" w:sz="0" w:space="0" w:color="auto"/>
        <w:left w:val="none" w:sz="0" w:space="0" w:color="auto"/>
        <w:bottom w:val="none" w:sz="0" w:space="0" w:color="auto"/>
        <w:right w:val="none" w:sz="0" w:space="0" w:color="auto"/>
      </w:divBdr>
    </w:div>
    <w:div w:id="209727130">
      <w:bodyDiv w:val="1"/>
      <w:marLeft w:val="0"/>
      <w:marRight w:val="0"/>
      <w:marTop w:val="0"/>
      <w:marBottom w:val="0"/>
      <w:divBdr>
        <w:top w:val="none" w:sz="0" w:space="0" w:color="auto"/>
        <w:left w:val="none" w:sz="0" w:space="0" w:color="auto"/>
        <w:bottom w:val="none" w:sz="0" w:space="0" w:color="auto"/>
        <w:right w:val="none" w:sz="0" w:space="0" w:color="auto"/>
      </w:divBdr>
    </w:div>
    <w:div w:id="231039325">
      <w:bodyDiv w:val="1"/>
      <w:marLeft w:val="0"/>
      <w:marRight w:val="0"/>
      <w:marTop w:val="0"/>
      <w:marBottom w:val="0"/>
      <w:divBdr>
        <w:top w:val="none" w:sz="0" w:space="0" w:color="auto"/>
        <w:left w:val="none" w:sz="0" w:space="0" w:color="auto"/>
        <w:bottom w:val="none" w:sz="0" w:space="0" w:color="auto"/>
        <w:right w:val="none" w:sz="0" w:space="0" w:color="auto"/>
      </w:divBdr>
    </w:div>
    <w:div w:id="280184789">
      <w:bodyDiv w:val="1"/>
      <w:marLeft w:val="0"/>
      <w:marRight w:val="0"/>
      <w:marTop w:val="0"/>
      <w:marBottom w:val="0"/>
      <w:divBdr>
        <w:top w:val="none" w:sz="0" w:space="0" w:color="auto"/>
        <w:left w:val="none" w:sz="0" w:space="0" w:color="auto"/>
        <w:bottom w:val="none" w:sz="0" w:space="0" w:color="auto"/>
        <w:right w:val="none" w:sz="0" w:space="0" w:color="auto"/>
      </w:divBdr>
    </w:div>
    <w:div w:id="295111408">
      <w:bodyDiv w:val="1"/>
      <w:marLeft w:val="0"/>
      <w:marRight w:val="0"/>
      <w:marTop w:val="0"/>
      <w:marBottom w:val="0"/>
      <w:divBdr>
        <w:top w:val="none" w:sz="0" w:space="0" w:color="auto"/>
        <w:left w:val="none" w:sz="0" w:space="0" w:color="auto"/>
        <w:bottom w:val="none" w:sz="0" w:space="0" w:color="auto"/>
        <w:right w:val="none" w:sz="0" w:space="0" w:color="auto"/>
      </w:divBdr>
    </w:div>
    <w:div w:id="365833241">
      <w:bodyDiv w:val="1"/>
      <w:marLeft w:val="0"/>
      <w:marRight w:val="0"/>
      <w:marTop w:val="0"/>
      <w:marBottom w:val="0"/>
      <w:divBdr>
        <w:top w:val="none" w:sz="0" w:space="0" w:color="auto"/>
        <w:left w:val="none" w:sz="0" w:space="0" w:color="auto"/>
        <w:bottom w:val="none" w:sz="0" w:space="0" w:color="auto"/>
        <w:right w:val="none" w:sz="0" w:space="0" w:color="auto"/>
      </w:divBdr>
    </w:div>
    <w:div w:id="368606309">
      <w:bodyDiv w:val="1"/>
      <w:marLeft w:val="0"/>
      <w:marRight w:val="0"/>
      <w:marTop w:val="0"/>
      <w:marBottom w:val="0"/>
      <w:divBdr>
        <w:top w:val="none" w:sz="0" w:space="0" w:color="auto"/>
        <w:left w:val="none" w:sz="0" w:space="0" w:color="auto"/>
        <w:bottom w:val="none" w:sz="0" w:space="0" w:color="auto"/>
        <w:right w:val="none" w:sz="0" w:space="0" w:color="auto"/>
      </w:divBdr>
    </w:div>
    <w:div w:id="400255720">
      <w:bodyDiv w:val="1"/>
      <w:marLeft w:val="0"/>
      <w:marRight w:val="0"/>
      <w:marTop w:val="0"/>
      <w:marBottom w:val="0"/>
      <w:divBdr>
        <w:top w:val="none" w:sz="0" w:space="0" w:color="auto"/>
        <w:left w:val="none" w:sz="0" w:space="0" w:color="auto"/>
        <w:bottom w:val="none" w:sz="0" w:space="0" w:color="auto"/>
        <w:right w:val="none" w:sz="0" w:space="0" w:color="auto"/>
      </w:divBdr>
    </w:div>
    <w:div w:id="460657475">
      <w:bodyDiv w:val="1"/>
      <w:marLeft w:val="0"/>
      <w:marRight w:val="0"/>
      <w:marTop w:val="0"/>
      <w:marBottom w:val="0"/>
      <w:divBdr>
        <w:top w:val="none" w:sz="0" w:space="0" w:color="auto"/>
        <w:left w:val="none" w:sz="0" w:space="0" w:color="auto"/>
        <w:bottom w:val="none" w:sz="0" w:space="0" w:color="auto"/>
        <w:right w:val="none" w:sz="0" w:space="0" w:color="auto"/>
      </w:divBdr>
    </w:div>
    <w:div w:id="538199849">
      <w:bodyDiv w:val="1"/>
      <w:marLeft w:val="0"/>
      <w:marRight w:val="0"/>
      <w:marTop w:val="0"/>
      <w:marBottom w:val="0"/>
      <w:divBdr>
        <w:top w:val="none" w:sz="0" w:space="0" w:color="auto"/>
        <w:left w:val="none" w:sz="0" w:space="0" w:color="auto"/>
        <w:bottom w:val="none" w:sz="0" w:space="0" w:color="auto"/>
        <w:right w:val="none" w:sz="0" w:space="0" w:color="auto"/>
      </w:divBdr>
    </w:div>
    <w:div w:id="664406149">
      <w:bodyDiv w:val="1"/>
      <w:marLeft w:val="0"/>
      <w:marRight w:val="0"/>
      <w:marTop w:val="0"/>
      <w:marBottom w:val="0"/>
      <w:divBdr>
        <w:top w:val="none" w:sz="0" w:space="0" w:color="auto"/>
        <w:left w:val="none" w:sz="0" w:space="0" w:color="auto"/>
        <w:bottom w:val="none" w:sz="0" w:space="0" w:color="auto"/>
        <w:right w:val="none" w:sz="0" w:space="0" w:color="auto"/>
      </w:divBdr>
    </w:div>
    <w:div w:id="796459835">
      <w:bodyDiv w:val="1"/>
      <w:marLeft w:val="0"/>
      <w:marRight w:val="0"/>
      <w:marTop w:val="0"/>
      <w:marBottom w:val="0"/>
      <w:divBdr>
        <w:top w:val="none" w:sz="0" w:space="0" w:color="auto"/>
        <w:left w:val="none" w:sz="0" w:space="0" w:color="auto"/>
        <w:bottom w:val="none" w:sz="0" w:space="0" w:color="auto"/>
        <w:right w:val="none" w:sz="0" w:space="0" w:color="auto"/>
      </w:divBdr>
    </w:div>
    <w:div w:id="796609764">
      <w:bodyDiv w:val="1"/>
      <w:marLeft w:val="0"/>
      <w:marRight w:val="0"/>
      <w:marTop w:val="0"/>
      <w:marBottom w:val="0"/>
      <w:divBdr>
        <w:top w:val="none" w:sz="0" w:space="0" w:color="auto"/>
        <w:left w:val="none" w:sz="0" w:space="0" w:color="auto"/>
        <w:bottom w:val="none" w:sz="0" w:space="0" w:color="auto"/>
        <w:right w:val="none" w:sz="0" w:space="0" w:color="auto"/>
      </w:divBdr>
    </w:div>
    <w:div w:id="827092087">
      <w:bodyDiv w:val="1"/>
      <w:marLeft w:val="0"/>
      <w:marRight w:val="0"/>
      <w:marTop w:val="0"/>
      <w:marBottom w:val="0"/>
      <w:divBdr>
        <w:top w:val="none" w:sz="0" w:space="0" w:color="auto"/>
        <w:left w:val="none" w:sz="0" w:space="0" w:color="auto"/>
        <w:bottom w:val="none" w:sz="0" w:space="0" w:color="auto"/>
        <w:right w:val="none" w:sz="0" w:space="0" w:color="auto"/>
      </w:divBdr>
    </w:div>
    <w:div w:id="850686790">
      <w:bodyDiv w:val="1"/>
      <w:marLeft w:val="0"/>
      <w:marRight w:val="0"/>
      <w:marTop w:val="0"/>
      <w:marBottom w:val="0"/>
      <w:divBdr>
        <w:top w:val="none" w:sz="0" w:space="0" w:color="auto"/>
        <w:left w:val="none" w:sz="0" w:space="0" w:color="auto"/>
        <w:bottom w:val="none" w:sz="0" w:space="0" w:color="auto"/>
        <w:right w:val="none" w:sz="0" w:space="0" w:color="auto"/>
      </w:divBdr>
    </w:div>
    <w:div w:id="1084642751">
      <w:bodyDiv w:val="1"/>
      <w:marLeft w:val="0"/>
      <w:marRight w:val="0"/>
      <w:marTop w:val="0"/>
      <w:marBottom w:val="0"/>
      <w:divBdr>
        <w:top w:val="none" w:sz="0" w:space="0" w:color="auto"/>
        <w:left w:val="none" w:sz="0" w:space="0" w:color="auto"/>
        <w:bottom w:val="none" w:sz="0" w:space="0" w:color="auto"/>
        <w:right w:val="none" w:sz="0" w:space="0" w:color="auto"/>
      </w:divBdr>
    </w:div>
    <w:div w:id="1095707763">
      <w:bodyDiv w:val="1"/>
      <w:marLeft w:val="0"/>
      <w:marRight w:val="0"/>
      <w:marTop w:val="0"/>
      <w:marBottom w:val="0"/>
      <w:divBdr>
        <w:top w:val="none" w:sz="0" w:space="0" w:color="auto"/>
        <w:left w:val="none" w:sz="0" w:space="0" w:color="auto"/>
        <w:bottom w:val="none" w:sz="0" w:space="0" w:color="auto"/>
        <w:right w:val="none" w:sz="0" w:space="0" w:color="auto"/>
      </w:divBdr>
    </w:div>
    <w:div w:id="1209805486">
      <w:bodyDiv w:val="1"/>
      <w:marLeft w:val="0"/>
      <w:marRight w:val="0"/>
      <w:marTop w:val="0"/>
      <w:marBottom w:val="0"/>
      <w:divBdr>
        <w:top w:val="none" w:sz="0" w:space="0" w:color="auto"/>
        <w:left w:val="none" w:sz="0" w:space="0" w:color="auto"/>
        <w:bottom w:val="none" w:sz="0" w:space="0" w:color="auto"/>
        <w:right w:val="none" w:sz="0" w:space="0" w:color="auto"/>
      </w:divBdr>
    </w:div>
    <w:div w:id="1226915435">
      <w:bodyDiv w:val="1"/>
      <w:marLeft w:val="0"/>
      <w:marRight w:val="0"/>
      <w:marTop w:val="0"/>
      <w:marBottom w:val="0"/>
      <w:divBdr>
        <w:top w:val="none" w:sz="0" w:space="0" w:color="auto"/>
        <w:left w:val="none" w:sz="0" w:space="0" w:color="auto"/>
        <w:bottom w:val="none" w:sz="0" w:space="0" w:color="auto"/>
        <w:right w:val="none" w:sz="0" w:space="0" w:color="auto"/>
      </w:divBdr>
    </w:div>
    <w:div w:id="1245845889">
      <w:bodyDiv w:val="1"/>
      <w:marLeft w:val="0"/>
      <w:marRight w:val="0"/>
      <w:marTop w:val="0"/>
      <w:marBottom w:val="0"/>
      <w:divBdr>
        <w:top w:val="none" w:sz="0" w:space="0" w:color="auto"/>
        <w:left w:val="none" w:sz="0" w:space="0" w:color="auto"/>
        <w:bottom w:val="none" w:sz="0" w:space="0" w:color="auto"/>
        <w:right w:val="none" w:sz="0" w:space="0" w:color="auto"/>
      </w:divBdr>
    </w:div>
    <w:div w:id="1265384563">
      <w:bodyDiv w:val="1"/>
      <w:marLeft w:val="0"/>
      <w:marRight w:val="0"/>
      <w:marTop w:val="0"/>
      <w:marBottom w:val="0"/>
      <w:divBdr>
        <w:top w:val="none" w:sz="0" w:space="0" w:color="auto"/>
        <w:left w:val="none" w:sz="0" w:space="0" w:color="auto"/>
        <w:bottom w:val="none" w:sz="0" w:space="0" w:color="auto"/>
        <w:right w:val="none" w:sz="0" w:space="0" w:color="auto"/>
      </w:divBdr>
    </w:div>
    <w:div w:id="1278105095">
      <w:bodyDiv w:val="1"/>
      <w:marLeft w:val="0"/>
      <w:marRight w:val="0"/>
      <w:marTop w:val="0"/>
      <w:marBottom w:val="0"/>
      <w:divBdr>
        <w:top w:val="none" w:sz="0" w:space="0" w:color="auto"/>
        <w:left w:val="none" w:sz="0" w:space="0" w:color="auto"/>
        <w:bottom w:val="none" w:sz="0" w:space="0" w:color="auto"/>
        <w:right w:val="none" w:sz="0" w:space="0" w:color="auto"/>
      </w:divBdr>
    </w:div>
    <w:div w:id="1321734359">
      <w:bodyDiv w:val="1"/>
      <w:marLeft w:val="0"/>
      <w:marRight w:val="0"/>
      <w:marTop w:val="0"/>
      <w:marBottom w:val="0"/>
      <w:divBdr>
        <w:top w:val="none" w:sz="0" w:space="0" w:color="auto"/>
        <w:left w:val="none" w:sz="0" w:space="0" w:color="auto"/>
        <w:bottom w:val="none" w:sz="0" w:space="0" w:color="auto"/>
        <w:right w:val="none" w:sz="0" w:space="0" w:color="auto"/>
      </w:divBdr>
    </w:div>
    <w:div w:id="1337029565">
      <w:bodyDiv w:val="1"/>
      <w:marLeft w:val="0"/>
      <w:marRight w:val="0"/>
      <w:marTop w:val="0"/>
      <w:marBottom w:val="0"/>
      <w:divBdr>
        <w:top w:val="none" w:sz="0" w:space="0" w:color="auto"/>
        <w:left w:val="none" w:sz="0" w:space="0" w:color="auto"/>
        <w:bottom w:val="none" w:sz="0" w:space="0" w:color="auto"/>
        <w:right w:val="none" w:sz="0" w:space="0" w:color="auto"/>
      </w:divBdr>
    </w:div>
    <w:div w:id="1341589961">
      <w:bodyDiv w:val="1"/>
      <w:marLeft w:val="0"/>
      <w:marRight w:val="0"/>
      <w:marTop w:val="0"/>
      <w:marBottom w:val="0"/>
      <w:divBdr>
        <w:top w:val="none" w:sz="0" w:space="0" w:color="auto"/>
        <w:left w:val="none" w:sz="0" w:space="0" w:color="auto"/>
        <w:bottom w:val="none" w:sz="0" w:space="0" w:color="auto"/>
        <w:right w:val="none" w:sz="0" w:space="0" w:color="auto"/>
      </w:divBdr>
    </w:div>
    <w:div w:id="1453553640">
      <w:bodyDiv w:val="1"/>
      <w:marLeft w:val="0"/>
      <w:marRight w:val="0"/>
      <w:marTop w:val="0"/>
      <w:marBottom w:val="0"/>
      <w:divBdr>
        <w:top w:val="none" w:sz="0" w:space="0" w:color="auto"/>
        <w:left w:val="none" w:sz="0" w:space="0" w:color="auto"/>
        <w:bottom w:val="none" w:sz="0" w:space="0" w:color="auto"/>
        <w:right w:val="none" w:sz="0" w:space="0" w:color="auto"/>
      </w:divBdr>
    </w:div>
    <w:div w:id="1572694576">
      <w:bodyDiv w:val="1"/>
      <w:marLeft w:val="0"/>
      <w:marRight w:val="0"/>
      <w:marTop w:val="0"/>
      <w:marBottom w:val="0"/>
      <w:divBdr>
        <w:top w:val="none" w:sz="0" w:space="0" w:color="auto"/>
        <w:left w:val="none" w:sz="0" w:space="0" w:color="auto"/>
        <w:bottom w:val="none" w:sz="0" w:space="0" w:color="auto"/>
        <w:right w:val="none" w:sz="0" w:space="0" w:color="auto"/>
      </w:divBdr>
    </w:div>
    <w:div w:id="1583753887">
      <w:bodyDiv w:val="1"/>
      <w:marLeft w:val="0"/>
      <w:marRight w:val="0"/>
      <w:marTop w:val="0"/>
      <w:marBottom w:val="0"/>
      <w:divBdr>
        <w:top w:val="none" w:sz="0" w:space="0" w:color="auto"/>
        <w:left w:val="none" w:sz="0" w:space="0" w:color="auto"/>
        <w:bottom w:val="none" w:sz="0" w:space="0" w:color="auto"/>
        <w:right w:val="none" w:sz="0" w:space="0" w:color="auto"/>
      </w:divBdr>
    </w:div>
    <w:div w:id="1680352666">
      <w:bodyDiv w:val="1"/>
      <w:marLeft w:val="0"/>
      <w:marRight w:val="0"/>
      <w:marTop w:val="0"/>
      <w:marBottom w:val="0"/>
      <w:divBdr>
        <w:top w:val="none" w:sz="0" w:space="0" w:color="auto"/>
        <w:left w:val="none" w:sz="0" w:space="0" w:color="auto"/>
        <w:bottom w:val="none" w:sz="0" w:space="0" w:color="auto"/>
        <w:right w:val="none" w:sz="0" w:space="0" w:color="auto"/>
      </w:divBdr>
    </w:div>
    <w:div w:id="1796286434">
      <w:bodyDiv w:val="1"/>
      <w:marLeft w:val="0"/>
      <w:marRight w:val="0"/>
      <w:marTop w:val="0"/>
      <w:marBottom w:val="0"/>
      <w:divBdr>
        <w:top w:val="none" w:sz="0" w:space="0" w:color="auto"/>
        <w:left w:val="none" w:sz="0" w:space="0" w:color="auto"/>
        <w:bottom w:val="none" w:sz="0" w:space="0" w:color="auto"/>
        <w:right w:val="none" w:sz="0" w:space="0" w:color="auto"/>
      </w:divBdr>
    </w:div>
    <w:div w:id="1809978104">
      <w:bodyDiv w:val="1"/>
      <w:marLeft w:val="0"/>
      <w:marRight w:val="0"/>
      <w:marTop w:val="0"/>
      <w:marBottom w:val="0"/>
      <w:divBdr>
        <w:top w:val="none" w:sz="0" w:space="0" w:color="auto"/>
        <w:left w:val="none" w:sz="0" w:space="0" w:color="auto"/>
        <w:bottom w:val="none" w:sz="0" w:space="0" w:color="auto"/>
        <w:right w:val="none" w:sz="0" w:space="0" w:color="auto"/>
      </w:divBdr>
    </w:div>
    <w:div w:id="1814255203">
      <w:bodyDiv w:val="1"/>
      <w:marLeft w:val="0"/>
      <w:marRight w:val="0"/>
      <w:marTop w:val="0"/>
      <w:marBottom w:val="0"/>
      <w:divBdr>
        <w:top w:val="none" w:sz="0" w:space="0" w:color="auto"/>
        <w:left w:val="none" w:sz="0" w:space="0" w:color="auto"/>
        <w:bottom w:val="none" w:sz="0" w:space="0" w:color="auto"/>
        <w:right w:val="none" w:sz="0" w:space="0" w:color="auto"/>
      </w:divBdr>
    </w:div>
    <w:div w:id="1849900972">
      <w:bodyDiv w:val="1"/>
      <w:marLeft w:val="0"/>
      <w:marRight w:val="0"/>
      <w:marTop w:val="0"/>
      <w:marBottom w:val="0"/>
      <w:divBdr>
        <w:top w:val="none" w:sz="0" w:space="0" w:color="auto"/>
        <w:left w:val="none" w:sz="0" w:space="0" w:color="auto"/>
        <w:bottom w:val="none" w:sz="0" w:space="0" w:color="auto"/>
        <w:right w:val="none" w:sz="0" w:space="0" w:color="auto"/>
      </w:divBdr>
    </w:div>
    <w:div w:id="1867282159">
      <w:bodyDiv w:val="1"/>
      <w:marLeft w:val="0"/>
      <w:marRight w:val="0"/>
      <w:marTop w:val="0"/>
      <w:marBottom w:val="0"/>
      <w:divBdr>
        <w:top w:val="none" w:sz="0" w:space="0" w:color="auto"/>
        <w:left w:val="none" w:sz="0" w:space="0" w:color="auto"/>
        <w:bottom w:val="none" w:sz="0" w:space="0" w:color="auto"/>
        <w:right w:val="none" w:sz="0" w:space="0" w:color="auto"/>
      </w:divBdr>
    </w:div>
    <w:div w:id="2025590087">
      <w:bodyDiv w:val="1"/>
      <w:marLeft w:val="0"/>
      <w:marRight w:val="0"/>
      <w:marTop w:val="0"/>
      <w:marBottom w:val="0"/>
      <w:divBdr>
        <w:top w:val="none" w:sz="0" w:space="0" w:color="auto"/>
        <w:left w:val="none" w:sz="0" w:space="0" w:color="auto"/>
        <w:bottom w:val="none" w:sz="0" w:space="0" w:color="auto"/>
        <w:right w:val="none" w:sz="0" w:space="0" w:color="auto"/>
      </w:divBdr>
    </w:div>
    <w:div w:id="2062707521">
      <w:bodyDiv w:val="1"/>
      <w:marLeft w:val="0"/>
      <w:marRight w:val="0"/>
      <w:marTop w:val="0"/>
      <w:marBottom w:val="0"/>
      <w:divBdr>
        <w:top w:val="none" w:sz="0" w:space="0" w:color="auto"/>
        <w:left w:val="none" w:sz="0" w:space="0" w:color="auto"/>
        <w:bottom w:val="none" w:sz="0" w:space="0" w:color="auto"/>
        <w:right w:val="none" w:sz="0" w:space="0" w:color="auto"/>
      </w:divBdr>
    </w:div>
    <w:div w:id="2116708936">
      <w:bodyDiv w:val="1"/>
      <w:marLeft w:val="0"/>
      <w:marRight w:val="0"/>
      <w:marTop w:val="0"/>
      <w:marBottom w:val="0"/>
      <w:divBdr>
        <w:top w:val="none" w:sz="0" w:space="0" w:color="auto"/>
        <w:left w:val="none" w:sz="0" w:space="0" w:color="auto"/>
        <w:bottom w:val="none" w:sz="0" w:space="0" w:color="auto"/>
        <w:right w:val="none" w:sz="0" w:space="0" w:color="auto"/>
      </w:divBdr>
    </w:div>
    <w:div w:id="21236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4674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Repère:				SESSION 1997					Durée:</vt:lpstr>
    </vt:vector>
  </TitlesOfParts>
  <Company>hfj</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				SESSION 1997					Durée:</dc:title>
  <dc:creator>rectorat de llle DEC</dc:creator>
  <cp:lastModifiedBy>RECTORAT</cp:lastModifiedBy>
  <cp:revision>2</cp:revision>
  <cp:lastPrinted>2015-12-04T14:15:00Z</cp:lastPrinted>
  <dcterms:created xsi:type="dcterms:W3CDTF">2015-12-10T11:03:00Z</dcterms:created>
  <dcterms:modified xsi:type="dcterms:W3CDTF">2015-12-10T11:03:00Z</dcterms:modified>
</cp:coreProperties>
</file>