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3CE46C6D" w:rsidR="00095ED2" w:rsidRPr="0029712B" w:rsidRDefault="00E42487" w:rsidP="004640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Tracé de la courbe d’étalonnage avec le tableur/grapheur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21AA155F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5EDBF1D3" w14:textId="77777777" w:rsidR="00E42487" w:rsidRDefault="00E42487" w:rsidP="00E42487">
      <w:pPr>
        <w:pStyle w:val="itemsouspartie"/>
      </w:pPr>
      <w:r>
        <w:t>Renseigner les données dans le tableur (grandeurs renseignées avec unités)</w:t>
      </w:r>
    </w:p>
    <w:p w14:paraId="36D908CA" w14:textId="57866FF9" w:rsidR="00E42487" w:rsidRDefault="00E42487" w:rsidP="00E42487">
      <w:pPr>
        <w:pStyle w:val="itemsouspartie"/>
      </w:pPr>
      <w:r>
        <w:t>Afficher le nuage de point sans inverser l’axe des abscisses et l’</w:t>
      </w:r>
      <w:r>
        <w:t>axe des ordonnées</w:t>
      </w:r>
    </w:p>
    <w:p w14:paraId="3F32FEC1" w14:textId="77777777" w:rsidR="00E42487" w:rsidRDefault="00E42487" w:rsidP="00E42487">
      <w:pPr>
        <w:pStyle w:val="itemsouspartie"/>
      </w:pPr>
      <w:r>
        <w:t>Titrer le graphique et les axes (grandeurs renseignées avec unités)</w:t>
      </w:r>
    </w:p>
    <w:p w14:paraId="226415FF" w14:textId="77777777" w:rsidR="00E42487" w:rsidRDefault="00E42487" w:rsidP="00E42487">
      <w:pPr>
        <w:pStyle w:val="itemsouspartie"/>
      </w:pPr>
      <w:r>
        <w:t>Afficher l’équation de la droite et le R²</w:t>
      </w:r>
    </w:p>
    <w:p w14:paraId="74AC8FFB" w14:textId="77777777" w:rsidR="00E42487" w:rsidRDefault="00E42487" w:rsidP="00E42487">
      <w:pPr>
        <w:pStyle w:val="itemsouspartie"/>
      </w:pPr>
      <w:r>
        <w:t>Enlever 1 à 2 points aberrant de manière à optimiser R² (le point zéro peut être enlever)</w:t>
      </w:r>
    </w:p>
    <w:p w14:paraId="53539513" w14:textId="5B828BFB" w:rsidR="00CC32C7" w:rsidRDefault="00E42487" w:rsidP="00E42487">
      <w:pPr>
        <w:pStyle w:val="itemsouspartie"/>
      </w:pPr>
      <w:r w:rsidRPr="00D949A7">
        <w:t>Imprimer ou enregistrer le document</w:t>
      </w:r>
    </w:p>
    <w:p w14:paraId="3A4104EF" w14:textId="77777777" w:rsidR="00E42487" w:rsidRDefault="00E42487" w:rsidP="00E42487">
      <w:pPr>
        <w:pStyle w:val="itemsouspartie"/>
        <w:numPr>
          <w:ilvl w:val="0"/>
          <w:numId w:val="0"/>
        </w:numPr>
        <w:ind w:left="720"/>
      </w:pPr>
    </w:p>
    <w:p w14:paraId="2F3662E2" w14:textId="05C102D1" w:rsidR="001C4C27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majeures pénalisantes</w:t>
      </w:r>
    </w:p>
    <w:p w14:paraId="02ABF1CD" w14:textId="77777777" w:rsidR="00E42487" w:rsidRDefault="00E42487" w:rsidP="00E42487">
      <w:pPr>
        <w:pStyle w:val="itemsouspartie"/>
      </w:pPr>
      <w:r>
        <w:t>Axes inversés </w:t>
      </w:r>
      <w:r w:rsidRPr="001B2774">
        <w:t xml:space="preserve">et mauvaise </w:t>
      </w:r>
      <w:r>
        <w:t>exploitation des résultats</w:t>
      </w:r>
    </w:p>
    <w:p w14:paraId="19680756" w14:textId="77777777" w:rsidR="00E42487" w:rsidRDefault="00E42487" w:rsidP="00E42487">
      <w:pPr>
        <w:pStyle w:val="itemsouspartie"/>
      </w:pPr>
      <w:r>
        <w:t>Absence de titre de graphique</w:t>
      </w:r>
    </w:p>
    <w:p w14:paraId="46EE3B1F" w14:textId="77777777" w:rsidR="00E42487" w:rsidRDefault="00E42487" w:rsidP="00E42487">
      <w:pPr>
        <w:pStyle w:val="itemsouspartie"/>
      </w:pPr>
      <w:r>
        <w:t>Absence des titres des axes et des unités</w:t>
      </w:r>
    </w:p>
    <w:p w14:paraId="3C5EECAD" w14:textId="714E3B51" w:rsidR="00E42487" w:rsidRPr="00D21FEA" w:rsidRDefault="00E42487" w:rsidP="00E42487">
      <w:pPr>
        <w:pStyle w:val="itemsouspartie"/>
      </w:pPr>
      <w:r>
        <w:t>Pas de points enlevés malgré un R</w:t>
      </w:r>
      <w:r>
        <w:t>² trop éloigné de 1</w:t>
      </w:r>
    </w:p>
    <w:p w14:paraId="3EDC4DAF" w14:textId="77777777" w:rsidR="001C4C27" w:rsidRDefault="001C4C27" w:rsidP="001C4C27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18F968DF" w14:textId="0540AF78" w:rsidR="007D5FA4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mineures non pénalisantes</w:t>
      </w:r>
    </w:p>
    <w:p w14:paraId="155F7D9C" w14:textId="77777777" w:rsidR="00E42487" w:rsidRPr="001B2774" w:rsidRDefault="00E42487" w:rsidP="00E42487">
      <w:pPr>
        <w:pStyle w:val="itemsouspartie"/>
      </w:pPr>
      <w:r>
        <w:t>Axes inversés</w:t>
      </w:r>
      <w:r w:rsidRPr="00E42487">
        <w:rPr>
          <w:u w:val="single"/>
        </w:rPr>
        <w:t xml:space="preserve"> et </w:t>
      </w:r>
      <w:r>
        <w:t>exploitation cohérente des résultats</w:t>
      </w:r>
    </w:p>
    <w:p w14:paraId="0B628F95" w14:textId="77777777" w:rsidR="00E42487" w:rsidRDefault="00E42487" w:rsidP="00E42487">
      <w:pPr>
        <w:pStyle w:val="itemsouspartie"/>
      </w:pPr>
      <w:r>
        <w:t>Pas de points enlevés malgré un R² qui pourrait être amélioré</w:t>
      </w:r>
    </w:p>
    <w:p w14:paraId="5F2B0CA9" w14:textId="77777777" w:rsidR="00E42487" w:rsidRDefault="00E42487" w:rsidP="00E42487">
      <w:pPr>
        <w:pStyle w:val="itemsouspartie"/>
      </w:pPr>
      <w:r>
        <w:t>Titre du graphique incomplet</w:t>
      </w:r>
    </w:p>
    <w:p w14:paraId="5AD34EA0" w14:textId="33854E33" w:rsidR="00471070" w:rsidRPr="00E42487" w:rsidRDefault="00E42487" w:rsidP="00E42487">
      <w:pPr>
        <w:pStyle w:val="itemsouspartie"/>
        <w:rPr>
          <w:b/>
          <w:sz w:val="24"/>
          <w:szCs w:val="24"/>
        </w:rPr>
      </w:pPr>
      <w:r>
        <w:t>Titre des axes incomplets</w:t>
      </w:r>
    </w:p>
    <w:p w14:paraId="1C15D2CC" w14:textId="77777777" w:rsidR="00E42487" w:rsidRPr="00E42487" w:rsidRDefault="00E42487" w:rsidP="00E42487">
      <w:pPr>
        <w:pStyle w:val="itemsouspartie"/>
        <w:numPr>
          <w:ilvl w:val="0"/>
          <w:numId w:val="0"/>
        </w:numPr>
        <w:ind w:left="720"/>
        <w:rPr>
          <w:b/>
          <w:sz w:val="24"/>
          <w:szCs w:val="24"/>
        </w:rPr>
      </w:pPr>
    </w:p>
    <w:p w14:paraId="4CA6367A" w14:textId="57E1B3B4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1CBB3D2E" w14:textId="0611FEF3" w:rsidR="00E42487" w:rsidRDefault="00E42487" w:rsidP="00E42487">
      <w:pPr>
        <w:pStyle w:val="itemsouspartie"/>
      </w:pPr>
      <w:r>
        <w:t xml:space="preserve">Titre du graphique : droite d’étalonnage, nom de la technique (ex. dosage des nitrites par spectrophotométrie), fonction </w:t>
      </w:r>
      <w:r w:rsidRPr="00525A92">
        <w:t>mathématique, numéro du spectr</w:t>
      </w:r>
      <w:bookmarkStart w:id="0" w:name="_GoBack"/>
      <w:bookmarkEnd w:id="0"/>
      <w:r w:rsidRPr="00525A92">
        <w:t>o</w:t>
      </w:r>
      <w:r>
        <w:t>photomètre</w:t>
      </w:r>
    </w:p>
    <w:p w14:paraId="5626D6B1" w14:textId="77777777" w:rsidR="00E42487" w:rsidRPr="00805E8F" w:rsidRDefault="00E42487" w:rsidP="00E42487">
      <w:pPr>
        <w:pStyle w:val="itemsouspartie"/>
      </w:pPr>
      <w:r>
        <w:t>Retrait ou pas de point au regard de R²</w:t>
      </w:r>
    </w:p>
    <w:p w14:paraId="6C1FF6CA" w14:textId="77777777" w:rsidR="00C327D5" w:rsidRPr="00F46201" w:rsidRDefault="00C327D5" w:rsidP="00C327D5">
      <w:pPr>
        <w:pStyle w:val="itemsouspartie"/>
        <w:numPr>
          <w:ilvl w:val="0"/>
          <w:numId w:val="0"/>
        </w:numPr>
        <w:ind w:left="720"/>
      </w:pPr>
    </w:p>
    <w:p w14:paraId="57B3A97B" w14:textId="7007980F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2A01CCF8" w14:textId="77777777" w:rsidR="00E42487" w:rsidRDefault="00E42487" w:rsidP="00E42487">
      <w:pPr>
        <w:pStyle w:val="itemsouspartie"/>
      </w:pPr>
      <w:r>
        <w:t>Dosage spectrophotométrique</w:t>
      </w:r>
    </w:p>
    <w:p w14:paraId="22210D5A" w14:textId="77777777" w:rsidR="00E42487" w:rsidRDefault="00E42487" w:rsidP="00E42487">
      <w:pPr>
        <w:pStyle w:val="itemsouspartie"/>
      </w:pPr>
      <w:r>
        <w:t>Mancini</w:t>
      </w:r>
    </w:p>
    <w:p w14:paraId="690A0591" w14:textId="77777777" w:rsidR="00E42487" w:rsidRDefault="00E42487" w:rsidP="00E42487">
      <w:pPr>
        <w:pStyle w:val="itemsouspartie"/>
      </w:pPr>
      <w:r>
        <w:t>Echelle de poids moléculaire en électrophorèse</w:t>
      </w:r>
    </w:p>
    <w:p w14:paraId="40847DA4" w14:textId="77777777" w:rsidR="00E42487" w:rsidRPr="00FB564F" w:rsidRDefault="00E42487" w:rsidP="00E42487">
      <w:pPr>
        <w:pStyle w:val="itemsouspartie"/>
      </w:pPr>
      <w:r>
        <w:t>Etalonnage d’une concentration en nombre par mesure d’atténuance</w:t>
      </w:r>
    </w:p>
    <w:p w14:paraId="6E6168E3" w14:textId="77777777" w:rsidR="00E42487" w:rsidRDefault="00E42487" w:rsidP="00E42487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sectPr w:rsidR="00E42487" w:rsidSect="00C327D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41D2" w14:textId="77777777" w:rsidR="00F3735D" w:rsidRDefault="00F3735D" w:rsidP="00F3735D">
      <w:pPr>
        <w:spacing w:after="0" w:line="240" w:lineRule="auto"/>
      </w:pPr>
      <w:r>
        <w:separator/>
      </w:r>
    </w:p>
  </w:endnote>
  <w:endnote w:type="continuationSeparator" w:id="0">
    <w:p w14:paraId="58500FB7" w14:textId="77777777" w:rsidR="00F3735D" w:rsidRDefault="00F3735D" w:rsidP="00F3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B024" w14:textId="77777777" w:rsidR="00F3735D" w:rsidRDefault="00F3735D" w:rsidP="00F3735D">
      <w:pPr>
        <w:spacing w:after="0" w:line="240" w:lineRule="auto"/>
      </w:pPr>
      <w:r>
        <w:separator/>
      </w:r>
    </w:p>
  </w:footnote>
  <w:footnote w:type="continuationSeparator" w:id="0">
    <w:p w14:paraId="4829C488" w14:textId="77777777" w:rsidR="00F3735D" w:rsidRDefault="00F3735D" w:rsidP="00F3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E75"/>
    <w:multiLevelType w:val="hybridMultilevel"/>
    <w:tmpl w:val="3EE8C774"/>
    <w:lvl w:ilvl="0" w:tplc="28A255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154C4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8D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8A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89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8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08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E4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AF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D53CE"/>
    <w:multiLevelType w:val="hybridMultilevel"/>
    <w:tmpl w:val="BCB4DE80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924BC"/>
    <w:multiLevelType w:val="hybridMultilevel"/>
    <w:tmpl w:val="D3946ACC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F6D04"/>
    <w:multiLevelType w:val="hybridMultilevel"/>
    <w:tmpl w:val="E19A60EA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39F2"/>
    <w:multiLevelType w:val="hybridMultilevel"/>
    <w:tmpl w:val="924C08A0"/>
    <w:lvl w:ilvl="0" w:tplc="AA16A0F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7C2DAC"/>
    <w:multiLevelType w:val="hybridMultilevel"/>
    <w:tmpl w:val="91C494B4"/>
    <w:lvl w:ilvl="0" w:tplc="4DE4B0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E58E0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A6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AF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C46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A5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8D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6B6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0F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028FE"/>
    <w:multiLevelType w:val="hybridMultilevel"/>
    <w:tmpl w:val="9A68F6F2"/>
    <w:lvl w:ilvl="0" w:tplc="2D2ECC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5A586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61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E7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69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A6B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26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EE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EC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B2112"/>
    <w:multiLevelType w:val="hybridMultilevel"/>
    <w:tmpl w:val="CC02F776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7661A"/>
    <w:multiLevelType w:val="hybridMultilevel"/>
    <w:tmpl w:val="3C3AF23E"/>
    <w:lvl w:ilvl="0" w:tplc="B7E2C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9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23"/>
  </w:num>
  <w:num w:numId="10">
    <w:abstractNumId w:val="8"/>
  </w:num>
  <w:num w:numId="11">
    <w:abstractNumId w:val="3"/>
  </w:num>
  <w:num w:numId="12">
    <w:abstractNumId w:val="21"/>
  </w:num>
  <w:num w:numId="13">
    <w:abstractNumId w:val="18"/>
  </w:num>
  <w:num w:numId="14">
    <w:abstractNumId w:val="14"/>
  </w:num>
  <w:num w:numId="15">
    <w:abstractNumId w:val="22"/>
  </w:num>
  <w:num w:numId="16">
    <w:abstractNumId w:val="20"/>
  </w:num>
  <w:num w:numId="17">
    <w:abstractNumId w:val="15"/>
  </w:num>
  <w:num w:numId="18">
    <w:abstractNumId w:val="31"/>
  </w:num>
  <w:num w:numId="19">
    <w:abstractNumId w:val="6"/>
  </w:num>
  <w:num w:numId="20">
    <w:abstractNumId w:val="26"/>
  </w:num>
  <w:num w:numId="21">
    <w:abstractNumId w:val="7"/>
  </w:num>
  <w:num w:numId="22">
    <w:abstractNumId w:val="13"/>
  </w:num>
  <w:num w:numId="23">
    <w:abstractNumId w:val="28"/>
  </w:num>
  <w:num w:numId="24">
    <w:abstractNumId w:val="32"/>
  </w:num>
  <w:num w:numId="25">
    <w:abstractNumId w:val="30"/>
  </w:num>
  <w:num w:numId="26">
    <w:abstractNumId w:val="16"/>
  </w:num>
  <w:num w:numId="27">
    <w:abstractNumId w:val="24"/>
  </w:num>
  <w:num w:numId="28">
    <w:abstractNumId w:val="27"/>
  </w:num>
  <w:num w:numId="29">
    <w:abstractNumId w:val="0"/>
  </w:num>
  <w:num w:numId="30">
    <w:abstractNumId w:val="2"/>
  </w:num>
  <w:num w:numId="31">
    <w:abstractNumId w:val="1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1C4C27"/>
    <w:rsid w:val="002172B9"/>
    <w:rsid w:val="0029712B"/>
    <w:rsid w:val="002A52B9"/>
    <w:rsid w:val="0046402A"/>
    <w:rsid w:val="00471070"/>
    <w:rsid w:val="00495AFF"/>
    <w:rsid w:val="004B5A46"/>
    <w:rsid w:val="005D7ACA"/>
    <w:rsid w:val="005F6480"/>
    <w:rsid w:val="00674579"/>
    <w:rsid w:val="007D5FA4"/>
    <w:rsid w:val="007F7EFC"/>
    <w:rsid w:val="00893478"/>
    <w:rsid w:val="00A12023"/>
    <w:rsid w:val="00B278E1"/>
    <w:rsid w:val="00B4730B"/>
    <w:rsid w:val="00B7749E"/>
    <w:rsid w:val="00BE3631"/>
    <w:rsid w:val="00C327D5"/>
    <w:rsid w:val="00CC32C7"/>
    <w:rsid w:val="00D27188"/>
    <w:rsid w:val="00DB5243"/>
    <w:rsid w:val="00DF7C7B"/>
    <w:rsid w:val="00E20488"/>
    <w:rsid w:val="00E42487"/>
    <w:rsid w:val="00E74582"/>
    <w:rsid w:val="00EE04DF"/>
    <w:rsid w:val="00F3735D"/>
    <w:rsid w:val="00F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35D"/>
  </w:style>
  <w:style w:type="paragraph" w:styleId="Pieddepage">
    <w:name w:val="footer"/>
    <w:basedOn w:val="Normal"/>
    <w:link w:val="Pieddepag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2</cp:revision>
  <dcterms:created xsi:type="dcterms:W3CDTF">2023-01-23T11:29:00Z</dcterms:created>
  <dcterms:modified xsi:type="dcterms:W3CDTF">2023-01-23T11:29:00Z</dcterms:modified>
</cp:coreProperties>
</file>