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87" w:rsidRPr="00F154CF" w:rsidRDefault="0029244A" w:rsidP="004074FC">
      <w:pPr>
        <w:jc w:val="right"/>
        <w:rPr>
          <w:sz w:val="20"/>
          <w:szCs w:val="20"/>
        </w:rPr>
      </w:pPr>
      <w:r>
        <w:rPr>
          <w:noProof/>
          <w:sz w:val="20"/>
          <w:szCs w:val="20"/>
          <w:lang w:eastAsia="fr-FR"/>
        </w:rPr>
        <w:drawing>
          <wp:anchor distT="0" distB="0" distL="114300" distR="114300" simplePos="0" relativeHeight="251658240" behindDoc="0" locked="0" layoutInCell="1" allowOverlap="1">
            <wp:simplePos x="0" y="0"/>
            <wp:positionH relativeFrom="column">
              <wp:posOffset>-365851</wp:posOffset>
            </wp:positionH>
            <wp:positionV relativeFrom="paragraph">
              <wp:posOffset>91804</wp:posOffset>
            </wp:positionV>
            <wp:extent cx="1298122" cy="243840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0131" r="11667"/>
                    <a:stretch>
                      <a:fillRect/>
                    </a:stretch>
                  </pic:blipFill>
                  <pic:spPr bwMode="auto">
                    <a:xfrm>
                      <a:off x="0" y="0"/>
                      <a:ext cx="1300752" cy="2443340"/>
                    </a:xfrm>
                    <a:prstGeom prst="rect">
                      <a:avLst/>
                    </a:prstGeom>
                    <a:noFill/>
                    <a:ln w="9525">
                      <a:noFill/>
                      <a:miter lim="800000"/>
                      <a:headEnd/>
                      <a:tailEnd/>
                    </a:ln>
                  </pic:spPr>
                </pic:pic>
              </a:graphicData>
            </a:graphic>
          </wp:anchor>
        </w:drawing>
      </w:r>
      <w:r w:rsidR="00B10228">
        <w:rPr>
          <w:sz w:val="20"/>
          <w:szCs w:val="20"/>
        </w:rPr>
        <w:t xml:space="preserve">  </w:t>
      </w:r>
      <w:r w:rsidR="006B260F" w:rsidRPr="00F154CF">
        <w:rPr>
          <w:sz w:val="20"/>
          <w:szCs w:val="20"/>
        </w:rPr>
        <w:t>La culture générale : une arme pour la vie</w:t>
      </w:r>
      <w:r w:rsidR="0034024F" w:rsidRPr="00F154CF">
        <w:rPr>
          <w:sz w:val="20"/>
          <w:szCs w:val="20"/>
        </w:rPr>
        <w:t>.....</w:t>
      </w:r>
      <w:r w:rsidR="006B260F" w:rsidRPr="00F154CF">
        <w:rPr>
          <w:sz w:val="20"/>
          <w:szCs w:val="20"/>
        </w:rPr>
        <w:t xml:space="preserve"> </w:t>
      </w:r>
    </w:p>
    <w:p w:rsidR="006B260F" w:rsidRPr="00B10228" w:rsidRDefault="00B10228">
      <w:pPr>
        <w:rPr>
          <w:rFonts w:ascii="Viner Hand ITC" w:hAnsi="Viner Hand ITC"/>
          <w:sz w:val="32"/>
          <w:szCs w:val="20"/>
        </w:rPr>
      </w:pPr>
      <w:r>
        <w:rPr>
          <w:rFonts w:ascii="Viner Hand ITC" w:hAnsi="Viner Hand ITC"/>
          <w:sz w:val="24"/>
          <w:szCs w:val="20"/>
        </w:rPr>
        <w:t xml:space="preserve">        </w:t>
      </w:r>
      <w:r w:rsidR="0098394D">
        <w:rPr>
          <w:rFonts w:ascii="Viner Hand ITC" w:hAnsi="Viner Hand ITC"/>
          <w:sz w:val="24"/>
          <w:szCs w:val="20"/>
        </w:rPr>
        <w:t xml:space="preserve">                    </w:t>
      </w:r>
      <w:r w:rsidR="00F1587C" w:rsidRPr="00B10228">
        <w:rPr>
          <w:rFonts w:ascii="Viner Hand ITC" w:hAnsi="Viner Hand ITC"/>
          <w:sz w:val="32"/>
          <w:szCs w:val="20"/>
        </w:rPr>
        <w:t>Sp</w:t>
      </w:r>
      <w:r w:rsidR="00F154CF" w:rsidRPr="00B10228">
        <w:rPr>
          <w:rFonts w:ascii="Viner Hand ITC" w:hAnsi="Viner Hand ITC"/>
          <w:sz w:val="32"/>
          <w:szCs w:val="20"/>
        </w:rPr>
        <w:t>écial « conquête de l’espace »</w:t>
      </w:r>
    </w:p>
    <w:tbl>
      <w:tblPr>
        <w:tblStyle w:val="Grilledutableau"/>
        <w:tblW w:w="10610" w:type="dxa"/>
        <w:tblLook w:val="04A0"/>
      </w:tblPr>
      <w:tblGrid>
        <w:gridCol w:w="675"/>
        <w:gridCol w:w="994"/>
        <w:gridCol w:w="566"/>
        <w:gridCol w:w="7104"/>
        <w:gridCol w:w="1271"/>
      </w:tblGrid>
      <w:tr w:rsidR="006B260F" w:rsidRPr="00F154CF" w:rsidTr="00B10228">
        <w:trPr>
          <w:gridBefore w:val="2"/>
          <w:wBefore w:w="1669" w:type="dxa"/>
        </w:trPr>
        <w:tc>
          <w:tcPr>
            <w:tcW w:w="566" w:type="dxa"/>
            <w:tcBorders>
              <w:bottom w:val="single" w:sz="4" w:space="0" w:color="auto"/>
            </w:tcBorders>
          </w:tcPr>
          <w:p w:rsidR="006B260F" w:rsidRPr="00F154CF" w:rsidRDefault="006B260F" w:rsidP="0001716F">
            <w:pPr>
              <w:rPr>
                <w:sz w:val="20"/>
                <w:szCs w:val="20"/>
              </w:rPr>
            </w:pPr>
          </w:p>
        </w:tc>
        <w:tc>
          <w:tcPr>
            <w:tcW w:w="7104" w:type="dxa"/>
            <w:tcBorders>
              <w:bottom w:val="single" w:sz="4" w:space="0" w:color="auto"/>
            </w:tcBorders>
          </w:tcPr>
          <w:p w:rsidR="006B260F" w:rsidRPr="00F154CF" w:rsidRDefault="006B260F" w:rsidP="0001716F">
            <w:pPr>
              <w:rPr>
                <w:sz w:val="20"/>
                <w:szCs w:val="20"/>
              </w:rPr>
            </w:pPr>
          </w:p>
        </w:tc>
        <w:tc>
          <w:tcPr>
            <w:tcW w:w="1271" w:type="dxa"/>
            <w:tcBorders>
              <w:bottom w:val="single" w:sz="4" w:space="0" w:color="auto"/>
            </w:tcBorders>
          </w:tcPr>
          <w:p w:rsidR="006B260F" w:rsidRPr="00E326A1" w:rsidRDefault="006B260F" w:rsidP="004074FC">
            <w:pPr>
              <w:jc w:val="center"/>
              <w:rPr>
                <w:color w:val="FF0000"/>
                <w:sz w:val="16"/>
                <w:szCs w:val="16"/>
              </w:rPr>
            </w:pPr>
            <w:r w:rsidRPr="00E326A1">
              <w:rPr>
                <w:color w:val="FF0000"/>
                <w:sz w:val="16"/>
                <w:szCs w:val="16"/>
              </w:rPr>
              <w:t>Corrigé (si nécessaire)</w:t>
            </w:r>
          </w:p>
        </w:tc>
      </w:tr>
      <w:tr w:rsidR="006B260F" w:rsidRPr="0098394D" w:rsidTr="00B10228">
        <w:trPr>
          <w:gridBefore w:val="2"/>
          <w:wBefore w:w="1669" w:type="dxa"/>
        </w:trPr>
        <w:tc>
          <w:tcPr>
            <w:tcW w:w="566" w:type="dxa"/>
          </w:tcPr>
          <w:p w:rsidR="006B260F" w:rsidRPr="0098394D" w:rsidRDefault="006B260F">
            <w:pPr>
              <w:rPr>
                <w:sz w:val="18"/>
                <w:szCs w:val="20"/>
              </w:rPr>
            </w:pPr>
            <w:r w:rsidRPr="0098394D">
              <w:rPr>
                <w:sz w:val="18"/>
                <w:szCs w:val="20"/>
              </w:rPr>
              <w:t>1</w:t>
            </w:r>
          </w:p>
        </w:tc>
        <w:tc>
          <w:tcPr>
            <w:tcW w:w="7104" w:type="dxa"/>
          </w:tcPr>
          <w:p w:rsidR="004074FC" w:rsidRPr="00B10228" w:rsidRDefault="00F1587C" w:rsidP="00F1587C">
            <w:pPr>
              <w:rPr>
                <w:sz w:val="18"/>
                <w:szCs w:val="18"/>
              </w:rPr>
            </w:pPr>
            <w:r w:rsidRPr="00B10228">
              <w:rPr>
                <w:sz w:val="18"/>
                <w:szCs w:val="18"/>
              </w:rPr>
              <w:t xml:space="preserve">A quelle altitude conventionnelle </w:t>
            </w:r>
            <w:r w:rsidRPr="00B10228">
              <w:rPr>
                <w:rStyle w:val="postbody"/>
                <w:sz w:val="18"/>
                <w:szCs w:val="18"/>
              </w:rPr>
              <w:t>l'Union Astronautique Internationale a-t-elle fixé la limite officielle atmosphère/espace ?</w:t>
            </w:r>
          </w:p>
        </w:tc>
        <w:tc>
          <w:tcPr>
            <w:tcW w:w="1271" w:type="dxa"/>
          </w:tcPr>
          <w:p w:rsidR="006B260F" w:rsidRPr="00E326A1" w:rsidRDefault="006B260F">
            <w:pPr>
              <w:rPr>
                <w:color w:val="FF0000"/>
                <w:sz w:val="16"/>
                <w:szCs w:val="16"/>
              </w:rPr>
            </w:pPr>
          </w:p>
        </w:tc>
      </w:tr>
      <w:tr w:rsidR="006B260F" w:rsidRPr="0098394D" w:rsidTr="00B10228">
        <w:trPr>
          <w:gridBefore w:val="2"/>
          <w:wBefore w:w="1669" w:type="dxa"/>
        </w:trPr>
        <w:tc>
          <w:tcPr>
            <w:tcW w:w="566" w:type="dxa"/>
          </w:tcPr>
          <w:p w:rsidR="006B260F" w:rsidRPr="0098394D" w:rsidRDefault="006B260F">
            <w:pPr>
              <w:rPr>
                <w:sz w:val="18"/>
                <w:szCs w:val="20"/>
              </w:rPr>
            </w:pPr>
            <w:r w:rsidRPr="0098394D">
              <w:rPr>
                <w:sz w:val="18"/>
                <w:szCs w:val="20"/>
              </w:rPr>
              <w:t>2</w:t>
            </w:r>
          </w:p>
        </w:tc>
        <w:tc>
          <w:tcPr>
            <w:tcW w:w="7104" w:type="dxa"/>
          </w:tcPr>
          <w:p w:rsidR="0034024F" w:rsidRPr="00B10228" w:rsidRDefault="001D4005" w:rsidP="001D4005">
            <w:pPr>
              <w:rPr>
                <w:sz w:val="18"/>
                <w:szCs w:val="18"/>
              </w:rPr>
            </w:pPr>
            <w:r w:rsidRPr="00B10228">
              <w:rPr>
                <w:sz w:val="18"/>
                <w:szCs w:val="18"/>
              </w:rPr>
              <w:t>Dans quel pays furent construites les premières fusées ? Quand ? Sous quel nom ces fusées sont-elles connues ?</w:t>
            </w:r>
          </w:p>
        </w:tc>
        <w:tc>
          <w:tcPr>
            <w:tcW w:w="1271" w:type="dxa"/>
          </w:tcPr>
          <w:p w:rsidR="006B260F" w:rsidRPr="00E326A1" w:rsidRDefault="006B260F">
            <w:pPr>
              <w:rPr>
                <w:color w:val="FF0000"/>
                <w:sz w:val="16"/>
                <w:szCs w:val="16"/>
              </w:rPr>
            </w:pPr>
          </w:p>
        </w:tc>
      </w:tr>
      <w:tr w:rsidR="006B260F" w:rsidRPr="0098394D" w:rsidTr="00B10228">
        <w:trPr>
          <w:gridBefore w:val="2"/>
          <w:wBefore w:w="1669" w:type="dxa"/>
        </w:trPr>
        <w:tc>
          <w:tcPr>
            <w:tcW w:w="566" w:type="dxa"/>
          </w:tcPr>
          <w:p w:rsidR="006B260F" w:rsidRPr="0098394D" w:rsidRDefault="006B260F" w:rsidP="00B10228">
            <w:pPr>
              <w:rPr>
                <w:sz w:val="18"/>
                <w:szCs w:val="20"/>
              </w:rPr>
            </w:pPr>
            <w:r w:rsidRPr="0098394D">
              <w:rPr>
                <w:sz w:val="18"/>
                <w:szCs w:val="20"/>
              </w:rPr>
              <w:t>3</w:t>
            </w:r>
          </w:p>
        </w:tc>
        <w:tc>
          <w:tcPr>
            <w:tcW w:w="7104" w:type="dxa"/>
          </w:tcPr>
          <w:p w:rsidR="0034024F" w:rsidRPr="00B10228" w:rsidRDefault="0045246C" w:rsidP="00B10228">
            <w:pPr>
              <w:rPr>
                <w:sz w:val="18"/>
                <w:szCs w:val="18"/>
              </w:rPr>
            </w:pPr>
            <w:r w:rsidRPr="00B10228">
              <w:rPr>
                <w:sz w:val="18"/>
                <w:szCs w:val="18"/>
              </w:rPr>
              <w:t>Compléter la citation célèbre du « père de l’astronautique », Constantin Tsiolkovski : «</w:t>
            </w:r>
            <w:r w:rsidRPr="00B10228">
              <w:rPr>
                <w:i/>
                <w:sz w:val="18"/>
                <w:szCs w:val="18"/>
              </w:rPr>
              <w:t xml:space="preserve">La Terre est le berceau de l'humanité, mais </w:t>
            </w:r>
            <w:proofErr w:type="gramStart"/>
            <w:r w:rsidRPr="00B10228">
              <w:rPr>
                <w:i/>
                <w:sz w:val="18"/>
                <w:szCs w:val="18"/>
              </w:rPr>
              <w:t>……………..……………</w:t>
            </w:r>
            <w:r w:rsidR="0098394D" w:rsidRPr="00B10228">
              <w:rPr>
                <w:i/>
                <w:sz w:val="18"/>
                <w:szCs w:val="18"/>
              </w:rPr>
              <w:t>………..</w:t>
            </w:r>
            <w:r w:rsidRPr="00B10228">
              <w:rPr>
                <w:i/>
                <w:sz w:val="18"/>
                <w:szCs w:val="18"/>
              </w:rPr>
              <w:t>…………</w:t>
            </w:r>
            <w:r w:rsidR="00B10228">
              <w:rPr>
                <w:i/>
                <w:sz w:val="18"/>
                <w:szCs w:val="18"/>
              </w:rPr>
              <w:t>………</w:t>
            </w:r>
            <w:r w:rsidRPr="00B10228">
              <w:rPr>
                <w:i/>
                <w:sz w:val="18"/>
                <w:szCs w:val="18"/>
              </w:rPr>
              <w:t>………………….</w:t>
            </w:r>
            <w:proofErr w:type="gramEnd"/>
            <w:r w:rsidRPr="00B10228">
              <w:rPr>
                <w:i/>
                <w:sz w:val="18"/>
                <w:szCs w:val="18"/>
              </w:rPr>
              <w:t xml:space="preserve"> dans un berceau</w:t>
            </w:r>
            <w:r w:rsidRPr="00B10228">
              <w:rPr>
                <w:sz w:val="18"/>
                <w:szCs w:val="18"/>
              </w:rPr>
              <w:t> »? (</w:t>
            </w:r>
            <w:r w:rsidRPr="00B10228">
              <w:rPr>
                <w:i/>
                <w:sz w:val="18"/>
                <w:szCs w:val="18"/>
              </w:rPr>
              <w:t>1911</w:t>
            </w:r>
            <w:r w:rsidRPr="00B10228">
              <w:rPr>
                <w:sz w:val="18"/>
                <w:szCs w:val="18"/>
              </w:rPr>
              <w:t>)</w:t>
            </w:r>
          </w:p>
        </w:tc>
        <w:tc>
          <w:tcPr>
            <w:tcW w:w="1271" w:type="dxa"/>
          </w:tcPr>
          <w:p w:rsidR="006B260F" w:rsidRPr="00E326A1" w:rsidRDefault="006B260F" w:rsidP="00B10228">
            <w:pPr>
              <w:ind w:right="1573"/>
              <w:rPr>
                <w:color w:val="FF0000"/>
                <w:sz w:val="16"/>
                <w:szCs w:val="16"/>
              </w:rPr>
            </w:pPr>
          </w:p>
        </w:tc>
      </w:tr>
      <w:tr w:rsidR="006B260F" w:rsidRPr="0098394D" w:rsidTr="00B10228">
        <w:trPr>
          <w:gridBefore w:val="2"/>
          <w:wBefore w:w="1669" w:type="dxa"/>
        </w:trPr>
        <w:tc>
          <w:tcPr>
            <w:tcW w:w="566" w:type="dxa"/>
          </w:tcPr>
          <w:p w:rsidR="006B260F" w:rsidRPr="0098394D" w:rsidRDefault="006B260F" w:rsidP="00B10228">
            <w:pPr>
              <w:rPr>
                <w:sz w:val="18"/>
                <w:szCs w:val="20"/>
              </w:rPr>
            </w:pPr>
            <w:r w:rsidRPr="0098394D">
              <w:rPr>
                <w:sz w:val="18"/>
                <w:szCs w:val="20"/>
              </w:rPr>
              <w:t>4</w:t>
            </w:r>
          </w:p>
        </w:tc>
        <w:tc>
          <w:tcPr>
            <w:tcW w:w="7104" w:type="dxa"/>
          </w:tcPr>
          <w:p w:rsidR="00831AD9" w:rsidRPr="00B10228" w:rsidRDefault="00F71F7A" w:rsidP="00B10228">
            <w:pPr>
              <w:rPr>
                <w:sz w:val="18"/>
                <w:szCs w:val="18"/>
              </w:rPr>
            </w:pPr>
            <w:r w:rsidRPr="00B10228">
              <w:rPr>
                <w:i/>
                <w:sz w:val="18"/>
                <w:szCs w:val="18"/>
              </w:rPr>
              <w:t>On a marché sur la Lune</w:t>
            </w:r>
            <w:r w:rsidRPr="00B10228">
              <w:rPr>
                <w:sz w:val="18"/>
                <w:szCs w:val="18"/>
              </w:rPr>
              <w:t xml:space="preserve"> d’Hergé a été publié avant les 1</w:t>
            </w:r>
            <w:r w:rsidRPr="00B10228">
              <w:rPr>
                <w:sz w:val="18"/>
                <w:szCs w:val="18"/>
                <w:vertAlign w:val="superscript"/>
              </w:rPr>
              <w:t>ers</w:t>
            </w:r>
            <w:r w:rsidRPr="00B10228">
              <w:rPr>
                <w:sz w:val="18"/>
                <w:szCs w:val="18"/>
              </w:rPr>
              <w:t xml:space="preserve"> pas sur la Lune d’Armstrong, avant le vol de Gagarine et même avant Spoutnik 1.   </w:t>
            </w:r>
            <w:r w:rsidR="0098394D" w:rsidRPr="00B10228">
              <w:rPr>
                <w:sz w:val="18"/>
                <w:szCs w:val="18"/>
              </w:rPr>
              <w:t xml:space="preserve">                             </w:t>
            </w:r>
            <w:r w:rsidR="00B10228">
              <w:rPr>
                <w:sz w:val="18"/>
                <w:szCs w:val="18"/>
              </w:rPr>
              <w:t xml:space="preserve"> </w:t>
            </w:r>
            <w:r w:rsidR="0098394D" w:rsidRPr="00B10228">
              <w:rPr>
                <w:sz w:val="18"/>
                <w:szCs w:val="18"/>
              </w:rPr>
              <w:t xml:space="preserve">       </w:t>
            </w:r>
            <w:r w:rsidR="00B10228">
              <w:rPr>
                <w:sz w:val="18"/>
                <w:szCs w:val="18"/>
              </w:rPr>
              <w:t xml:space="preserve"> </w:t>
            </w:r>
            <w:r w:rsidR="0098394D" w:rsidRPr="00B10228">
              <w:rPr>
                <w:sz w:val="18"/>
                <w:szCs w:val="18"/>
              </w:rPr>
              <w:t xml:space="preserve">    </w:t>
            </w:r>
            <w:r w:rsidRPr="00B10228">
              <w:rPr>
                <w:sz w:val="18"/>
                <w:szCs w:val="18"/>
              </w:rPr>
              <w:t xml:space="preserve">Vrai ou Faux ? </w:t>
            </w:r>
          </w:p>
        </w:tc>
        <w:tc>
          <w:tcPr>
            <w:tcW w:w="1271" w:type="dxa"/>
          </w:tcPr>
          <w:p w:rsidR="006B260F" w:rsidRPr="00E326A1" w:rsidRDefault="006B260F" w:rsidP="00B10228">
            <w:pPr>
              <w:rPr>
                <w:color w:val="FF0000"/>
                <w:sz w:val="16"/>
                <w:szCs w:val="16"/>
              </w:rPr>
            </w:pPr>
          </w:p>
        </w:tc>
      </w:tr>
      <w:tr w:rsidR="006B260F" w:rsidRPr="0098394D" w:rsidTr="00B10228">
        <w:trPr>
          <w:gridBefore w:val="2"/>
          <w:wBefore w:w="1669" w:type="dxa"/>
        </w:trPr>
        <w:tc>
          <w:tcPr>
            <w:tcW w:w="566" w:type="dxa"/>
          </w:tcPr>
          <w:p w:rsidR="006B260F" w:rsidRPr="0098394D" w:rsidRDefault="006B260F" w:rsidP="00B10228">
            <w:pPr>
              <w:rPr>
                <w:sz w:val="18"/>
                <w:szCs w:val="20"/>
              </w:rPr>
            </w:pPr>
            <w:r w:rsidRPr="0098394D">
              <w:rPr>
                <w:sz w:val="18"/>
                <w:szCs w:val="20"/>
              </w:rPr>
              <w:t>5</w:t>
            </w:r>
          </w:p>
        </w:tc>
        <w:tc>
          <w:tcPr>
            <w:tcW w:w="7104" w:type="dxa"/>
          </w:tcPr>
          <w:p w:rsidR="00B10228" w:rsidRDefault="00E326A1" w:rsidP="00B10228">
            <w:pPr>
              <w:rPr>
                <w:sz w:val="18"/>
                <w:szCs w:val="18"/>
              </w:rPr>
            </w:pPr>
            <w:r w:rsidRPr="00B10228">
              <w:rPr>
                <w:sz w:val="18"/>
                <w:szCs w:val="18"/>
              </w:rPr>
              <w:t xml:space="preserve">La course à l’espace a toujours été dominée par les Etats-Unis d’Amérique ?                 </w:t>
            </w:r>
            <w:r w:rsidR="00B10228">
              <w:rPr>
                <w:sz w:val="18"/>
                <w:szCs w:val="18"/>
              </w:rPr>
              <w:t xml:space="preserve"> </w:t>
            </w:r>
            <w:r w:rsidRPr="00B10228">
              <w:rPr>
                <w:sz w:val="18"/>
                <w:szCs w:val="18"/>
              </w:rPr>
              <w:t xml:space="preserve">   </w:t>
            </w:r>
            <w:r w:rsidR="00B10228">
              <w:rPr>
                <w:sz w:val="18"/>
                <w:szCs w:val="18"/>
              </w:rPr>
              <w:t xml:space="preserve">         </w:t>
            </w:r>
          </w:p>
          <w:p w:rsidR="0034024F" w:rsidRPr="00B10228" w:rsidRDefault="00B10228" w:rsidP="00B10228">
            <w:pPr>
              <w:rPr>
                <w:sz w:val="18"/>
                <w:szCs w:val="18"/>
              </w:rPr>
            </w:pPr>
            <w:r>
              <w:rPr>
                <w:sz w:val="18"/>
                <w:szCs w:val="18"/>
              </w:rPr>
              <w:t xml:space="preserve">                                                                                                                                         </w:t>
            </w:r>
            <w:r w:rsidR="00E326A1" w:rsidRPr="00B10228">
              <w:rPr>
                <w:sz w:val="18"/>
                <w:szCs w:val="18"/>
              </w:rPr>
              <w:t>Vrai ou Faux ?</w:t>
            </w:r>
          </w:p>
        </w:tc>
        <w:tc>
          <w:tcPr>
            <w:tcW w:w="1271" w:type="dxa"/>
          </w:tcPr>
          <w:p w:rsidR="00E679E5" w:rsidRPr="00E326A1" w:rsidRDefault="00E679E5" w:rsidP="00B10228">
            <w:pPr>
              <w:rPr>
                <w:color w:val="FF0000"/>
                <w:sz w:val="16"/>
                <w:szCs w:val="16"/>
              </w:rPr>
            </w:pPr>
          </w:p>
        </w:tc>
      </w:tr>
      <w:tr w:rsidR="006B260F" w:rsidRPr="0098394D" w:rsidTr="00B10228">
        <w:trPr>
          <w:gridBefore w:val="2"/>
          <w:wBefore w:w="1669" w:type="dxa"/>
        </w:trPr>
        <w:tc>
          <w:tcPr>
            <w:tcW w:w="566" w:type="dxa"/>
          </w:tcPr>
          <w:p w:rsidR="006B260F" w:rsidRPr="0098394D" w:rsidRDefault="006B260F" w:rsidP="00B10228">
            <w:pPr>
              <w:rPr>
                <w:sz w:val="18"/>
                <w:szCs w:val="20"/>
              </w:rPr>
            </w:pPr>
            <w:r w:rsidRPr="0098394D">
              <w:rPr>
                <w:sz w:val="18"/>
                <w:szCs w:val="20"/>
              </w:rPr>
              <w:t>6</w:t>
            </w:r>
          </w:p>
        </w:tc>
        <w:tc>
          <w:tcPr>
            <w:tcW w:w="7104" w:type="dxa"/>
          </w:tcPr>
          <w:p w:rsidR="0034024F" w:rsidRPr="00B10228" w:rsidRDefault="005500DC" w:rsidP="00B10228">
            <w:pPr>
              <w:rPr>
                <w:sz w:val="18"/>
                <w:szCs w:val="18"/>
              </w:rPr>
            </w:pPr>
            <w:r w:rsidRPr="00B10228">
              <w:rPr>
                <w:sz w:val="18"/>
                <w:szCs w:val="18"/>
              </w:rPr>
              <w:t>D’après les connaissances actuelles, i</w:t>
            </w:r>
            <w:r w:rsidR="00F71F7A" w:rsidRPr="00B10228">
              <w:rPr>
                <w:sz w:val="18"/>
                <w:szCs w:val="18"/>
              </w:rPr>
              <w:t xml:space="preserve">l y a de la glace sur la Lune mais </w:t>
            </w:r>
            <w:r w:rsidRPr="00B10228">
              <w:rPr>
                <w:sz w:val="18"/>
                <w:szCs w:val="18"/>
              </w:rPr>
              <w:t>il n’y a jamais eu d’eau liquide</w:t>
            </w:r>
            <w:r w:rsidR="00B10228">
              <w:rPr>
                <w:sz w:val="18"/>
                <w:szCs w:val="18"/>
              </w:rPr>
              <w:t xml:space="preserve">.                                                                                                                 </w:t>
            </w:r>
            <w:r w:rsidRPr="00B10228">
              <w:rPr>
                <w:sz w:val="18"/>
                <w:szCs w:val="18"/>
              </w:rPr>
              <w:t>Vrai ou Faux ?</w:t>
            </w:r>
          </w:p>
        </w:tc>
        <w:tc>
          <w:tcPr>
            <w:tcW w:w="1271" w:type="dxa"/>
          </w:tcPr>
          <w:p w:rsidR="006B260F" w:rsidRPr="00E326A1" w:rsidRDefault="006B260F" w:rsidP="00B10228">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7</w:t>
            </w:r>
          </w:p>
        </w:tc>
        <w:tc>
          <w:tcPr>
            <w:tcW w:w="8664" w:type="dxa"/>
            <w:gridSpan w:val="3"/>
          </w:tcPr>
          <w:p w:rsidR="0098394D" w:rsidRPr="00B10228" w:rsidRDefault="0098394D" w:rsidP="0098394D">
            <w:pPr>
              <w:rPr>
                <w:sz w:val="18"/>
                <w:szCs w:val="18"/>
              </w:rPr>
            </w:pPr>
            <w:r w:rsidRPr="00B10228">
              <w:rPr>
                <w:sz w:val="18"/>
                <w:szCs w:val="18"/>
              </w:rPr>
              <w:t xml:space="preserve">Toutes les planètes du système solaire ont reçu la « visite » d’une sonde spatiale venue de la terre.                                                                                           </w:t>
            </w:r>
          </w:p>
          <w:p w:rsidR="0098394D" w:rsidRPr="00B10228" w:rsidRDefault="0098394D" w:rsidP="0098394D">
            <w:pPr>
              <w:rPr>
                <w:sz w:val="18"/>
                <w:szCs w:val="18"/>
              </w:rPr>
            </w:pPr>
            <w:r w:rsidRPr="00B10228">
              <w:rPr>
                <w:sz w:val="18"/>
                <w:szCs w:val="18"/>
              </w:rPr>
              <w:t xml:space="preserve">                                                                                                                                                   </w:t>
            </w:r>
            <w:r w:rsidR="00B10228" w:rsidRPr="00B10228">
              <w:rPr>
                <w:sz w:val="18"/>
                <w:szCs w:val="18"/>
              </w:rPr>
              <w:t xml:space="preserve">  </w:t>
            </w:r>
            <w:r w:rsidRPr="00B10228">
              <w:rPr>
                <w:sz w:val="18"/>
                <w:szCs w:val="18"/>
              </w:rPr>
              <w:t xml:space="preserve">    </w:t>
            </w:r>
            <w:r w:rsidR="00B10228">
              <w:rPr>
                <w:sz w:val="18"/>
                <w:szCs w:val="18"/>
              </w:rPr>
              <w:t xml:space="preserve">                     </w:t>
            </w:r>
            <w:r w:rsidRPr="00B10228">
              <w:rPr>
                <w:sz w:val="18"/>
                <w:szCs w:val="18"/>
              </w:rPr>
              <w:t xml:space="preserve">   Vrai ou Faux ?</w:t>
            </w: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8</w:t>
            </w:r>
          </w:p>
        </w:tc>
        <w:tc>
          <w:tcPr>
            <w:tcW w:w="8664" w:type="dxa"/>
            <w:gridSpan w:val="3"/>
          </w:tcPr>
          <w:p w:rsidR="0098394D" w:rsidRPr="00B10228" w:rsidRDefault="0098394D" w:rsidP="0098394D">
            <w:pPr>
              <w:rPr>
                <w:sz w:val="18"/>
                <w:szCs w:val="18"/>
              </w:rPr>
            </w:pPr>
            <w:r w:rsidRPr="00B10228">
              <w:rPr>
                <w:sz w:val="18"/>
                <w:szCs w:val="18"/>
              </w:rPr>
              <w:t>Voyager 1 (</w:t>
            </w:r>
            <w:r w:rsidRPr="00B10228">
              <w:rPr>
                <w:i/>
                <w:sz w:val="18"/>
                <w:szCs w:val="18"/>
              </w:rPr>
              <w:t>sonde américaine lancée en 1977</w:t>
            </w:r>
            <w:r w:rsidRPr="00B10228">
              <w:rPr>
                <w:sz w:val="18"/>
                <w:szCs w:val="18"/>
              </w:rPr>
              <w:t xml:space="preserve">) est actuellement sortie du système solaire et continue de fonctionner.                                                                                                                                </w:t>
            </w:r>
            <w:r w:rsidR="00B10228" w:rsidRPr="00B10228">
              <w:rPr>
                <w:sz w:val="18"/>
                <w:szCs w:val="18"/>
              </w:rPr>
              <w:t xml:space="preserve">  </w:t>
            </w:r>
            <w:r w:rsidRPr="00B10228">
              <w:rPr>
                <w:sz w:val="18"/>
                <w:szCs w:val="18"/>
              </w:rPr>
              <w:t xml:space="preserve">  </w:t>
            </w:r>
            <w:r w:rsidR="00E326A1" w:rsidRPr="00B10228">
              <w:rPr>
                <w:sz w:val="18"/>
                <w:szCs w:val="18"/>
              </w:rPr>
              <w:t xml:space="preserve"> </w:t>
            </w:r>
            <w:r w:rsidRPr="00B10228">
              <w:rPr>
                <w:sz w:val="18"/>
                <w:szCs w:val="18"/>
              </w:rPr>
              <w:t xml:space="preserve"> </w:t>
            </w:r>
            <w:r w:rsidR="00B10228">
              <w:rPr>
                <w:sz w:val="18"/>
                <w:szCs w:val="18"/>
              </w:rPr>
              <w:t xml:space="preserve">                     </w:t>
            </w:r>
            <w:r w:rsidRPr="00B10228">
              <w:rPr>
                <w:sz w:val="18"/>
                <w:szCs w:val="18"/>
              </w:rPr>
              <w:t>Vrai ou Faux ?</w:t>
            </w: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9</w:t>
            </w:r>
          </w:p>
        </w:tc>
        <w:tc>
          <w:tcPr>
            <w:tcW w:w="8664" w:type="dxa"/>
            <w:gridSpan w:val="3"/>
          </w:tcPr>
          <w:p w:rsidR="0098394D" w:rsidRDefault="000531AC">
            <w:pPr>
              <w:rPr>
                <w:sz w:val="18"/>
                <w:szCs w:val="18"/>
              </w:rPr>
            </w:pPr>
            <w:r w:rsidRPr="00B10228">
              <w:rPr>
                <w:sz w:val="18"/>
                <w:szCs w:val="18"/>
              </w:rPr>
              <w:t>Citer les noms des deux principaux ingénieurs concepteurs des fusées américaines et soviétiques.</w:t>
            </w:r>
          </w:p>
          <w:p w:rsidR="00B10228" w:rsidRPr="00B10228" w:rsidRDefault="00B10228">
            <w:pPr>
              <w:rPr>
                <w:sz w:val="18"/>
                <w:szCs w:val="18"/>
              </w:rPr>
            </w:pPr>
          </w:p>
        </w:tc>
        <w:tc>
          <w:tcPr>
            <w:tcW w:w="1271" w:type="dxa"/>
          </w:tcPr>
          <w:p w:rsidR="0098394D" w:rsidRDefault="0098394D" w:rsidP="000531AC">
            <w:pPr>
              <w:rPr>
                <w:color w:val="FF0000"/>
                <w:sz w:val="16"/>
                <w:szCs w:val="16"/>
              </w:rPr>
            </w:pPr>
          </w:p>
          <w:p w:rsidR="00B10228" w:rsidRPr="00E326A1" w:rsidRDefault="00B10228" w:rsidP="000531AC">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10</w:t>
            </w:r>
          </w:p>
        </w:tc>
        <w:tc>
          <w:tcPr>
            <w:tcW w:w="8664" w:type="dxa"/>
            <w:gridSpan w:val="3"/>
          </w:tcPr>
          <w:p w:rsidR="0098394D" w:rsidRPr="00B10228" w:rsidRDefault="00E326A1" w:rsidP="00CD7732">
            <w:pPr>
              <w:rPr>
                <w:sz w:val="18"/>
                <w:szCs w:val="18"/>
              </w:rPr>
            </w:pPr>
            <w:r w:rsidRPr="00B10228">
              <w:rPr>
                <w:sz w:val="18"/>
                <w:szCs w:val="18"/>
              </w:rPr>
              <w:t>De quoi est morte Laïka ?</w:t>
            </w:r>
          </w:p>
        </w:tc>
        <w:tc>
          <w:tcPr>
            <w:tcW w:w="1271" w:type="dxa"/>
          </w:tcPr>
          <w:p w:rsidR="0098394D" w:rsidRDefault="0098394D">
            <w:pPr>
              <w:rPr>
                <w:color w:val="FF0000"/>
                <w:sz w:val="16"/>
                <w:szCs w:val="16"/>
              </w:rPr>
            </w:pPr>
          </w:p>
          <w:p w:rsidR="00B10228" w:rsidRPr="00E326A1" w:rsidRDefault="00B10228">
            <w:pPr>
              <w:rPr>
                <w:color w:val="FF0000"/>
                <w:sz w:val="16"/>
                <w:szCs w:val="16"/>
              </w:rPr>
            </w:pPr>
          </w:p>
        </w:tc>
      </w:tr>
      <w:tr w:rsidR="0098394D" w:rsidRPr="0098394D" w:rsidTr="00B10228">
        <w:tc>
          <w:tcPr>
            <w:tcW w:w="675" w:type="dxa"/>
            <w:shd w:val="clear" w:color="auto" w:fill="D9D9D9" w:themeFill="background1" w:themeFillShade="D9"/>
          </w:tcPr>
          <w:p w:rsidR="0098394D" w:rsidRPr="0098394D" w:rsidRDefault="0098394D" w:rsidP="0098394D">
            <w:pPr>
              <w:rPr>
                <w:b/>
                <w:sz w:val="18"/>
                <w:szCs w:val="20"/>
              </w:rPr>
            </w:pPr>
          </w:p>
        </w:tc>
        <w:tc>
          <w:tcPr>
            <w:tcW w:w="8664" w:type="dxa"/>
            <w:gridSpan w:val="3"/>
            <w:shd w:val="clear" w:color="auto" w:fill="D9D9D9" w:themeFill="background1" w:themeFillShade="D9"/>
          </w:tcPr>
          <w:p w:rsidR="0098394D" w:rsidRPr="00B10228" w:rsidRDefault="0098394D" w:rsidP="0098394D">
            <w:pPr>
              <w:rPr>
                <w:b/>
                <w:sz w:val="18"/>
                <w:szCs w:val="18"/>
              </w:rPr>
            </w:pPr>
            <w:r w:rsidRPr="00B10228">
              <w:rPr>
                <w:b/>
                <w:sz w:val="18"/>
                <w:szCs w:val="18"/>
              </w:rPr>
              <w:t>Chronologie : les dates clés</w:t>
            </w:r>
          </w:p>
        </w:tc>
        <w:tc>
          <w:tcPr>
            <w:tcW w:w="1271" w:type="dxa"/>
            <w:shd w:val="clear" w:color="auto" w:fill="D9D9D9" w:themeFill="background1" w:themeFillShade="D9"/>
          </w:tcPr>
          <w:p w:rsidR="0098394D" w:rsidRPr="00E326A1" w:rsidRDefault="0098394D" w:rsidP="0098394D">
            <w:pPr>
              <w:rPr>
                <w:b/>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11</w:t>
            </w:r>
          </w:p>
        </w:tc>
        <w:tc>
          <w:tcPr>
            <w:tcW w:w="8664" w:type="dxa"/>
            <w:gridSpan w:val="3"/>
          </w:tcPr>
          <w:p w:rsidR="0098394D" w:rsidRPr="00B10228" w:rsidRDefault="0098394D" w:rsidP="0098394D">
            <w:pPr>
              <w:rPr>
                <w:sz w:val="18"/>
                <w:szCs w:val="18"/>
              </w:rPr>
            </w:pPr>
            <w:r w:rsidRPr="00B10228">
              <w:rPr>
                <w:sz w:val="18"/>
                <w:szCs w:val="18"/>
              </w:rPr>
              <w:t>Rappeler les dates (</w:t>
            </w:r>
            <w:r w:rsidRPr="00B10228">
              <w:rPr>
                <w:i/>
                <w:sz w:val="18"/>
                <w:szCs w:val="18"/>
              </w:rPr>
              <w:t>années</w:t>
            </w:r>
            <w:r w:rsidRPr="00B10228">
              <w:rPr>
                <w:sz w:val="18"/>
                <w:szCs w:val="18"/>
              </w:rPr>
              <w:t xml:space="preserve">) des évènements suivants : </w:t>
            </w:r>
          </w:p>
          <w:p w:rsidR="0098394D" w:rsidRPr="00B10228" w:rsidRDefault="0098394D" w:rsidP="0098394D">
            <w:pPr>
              <w:rPr>
                <w:sz w:val="18"/>
                <w:szCs w:val="18"/>
              </w:rPr>
            </w:pPr>
            <w:r w:rsidRPr="00B10228">
              <w:rPr>
                <w:sz w:val="18"/>
                <w:szCs w:val="18"/>
              </w:rPr>
              <w:t>1) Spoutnik 1    2) Gagarine 1</w:t>
            </w:r>
            <w:r w:rsidRPr="00B10228">
              <w:rPr>
                <w:sz w:val="18"/>
                <w:szCs w:val="18"/>
                <w:vertAlign w:val="superscript"/>
              </w:rPr>
              <w:t>er</w:t>
            </w:r>
            <w:r w:rsidRPr="00B10228">
              <w:rPr>
                <w:sz w:val="18"/>
                <w:szCs w:val="18"/>
              </w:rPr>
              <w:t xml:space="preserve"> homme dans l’espace    3) Armstrong et Aldrin sur la Lune.</w:t>
            </w: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12</w:t>
            </w:r>
          </w:p>
        </w:tc>
        <w:tc>
          <w:tcPr>
            <w:tcW w:w="8664" w:type="dxa"/>
            <w:gridSpan w:val="3"/>
          </w:tcPr>
          <w:p w:rsidR="0098394D" w:rsidRPr="00B10228" w:rsidRDefault="0098394D" w:rsidP="0098394D">
            <w:pPr>
              <w:rPr>
                <w:sz w:val="18"/>
                <w:szCs w:val="18"/>
              </w:rPr>
            </w:pPr>
            <w:r w:rsidRPr="00B10228">
              <w:rPr>
                <w:sz w:val="18"/>
                <w:szCs w:val="18"/>
              </w:rPr>
              <w:t>Rappeler les dates (</w:t>
            </w:r>
            <w:r w:rsidRPr="00B10228">
              <w:rPr>
                <w:i/>
                <w:sz w:val="18"/>
                <w:szCs w:val="18"/>
              </w:rPr>
              <w:t>années</w:t>
            </w:r>
            <w:r w:rsidRPr="00B10228">
              <w:rPr>
                <w:sz w:val="18"/>
                <w:szCs w:val="18"/>
              </w:rPr>
              <w:t xml:space="preserve">) des évènements suivants : </w:t>
            </w:r>
          </w:p>
          <w:p w:rsidR="0098394D" w:rsidRPr="00B10228" w:rsidRDefault="0098394D" w:rsidP="0098394D">
            <w:pPr>
              <w:rPr>
                <w:sz w:val="18"/>
                <w:szCs w:val="18"/>
              </w:rPr>
            </w:pPr>
            <w:r w:rsidRPr="00B10228">
              <w:rPr>
                <w:sz w:val="18"/>
                <w:szCs w:val="18"/>
              </w:rPr>
              <w:t>1) Rencontre Soyouz 19/Apollo 18    2) Inauguration de Mir   3) Inauguration de l’ISS</w:t>
            </w: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13</w:t>
            </w:r>
          </w:p>
        </w:tc>
        <w:tc>
          <w:tcPr>
            <w:tcW w:w="8664" w:type="dxa"/>
            <w:gridSpan w:val="3"/>
          </w:tcPr>
          <w:p w:rsidR="0098394D" w:rsidRPr="00B10228" w:rsidRDefault="0098394D" w:rsidP="0098394D">
            <w:pPr>
              <w:rPr>
                <w:sz w:val="18"/>
                <w:szCs w:val="18"/>
              </w:rPr>
            </w:pPr>
            <w:r w:rsidRPr="00B10228">
              <w:rPr>
                <w:sz w:val="18"/>
                <w:szCs w:val="18"/>
              </w:rPr>
              <w:t>En quelle année la première fusée Ariane a-t-elle été tirée ?</w:t>
            </w:r>
          </w:p>
        </w:tc>
        <w:tc>
          <w:tcPr>
            <w:tcW w:w="1271" w:type="dxa"/>
          </w:tcPr>
          <w:p w:rsidR="0098394D" w:rsidRPr="00E326A1" w:rsidRDefault="0098394D" w:rsidP="0098394D">
            <w:pPr>
              <w:rPr>
                <w:color w:val="FF0000"/>
                <w:sz w:val="16"/>
                <w:szCs w:val="16"/>
              </w:rPr>
            </w:pPr>
          </w:p>
        </w:tc>
      </w:tr>
      <w:tr w:rsidR="0098394D" w:rsidRPr="0098394D" w:rsidTr="00B10228">
        <w:tc>
          <w:tcPr>
            <w:tcW w:w="675" w:type="dxa"/>
            <w:tcBorders>
              <w:bottom w:val="single" w:sz="4" w:space="0" w:color="auto"/>
            </w:tcBorders>
          </w:tcPr>
          <w:p w:rsidR="0098394D" w:rsidRPr="0098394D" w:rsidRDefault="0098394D">
            <w:pPr>
              <w:rPr>
                <w:sz w:val="18"/>
                <w:szCs w:val="20"/>
              </w:rPr>
            </w:pPr>
            <w:r w:rsidRPr="0098394D">
              <w:rPr>
                <w:sz w:val="18"/>
                <w:szCs w:val="20"/>
              </w:rPr>
              <w:t>14</w:t>
            </w:r>
          </w:p>
        </w:tc>
        <w:tc>
          <w:tcPr>
            <w:tcW w:w="8664" w:type="dxa"/>
            <w:gridSpan w:val="3"/>
            <w:tcBorders>
              <w:bottom w:val="single" w:sz="4" w:space="0" w:color="auto"/>
            </w:tcBorders>
          </w:tcPr>
          <w:p w:rsidR="0098394D" w:rsidRPr="00B10228" w:rsidRDefault="0098394D" w:rsidP="0098394D">
            <w:pPr>
              <w:rPr>
                <w:sz w:val="18"/>
                <w:szCs w:val="18"/>
              </w:rPr>
            </w:pPr>
            <w:r w:rsidRPr="00B10228">
              <w:rPr>
                <w:sz w:val="18"/>
                <w:szCs w:val="18"/>
              </w:rPr>
              <w:t xml:space="preserve">L’Iran a lancé un satellite en 2009.                                                        </w:t>
            </w:r>
            <w:r w:rsidR="00855092" w:rsidRPr="00B10228">
              <w:rPr>
                <w:sz w:val="18"/>
                <w:szCs w:val="18"/>
              </w:rPr>
              <w:t xml:space="preserve">                                  </w:t>
            </w:r>
            <w:r w:rsidR="00B10228">
              <w:rPr>
                <w:sz w:val="18"/>
                <w:szCs w:val="18"/>
              </w:rPr>
              <w:t xml:space="preserve">                      </w:t>
            </w:r>
            <w:r w:rsidR="00855092" w:rsidRPr="00B10228">
              <w:rPr>
                <w:sz w:val="18"/>
                <w:szCs w:val="18"/>
              </w:rPr>
              <w:t xml:space="preserve">   </w:t>
            </w:r>
            <w:r w:rsidRPr="00B10228">
              <w:rPr>
                <w:sz w:val="18"/>
                <w:szCs w:val="18"/>
              </w:rPr>
              <w:t xml:space="preserve"> Vrai ou Faux ?</w:t>
            </w:r>
          </w:p>
        </w:tc>
        <w:tc>
          <w:tcPr>
            <w:tcW w:w="1271" w:type="dxa"/>
            <w:tcBorders>
              <w:bottom w:val="single" w:sz="4" w:space="0" w:color="auto"/>
            </w:tcBorders>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15</w:t>
            </w:r>
          </w:p>
        </w:tc>
        <w:tc>
          <w:tcPr>
            <w:tcW w:w="8664" w:type="dxa"/>
            <w:gridSpan w:val="3"/>
          </w:tcPr>
          <w:p w:rsidR="0098394D" w:rsidRPr="00B10228" w:rsidRDefault="0098394D" w:rsidP="0098394D">
            <w:pPr>
              <w:rPr>
                <w:sz w:val="18"/>
                <w:szCs w:val="18"/>
              </w:rPr>
            </w:pPr>
            <w:r w:rsidRPr="00B10228">
              <w:rPr>
                <w:sz w:val="18"/>
                <w:szCs w:val="18"/>
              </w:rPr>
              <w:t>En quelle année le 1</w:t>
            </w:r>
            <w:r w:rsidRPr="00B10228">
              <w:rPr>
                <w:sz w:val="18"/>
                <w:szCs w:val="18"/>
                <w:vertAlign w:val="superscript"/>
              </w:rPr>
              <w:t>er</w:t>
            </w:r>
            <w:r w:rsidRPr="00B10228">
              <w:rPr>
                <w:sz w:val="18"/>
                <w:szCs w:val="18"/>
              </w:rPr>
              <w:t xml:space="preserve"> taïkonaute fut-il envoyé dans l’espace ?</w:t>
            </w: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16</w:t>
            </w:r>
          </w:p>
        </w:tc>
        <w:tc>
          <w:tcPr>
            <w:tcW w:w="8664" w:type="dxa"/>
            <w:gridSpan w:val="3"/>
          </w:tcPr>
          <w:p w:rsidR="0098394D" w:rsidRDefault="000531AC" w:rsidP="000531AC">
            <w:pPr>
              <w:rPr>
                <w:sz w:val="18"/>
                <w:szCs w:val="18"/>
              </w:rPr>
            </w:pPr>
            <w:r w:rsidRPr="00B10228">
              <w:rPr>
                <w:sz w:val="18"/>
                <w:szCs w:val="18"/>
              </w:rPr>
              <w:t xml:space="preserve">Pourquoi le cosmonaute A. Leonov est-il entré dans l’histoire en 1965 ? </w:t>
            </w:r>
          </w:p>
          <w:p w:rsidR="00B10228" w:rsidRPr="00B10228" w:rsidRDefault="00B10228" w:rsidP="000531AC">
            <w:pPr>
              <w:rPr>
                <w:sz w:val="18"/>
                <w:szCs w:val="18"/>
              </w:rPr>
            </w:pP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17</w:t>
            </w:r>
          </w:p>
        </w:tc>
        <w:tc>
          <w:tcPr>
            <w:tcW w:w="8664" w:type="dxa"/>
            <w:gridSpan w:val="3"/>
          </w:tcPr>
          <w:p w:rsidR="0098394D" w:rsidRPr="00B10228" w:rsidRDefault="000531AC" w:rsidP="0098394D">
            <w:pPr>
              <w:rPr>
                <w:sz w:val="18"/>
                <w:szCs w:val="18"/>
              </w:rPr>
            </w:pPr>
            <w:r w:rsidRPr="00B10228">
              <w:rPr>
                <w:sz w:val="18"/>
                <w:szCs w:val="18"/>
              </w:rPr>
              <w:t>Qui a dit en 1961 : « </w:t>
            </w:r>
            <w:r w:rsidRPr="00B10228">
              <w:rPr>
                <w:rStyle w:val="lang-en"/>
                <w:i/>
                <w:sz w:val="18"/>
                <w:szCs w:val="18"/>
              </w:rPr>
              <w:t xml:space="preserve">We choose to go to the Moon. We choose to go to the Moon in this decade and do the other things, not because they are easy, but because they are hard”   </w:t>
            </w:r>
          </w:p>
        </w:tc>
        <w:tc>
          <w:tcPr>
            <w:tcW w:w="1271" w:type="dxa"/>
          </w:tcPr>
          <w:p w:rsidR="0098394D" w:rsidRPr="00E326A1" w:rsidRDefault="0098394D" w:rsidP="000531AC">
            <w:pPr>
              <w:spacing w:before="100" w:beforeAutospacing="1" w:after="100" w:afterAutospacing="1"/>
              <w:outlineLvl w:val="0"/>
              <w:rPr>
                <w:color w:val="FF0000"/>
                <w:sz w:val="16"/>
                <w:szCs w:val="16"/>
              </w:rPr>
            </w:pPr>
          </w:p>
        </w:tc>
      </w:tr>
      <w:tr w:rsidR="000531AC" w:rsidRPr="0098394D" w:rsidTr="00B10228">
        <w:tc>
          <w:tcPr>
            <w:tcW w:w="675" w:type="dxa"/>
            <w:shd w:val="clear" w:color="auto" w:fill="D9D9D9" w:themeFill="background1" w:themeFillShade="D9"/>
          </w:tcPr>
          <w:p w:rsidR="000531AC" w:rsidRPr="0098394D" w:rsidRDefault="000531AC" w:rsidP="00B10228">
            <w:pPr>
              <w:rPr>
                <w:b/>
                <w:sz w:val="18"/>
                <w:szCs w:val="20"/>
              </w:rPr>
            </w:pPr>
          </w:p>
        </w:tc>
        <w:tc>
          <w:tcPr>
            <w:tcW w:w="8664" w:type="dxa"/>
            <w:gridSpan w:val="3"/>
            <w:shd w:val="clear" w:color="auto" w:fill="D9D9D9" w:themeFill="background1" w:themeFillShade="D9"/>
          </w:tcPr>
          <w:p w:rsidR="000531AC" w:rsidRPr="00B10228" w:rsidRDefault="000531AC" w:rsidP="00B10228">
            <w:pPr>
              <w:rPr>
                <w:b/>
                <w:sz w:val="18"/>
                <w:szCs w:val="18"/>
              </w:rPr>
            </w:pPr>
          </w:p>
        </w:tc>
        <w:tc>
          <w:tcPr>
            <w:tcW w:w="1271" w:type="dxa"/>
            <w:shd w:val="clear" w:color="auto" w:fill="D9D9D9" w:themeFill="background1" w:themeFillShade="D9"/>
          </w:tcPr>
          <w:p w:rsidR="000531AC" w:rsidRPr="00E326A1" w:rsidRDefault="000531AC" w:rsidP="00B10228">
            <w:pPr>
              <w:rPr>
                <w:b/>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18</w:t>
            </w:r>
          </w:p>
        </w:tc>
        <w:tc>
          <w:tcPr>
            <w:tcW w:w="8664" w:type="dxa"/>
            <w:gridSpan w:val="3"/>
          </w:tcPr>
          <w:p w:rsidR="0098394D" w:rsidRDefault="0098394D" w:rsidP="0098394D">
            <w:pPr>
              <w:rPr>
                <w:sz w:val="18"/>
                <w:szCs w:val="18"/>
              </w:rPr>
            </w:pPr>
            <w:r w:rsidRPr="00B10228">
              <w:rPr>
                <w:sz w:val="18"/>
                <w:szCs w:val="18"/>
              </w:rPr>
              <w:t>Citer 4 sites de lancement de fusées.</w:t>
            </w:r>
          </w:p>
          <w:p w:rsidR="00B10228" w:rsidRPr="00B10228" w:rsidRDefault="00B10228" w:rsidP="0098394D">
            <w:pPr>
              <w:rPr>
                <w:sz w:val="18"/>
                <w:szCs w:val="18"/>
              </w:rPr>
            </w:pP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19</w:t>
            </w:r>
          </w:p>
        </w:tc>
        <w:tc>
          <w:tcPr>
            <w:tcW w:w="8664" w:type="dxa"/>
            <w:gridSpan w:val="3"/>
          </w:tcPr>
          <w:p w:rsidR="0098394D" w:rsidRDefault="0098394D" w:rsidP="0098394D">
            <w:pPr>
              <w:rPr>
                <w:sz w:val="18"/>
                <w:szCs w:val="18"/>
              </w:rPr>
            </w:pPr>
            <w:r w:rsidRPr="00B10228">
              <w:rPr>
                <w:sz w:val="18"/>
                <w:szCs w:val="18"/>
              </w:rPr>
              <w:t>Comment se nomment les équivalents français et européen de la NASA ?</w:t>
            </w:r>
          </w:p>
          <w:p w:rsidR="00B10228" w:rsidRPr="00B10228" w:rsidRDefault="00B10228" w:rsidP="0098394D">
            <w:pPr>
              <w:rPr>
                <w:sz w:val="18"/>
                <w:szCs w:val="18"/>
              </w:rPr>
            </w:pP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20</w:t>
            </w:r>
          </w:p>
        </w:tc>
        <w:tc>
          <w:tcPr>
            <w:tcW w:w="8664" w:type="dxa"/>
            <w:gridSpan w:val="3"/>
          </w:tcPr>
          <w:p w:rsidR="0098394D" w:rsidRDefault="0098394D" w:rsidP="0098394D">
            <w:pPr>
              <w:rPr>
                <w:sz w:val="18"/>
                <w:szCs w:val="18"/>
              </w:rPr>
            </w:pPr>
            <w:r w:rsidRPr="00B10228">
              <w:rPr>
                <w:sz w:val="18"/>
                <w:szCs w:val="18"/>
              </w:rPr>
              <w:t>Citer les noms de 4 satellites artificiels</w:t>
            </w:r>
            <w:r w:rsidR="000531AC" w:rsidRPr="00B10228">
              <w:rPr>
                <w:sz w:val="18"/>
                <w:szCs w:val="18"/>
              </w:rPr>
              <w:t xml:space="preserve">. </w:t>
            </w:r>
          </w:p>
          <w:p w:rsidR="00B10228" w:rsidRPr="00B10228" w:rsidRDefault="00B10228" w:rsidP="0098394D">
            <w:pPr>
              <w:rPr>
                <w:sz w:val="18"/>
                <w:szCs w:val="18"/>
              </w:rPr>
            </w:pP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21</w:t>
            </w:r>
          </w:p>
        </w:tc>
        <w:tc>
          <w:tcPr>
            <w:tcW w:w="8664" w:type="dxa"/>
            <w:gridSpan w:val="3"/>
          </w:tcPr>
          <w:p w:rsidR="0098394D" w:rsidRDefault="0098394D" w:rsidP="0098394D">
            <w:pPr>
              <w:rPr>
                <w:sz w:val="18"/>
                <w:szCs w:val="18"/>
              </w:rPr>
            </w:pPr>
            <w:r w:rsidRPr="00B10228">
              <w:rPr>
                <w:sz w:val="18"/>
                <w:szCs w:val="18"/>
              </w:rPr>
              <w:t>Citer le nom de 3 des 5 navettes spatiales américaines</w:t>
            </w:r>
            <w:r w:rsidR="000531AC" w:rsidRPr="00B10228">
              <w:rPr>
                <w:sz w:val="18"/>
                <w:szCs w:val="18"/>
              </w:rPr>
              <w:t>.</w:t>
            </w:r>
          </w:p>
          <w:p w:rsidR="00B10228" w:rsidRPr="00B10228" w:rsidRDefault="00B10228" w:rsidP="0098394D">
            <w:pPr>
              <w:rPr>
                <w:sz w:val="18"/>
                <w:szCs w:val="18"/>
              </w:rPr>
            </w:pP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22</w:t>
            </w:r>
          </w:p>
        </w:tc>
        <w:tc>
          <w:tcPr>
            <w:tcW w:w="8664" w:type="dxa"/>
            <w:gridSpan w:val="3"/>
          </w:tcPr>
          <w:p w:rsidR="0098394D" w:rsidRPr="00B10228" w:rsidRDefault="0098394D" w:rsidP="0098394D">
            <w:pPr>
              <w:rPr>
                <w:sz w:val="18"/>
                <w:szCs w:val="18"/>
              </w:rPr>
            </w:pPr>
            <w:r w:rsidRPr="00B10228">
              <w:rPr>
                <w:sz w:val="18"/>
                <w:szCs w:val="18"/>
              </w:rPr>
              <w:t>Quel est le nom du futur système de navigation européen (</w:t>
            </w:r>
            <w:r w:rsidRPr="00B10228">
              <w:rPr>
                <w:i/>
                <w:sz w:val="18"/>
                <w:szCs w:val="18"/>
              </w:rPr>
              <w:t>équivalent européen du G.P.S.)</w:t>
            </w:r>
            <w:r w:rsidRPr="00B10228">
              <w:rPr>
                <w:sz w:val="18"/>
                <w:szCs w:val="18"/>
              </w:rPr>
              <w:t xml:space="preserve"> en cours d’installation dans l’espace de puis 2011 ?</w:t>
            </w: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23</w:t>
            </w:r>
          </w:p>
        </w:tc>
        <w:tc>
          <w:tcPr>
            <w:tcW w:w="8664" w:type="dxa"/>
            <w:gridSpan w:val="3"/>
          </w:tcPr>
          <w:p w:rsidR="0098394D" w:rsidRPr="00B10228" w:rsidRDefault="0098394D" w:rsidP="00855092">
            <w:pPr>
              <w:rPr>
                <w:sz w:val="18"/>
                <w:szCs w:val="18"/>
              </w:rPr>
            </w:pPr>
            <w:r w:rsidRPr="00B10228">
              <w:rPr>
                <w:bCs/>
                <w:sz w:val="18"/>
                <w:szCs w:val="18"/>
              </w:rPr>
              <w:t xml:space="preserve">En 2001, </w:t>
            </w:r>
            <w:r w:rsidR="000531AC" w:rsidRPr="00B10228">
              <w:rPr>
                <w:bCs/>
                <w:sz w:val="18"/>
                <w:szCs w:val="18"/>
              </w:rPr>
              <w:t>l</w:t>
            </w:r>
            <w:r w:rsidRPr="00B10228">
              <w:rPr>
                <w:bCs/>
                <w:sz w:val="18"/>
                <w:szCs w:val="18"/>
              </w:rPr>
              <w:t xml:space="preserve">e millionnaire américain Dennis Tito décolle de Baïkonour à bord d'un vaisseau Soyouz, devenant ainsi le premier « touriste de l'espace ». Le prix de son séjour dans l'espace s'élève alors à 20 millions de dollars. </w:t>
            </w:r>
            <w:r w:rsidR="00855092" w:rsidRPr="00B10228">
              <w:rPr>
                <w:bCs/>
                <w:sz w:val="18"/>
                <w:szCs w:val="18"/>
              </w:rPr>
              <w:t xml:space="preserve"> </w:t>
            </w:r>
            <w:r w:rsidRPr="00B10228">
              <w:rPr>
                <w:bCs/>
                <w:sz w:val="18"/>
                <w:szCs w:val="18"/>
              </w:rPr>
              <w:t>Pourquoi les Russes acceptent-ils d’emmener des civils dans l’espace ?</w:t>
            </w:r>
          </w:p>
        </w:tc>
        <w:tc>
          <w:tcPr>
            <w:tcW w:w="1271" w:type="dxa"/>
          </w:tcPr>
          <w:p w:rsidR="0098394D" w:rsidRPr="00E326A1" w:rsidRDefault="0098394D" w:rsidP="0098394D">
            <w:pPr>
              <w:rPr>
                <w:color w:val="FF0000"/>
                <w:sz w:val="16"/>
                <w:szCs w:val="16"/>
              </w:rPr>
            </w:pPr>
          </w:p>
        </w:tc>
      </w:tr>
      <w:tr w:rsidR="0098394D" w:rsidRPr="0098394D" w:rsidTr="00B10228">
        <w:tc>
          <w:tcPr>
            <w:tcW w:w="675" w:type="dxa"/>
            <w:tcBorders>
              <w:bottom w:val="single" w:sz="4" w:space="0" w:color="auto"/>
            </w:tcBorders>
          </w:tcPr>
          <w:p w:rsidR="0098394D" w:rsidRPr="0098394D" w:rsidRDefault="0098394D">
            <w:pPr>
              <w:rPr>
                <w:sz w:val="18"/>
                <w:szCs w:val="20"/>
              </w:rPr>
            </w:pPr>
            <w:r w:rsidRPr="0098394D">
              <w:rPr>
                <w:sz w:val="18"/>
                <w:szCs w:val="20"/>
              </w:rPr>
              <w:t>24</w:t>
            </w:r>
          </w:p>
        </w:tc>
        <w:tc>
          <w:tcPr>
            <w:tcW w:w="8664" w:type="dxa"/>
            <w:gridSpan w:val="3"/>
            <w:tcBorders>
              <w:bottom w:val="single" w:sz="4" w:space="0" w:color="auto"/>
            </w:tcBorders>
          </w:tcPr>
          <w:p w:rsidR="0098394D" w:rsidRDefault="0098394D" w:rsidP="0098394D">
            <w:pPr>
              <w:rPr>
                <w:sz w:val="18"/>
                <w:szCs w:val="18"/>
              </w:rPr>
            </w:pPr>
            <w:r w:rsidRPr="00B10228">
              <w:rPr>
                <w:sz w:val="18"/>
                <w:szCs w:val="18"/>
              </w:rPr>
              <w:t>Citer le nom de 3 sociétés privées impliquées dans des projets spatiaux ?</w:t>
            </w:r>
          </w:p>
          <w:p w:rsidR="00B10228" w:rsidRPr="00B10228" w:rsidRDefault="00B10228" w:rsidP="0098394D">
            <w:pPr>
              <w:rPr>
                <w:sz w:val="18"/>
                <w:szCs w:val="18"/>
              </w:rPr>
            </w:pPr>
          </w:p>
        </w:tc>
        <w:tc>
          <w:tcPr>
            <w:tcW w:w="1271" w:type="dxa"/>
            <w:tcBorders>
              <w:bottom w:val="single" w:sz="4" w:space="0" w:color="auto"/>
            </w:tcBorders>
          </w:tcPr>
          <w:p w:rsidR="0098394D" w:rsidRPr="00E326A1" w:rsidRDefault="0098394D" w:rsidP="000531AC">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25</w:t>
            </w:r>
          </w:p>
        </w:tc>
        <w:tc>
          <w:tcPr>
            <w:tcW w:w="8664" w:type="dxa"/>
            <w:gridSpan w:val="3"/>
          </w:tcPr>
          <w:p w:rsidR="0098394D" w:rsidRPr="00B10228" w:rsidRDefault="0098394D" w:rsidP="0098394D">
            <w:pPr>
              <w:rPr>
                <w:sz w:val="18"/>
                <w:szCs w:val="18"/>
              </w:rPr>
            </w:pPr>
            <w:r w:rsidRPr="00B10228">
              <w:rPr>
                <w:sz w:val="18"/>
                <w:szCs w:val="18"/>
              </w:rPr>
              <w:t xml:space="preserve">Le robot Curiosity, arrivé sur Mars en août 2012, est doté d’un générateur électrique  fonctionnant au plutonium 238 ?                                    </w:t>
            </w:r>
            <w:r w:rsidR="00855092" w:rsidRPr="00B10228">
              <w:rPr>
                <w:sz w:val="18"/>
                <w:szCs w:val="18"/>
              </w:rPr>
              <w:t xml:space="preserve">                                                                 </w:t>
            </w:r>
            <w:r w:rsidR="00B10228">
              <w:rPr>
                <w:sz w:val="18"/>
                <w:szCs w:val="18"/>
              </w:rPr>
              <w:t xml:space="preserve">                              </w:t>
            </w:r>
            <w:r w:rsidR="00855092" w:rsidRPr="00B10228">
              <w:rPr>
                <w:sz w:val="18"/>
                <w:szCs w:val="18"/>
              </w:rPr>
              <w:t xml:space="preserve">               </w:t>
            </w:r>
            <w:r w:rsidRPr="00B10228">
              <w:rPr>
                <w:sz w:val="18"/>
                <w:szCs w:val="18"/>
              </w:rPr>
              <w:t xml:space="preserve">     Vrai ou Faux ?</w:t>
            </w: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26</w:t>
            </w:r>
          </w:p>
        </w:tc>
        <w:tc>
          <w:tcPr>
            <w:tcW w:w="8664" w:type="dxa"/>
            <w:gridSpan w:val="3"/>
          </w:tcPr>
          <w:p w:rsidR="0098394D" w:rsidRDefault="0098394D" w:rsidP="000531AC">
            <w:pPr>
              <w:rPr>
                <w:bCs/>
                <w:sz w:val="18"/>
                <w:szCs w:val="18"/>
              </w:rPr>
            </w:pPr>
            <w:proofErr w:type="spellStart"/>
            <w:r w:rsidRPr="00B10228">
              <w:rPr>
                <w:bCs/>
                <w:i/>
                <w:sz w:val="18"/>
                <w:szCs w:val="18"/>
              </w:rPr>
              <w:t>SpaceShipOne</w:t>
            </w:r>
            <w:proofErr w:type="spellEnd"/>
            <w:r w:rsidRPr="00B10228">
              <w:rPr>
                <w:bCs/>
                <w:sz w:val="18"/>
                <w:szCs w:val="18"/>
              </w:rPr>
              <w:t>, le vaisseau spatial financé par le milliardaire Paul Allen, est entré dans l’histo</w:t>
            </w:r>
            <w:r w:rsidR="000531AC" w:rsidRPr="00B10228">
              <w:rPr>
                <w:bCs/>
                <w:sz w:val="18"/>
                <w:szCs w:val="18"/>
              </w:rPr>
              <w:t>ire spatiale (</w:t>
            </w:r>
            <w:r w:rsidRPr="00B10228">
              <w:rPr>
                <w:bCs/>
                <w:i/>
                <w:sz w:val="18"/>
                <w:szCs w:val="18"/>
              </w:rPr>
              <w:t>21 juin 2004</w:t>
            </w:r>
            <w:r w:rsidR="000531AC" w:rsidRPr="00B10228">
              <w:rPr>
                <w:bCs/>
                <w:sz w:val="18"/>
                <w:szCs w:val="18"/>
              </w:rPr>
              <w:t>)</w:t>
            </w:r>
            <w:r w:rsidRPr="00B10228">
              <w:rPr>
                <w:bCs/>
                <w:sz w:val="18"/>
                <w:szCs w:val="18"/>
              </w:rPr>
              <w:t>. Pour quelle raison </w:t>
            </w:r>
            <w:r w:rsidR="00654D3C" w:rsidRPr="00B10228">
              <w:rPr>
                <w:bCs/>
                <w:sz w:val="18"/>
                <w:szCs w:val="18"/>
              </w:rPr>
              <w:t>?</w:t>
            </w:r>
            <w:r w:rsidRPr="00B10228">
              <w:rPr>
                <w:bCs/>
                <w:sz w:val="18"/>
                <w:szCs w:val="18"/>
              </w:rPr>
              <w:t xml:space="preserve"> </w:t>
            </w:r>
          </w:p>
          <w:p w:rsidR="00B10228" w:rsidRPr="00B10228" w:rsidRDefault="00B10228" w:rsidP="000531AC">
            <w:pPr>
              <w:rPr>
                <w:sz w:val="18"/>
                <w:szCs w:val="18"/>
              </w:rPr>
            </w:pP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27</w:t>
            </w:r>
          </w:p>
        </w:tc>
        <w:tc>
          <w:tcPr>
            <w:tcW w:w="8664" w:type="dxa"/>
            <w:gridSpan w:val="3"/>
          </w:tcPr>
          <w:p w:rsidR="0098394D" w:rsidRDefault="0098394D" w:rsidP="0098394D">
            <w:pPr>
              <w:rPr>
                <w:sz w:val="18"/>
                <w:szCs w:val="18"/>
              </w:rPr>
            </w:pPr>
            <w:r w:rsidRPr="00B10228">
              <w:rPr>
                <w:sz w:val="18"/>
                <w:szCs w:val="18"/>
              </w:rPr>
              <w:t>Les satellites ont transformé le monde en « village global » en permettant le développement d’innovations dans le domaine des NTIC ? Citez-en 4.</w:t>
            </w:r>
          </w:p>
          <w:p w:rsidR="00B10228" w:rsidRPr="00B10228" w:rsidRDefault="00B10228" w:rsidP="0098394D">
            <w:pPr>
              <w:rPr>
                <w:sz w:val="18"/>
                <w:szCs w:val="18"/>
              </w:rPr>
            </w:pPr>
          </w:p>
        </w:tc>
        <w:tc>
          <w:tcPr>
            <w:tcW w:w="1271" w:type="dxa"/>
          </w:tcPr>
          <w:p w:rsidR="0098394D" w:rsidRPr="00E326A1" w:rsidRDefault="0098394D" w:rsidP="0098394D">
            <w:pPr>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28</w:t>
            </w:r>
          </w:p>
        </w:tc>
        <w:tc>
          <w:tcPr>
            <w:tcW w:w="8664" w:type="dxa"/>
            <w:gridSpan w:val="3"/>
          </w:tcPr>
          <w:p w:rsidR="0098394D" w:rsidRPr="00B10228" w:rsidRDefault="00247AAB" w:rsidP="0098394D">
            <w:pPr>
              <w:rPr>
                <w:sz w:val="18"/>
                <w:szCs w:val="18"/>
              </w:rPr>
            </w:pPr>
            <w:r w:rsidRPr="00B10228">
              <w:rPr>
                <w:sz w:val="18"/>
                <w:szCs w:val="18"/>
              </w:rPr>
              <w:t>Un africain est-il déjà allé dans l’espace ?</w:t>
            </w:r>
          </w:p>
        </w:tc>
        <w:tc>
          <w:tcPr>
            <w:tcW w:w="1271" w:type="dxa"/>
          </w:tcPr>
          <w:p w:rsidR="0098394D" w:rsidRPr="00E326A1" w:rsidRDefault="0098394D" w:rsidP="00247AAB">
            <w:pPr>
              <w:spacing w:before="100" w:beforeAutospacing="1" w:after="100" w:afterAutospacing="1"/>
              <w:outlineLvl w:val="0"/>
              <w:rPr>
                <w:color w:val="FF0000"/>
                <w:sz w:val="16"/>
                <w:szCs w:val="16"/>
              </w:rPr>
            </w:pPr>
          </w:p>
        </w:tc>
      </w:tr>
      <w:tr w:rsidR="0098394D" w:rsidRPr="0098394D" w:rsidTr="00B10228">
        <w:tc>
          <w:tcPr>
            <w:tcW w:w="675" w:type="dxa"/>
          </w:tcPr>
          <w:p w:rsidR="0098394D" w:rsidRPr="0098394D" w:rsidRDefault="0098394D">
            <w:pPr>
              <w:rPr>
                <w:sz w:val="18"/>
                <w:szCs w:val="20"/>
              </w:rPr>
            </w:pPr>
            <w:r w:rsidRPr="0098394D">
              <w:rPr>
                <w:sz w:val="18"/>
                <w:szCs w:val="20"/>
              </w:rPr>
              <w:t>29</w:t>
            </w:r>
          </w:p>
        </w:tc>
        <w:tc>
          <w:tcPr>
            <w:tcW w:w="8664" w:type="dxa"/>
            <w:gridSpan w:val="3"/>
          </w:tcPr>
          <w:p w:rsidR="0098394D" w:rsidRDefault="000531AC" w:rsidP="00247AAB">
            <w:pPr>
              <w:rPr>
                <w:sz w:val="18"/>
                <w:szCs w:val="18"/>
              </w:rPr>
            </w:pPr>
            <w:r w:rsidRPr="00B10228">
              <w:rPr>
                <w:sz w:val="18"/>
                <w:szCs w:val="18"/>
              </w:rPr>
              <w:t>Que signifie le sigle NASA ?</w:t>
            </w:r>
          </w:p>
          <w:p w:rsidR="00B10228" w:rsidRPr="00B10228" w:rsidRDefault="00B10228" w:rsidP="00247AAB">
            <w:pPr>
              <w:rPr>
                <w:sz w:val="18"/>
                <w:szCs w:val="18"/>
              </w:rPr>
            </w:pPr>
          </w:p>
        </w:tc>
        <w:tc>
          <w:tcPr>
            <w:tcW w:w="1271" w:type="dxa"/>
          </w:tcPr>
          <w:p w:rsidR="0098394D" w:rsidRPr="00E326A1" w:rsidRDefault="0098394D" w:rsidP="0098394D">
            <w:pPr>
              <w:rPr>
                <w:color w:val="FF0000"/>
                <w:sz w:val="16"/>
                <w:szCs w:val="16"/>
                <w:lang w:val="en-US"/>
              </w:rPr>
            </w:pPr>
          </w:p>
        </w:tc>
      </w:tr>
      <w:tr w:rsidR="0098394D" w:rsidRPr="0098394D" w:rsidTr="00B10228">
        <w:tc>
          <w:tcPr>
            <w:tcW w:w="675" w:type="dxa"/>
            <w:tcBorders>
              <w:bottom w:val="single" w:sz="4" w:space="0" w:color="auto"/>
            </w:tcBorders>
          </w:tcPr>
          <w:p w:rsidR="0098394D" w:rsidRPr="0098394D" w:rsidRDefault="0098394D">
            <w:pPr>
              <w:rPr>
                <w:sz w:val="18"/>
                <w:szCs w:val="20"/>
              </w:rPr>
            </w:pPr>
            <w:r w:rsidRPr="0098394D">
              <w:rPr>
                <w:sz w:val="18"/>
                <w:szCs w:val="20"/>
              </w:rPr>
              <w:t>30</w:t>
            </w:r>
          </w:p>
        </w:tc>
        <w:tc>
          <w:tcPr>
            <w:tcW w:w="8664" w:type="dxa"/>
            <w:gridSpan w:val="3"/>
            <w:tcBorders>
              <w:bottom w:val="single" w:sz="4" w:space="0" w:color="auto"/>
            </w:tcBorders>
          </w:tcPr>
          <w:p w:rsidR="0098394D" w:rsidRPr="00B10228" w:rsidRDefault="00247AAB" w:rsidP="0098394D">
            <w:pPr>
              <w:rPr>
                <w:sz w:val="18"/>
                <w:szCs w:val="18"/>
              </w:rPr>
            </w:pPr>
            <w:proofErr w:type="spellStart"/>
            <w:r w:rsidRPr="00B10228">
              <w:rPr>
                <w:sz w:val="18"/>
                <w:szCs w:val="18"/>
              </w:rPr>
              <w:t>Félicette</w:t>
            </w:r>
            <w:proofErr w:type="spellEnd"/>
            <w:r w:rsidRPr="00B10228">
              <w:rPr>
                <w:sz w:val="18"/>
                <w:szCs w:val="18"/>
              </w:rPr>
              <w:t xml:space="preserve"> fut le 1</w:t>
            </w:r>
            <w:r w:rsidRPr="00B10228">
              <w:rPr>
                <w:sz w:val="18"/>
                <w:szCs w:val="18"/>
                <w:vertAlign w:val="superscript"/>
              </w:rPr>
              <w:t>er</w:t>
            </w:r>
            <w:r w:rsidRPr="00B10228">
              <w:rPr>
                <w:sz w:val="18"/>
                <w:szCs w:val="18"/>
              </w:rPr>
              <w:t xml:space="preserve"> chat de l’espace.                                                                                       </w:t>
            </w:r>
            <w:r w:rsidR="00B10228">
              <w:rPr>
                <w:sz w:val="18"/>
                <w:szCs w:val="18"/>
              </w:rPr>
              <w:t xml:space="preserve">                         </w:t>
            </w:r>
            <w:r w:rsidRPr="00B10228">
              <w:rPr>
                <w:sz w:val="18"/>
                <w:szCs w:val="18"/>
              </w:rPr>
              <w:t xml:space="preserve">      Vrai ou Faux ?</w:t>
            </w:r>
          </w:p>
        </w:tc>
        <w:tc>
          <w:tcPr>
            <w:tcW w:w="1271" w:type="dxa"/>
            <w:tcBorders>
              <w:bottom w:val="single" w:sz="4" w:space="0" w:color="auto"/>
            </w:tcBorders>
          </w:tcPr>
          <w:p w:rsidR="0098394D" w:rsidRPr="00E326A1" w:rsidRDefault="0098394D" w:rsidP="0098394D">
            <w:pPr>
              <w:rPr>
                <w:color w:val="FF0000"/>
                <w:sz w:val="16"/>
                <w:szCs w:val="16"/>
              </w:rPr>
            </w:pPr>
          </w:p>
        </w:tc>
      </w:tr>
    </w:tbl>
    <w:p w:rsidR="006B260F" w:rsidRPr="0098394D" w:rsidRDefault="00CF2593" w:rsidP="00910F21">
      <w:pPr>
        <w:rPr>
          <w:sz w:val="18"/>
          <w:szCs w:val="20"/>
        </w:rPr>
      </w:pPr>
      <w:bookmarkStart w:id="0" w:name="_GoBack"/>
      <w:bookmarkEnd w:id="0"/>
      <w:r w:rsidRPr="00CF2593">
        <w:rPr>
          <w:noProof/>
          <w:sz w:val="18"/>
          <w:szCs w:val="20"/>
        </w:rPr>
        <w:pict>
          <v:shapetype id="_x0000_t202" coordsize="21600,21600" o:spt="202" path="m,l,21600r21600,l21600,xe">
            <v:stroke joinstyle="miter"/>
            <v:path gradientshapeok="t" o:connecttype="rect"/>
          </v:shapetype>
          <v:shape id="_x0000_s1027" type="#_x0000_t202" style="position:absolute;margin-left:-5.55pt;margin-top:14.75pt;width:216.7pt;height:40.15pt;z-index:251665408;mso-position-horizontal-relative:text;mso-position-vertical-relative:text;mso-width-relative:margin;mso-height-relative:margin">
            <v:textbox>
              <w:txbxContent>
                <w:p w:rsidR="00CF2593" w:rsidRPr="00CF2593" w:rsidRDefault="00CF2593">
                  <w:pPr>
                    <w:rPr>
                      <w:sz w:val="20"/>
                    </w:rPr>
                  </w:pPr>
                  <w:r w:rsidRPr="00CF2593">
                    <w:rPr>
                      <w:sz w:val="20"/>
                    </w:rPr>
                    <w:t>Moins de 20 : Vous êtes dans la Lune !</w:t>
                  </w:r>
                </w:p>
                <w:p w:rsidR="00CF2593" w:rsidRPr="00CF2593" w:rsidRDefault="00CF2593">
                  <w:pPr>
                    <w:rPr>
                      <w:sz w:val="20"/>
                    </w:rPr>
                  </w:pPr>
                  <w:r>
                    <w:rPr>
                      <w:sz w:val="20"/>
                    </w:rPr>
                    <w:t>20 à 30 :          Vous pouvez postuler à la NASA !</w:t>
                  </w:r>
                </w:p>
              </w:txbxContent>
            </v:textbox>
          </v:shape>
        </w:pict>
      </w:r>
      <w:r>
        <w:rPr>
          <w:noProof/>
          <w:sz w:val="18"/>
          <w:szCs w:val="20"/>
          <w:lang w:eastAsia="fr-FR"/>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margin-left:280.35pt;margin-top:8.95pt;width:147.95pt;height:63.4pt;z-index:251663360;mso-position-horizontal-relative:text;mso-position-vertical-relative:text" adj="30958,6848">
            <v:textbox style="mso-next-textbox:#_x0000_s1026">
              <w:txbxContent>
                <w:p w:rsidR="00CF2593" w:rsidRDefault="00CF2593">
                  <w:pPr>
                    <w:rPr>
                      <w:i/>
                      <w:color w:val="000000" w:themeColor="text1"/>
                      <w:sz w:val="16"/>
                    </w:rPr>
                  </w:pPr>
                  <w:r>
                    <w:rPr>
                      <w:i/>
                      <w:color w:val="000000" w:themeColor="text1"/>
                      <w:sz w:val="16"/>
                    </w:rPr>
                    <w:t>« </w:t>
                  </w:r>
                  <w:r w:rsidRPr="00CF2593">
                    <w:rPr>
                      <w:i/>
                      <w:color w:val="000000" w:themeColor="text1"/>
                      <w:sz w:val="16"/>
                    </w:rPr>
                    <w:t xml:space="preserve">Tout </w:t>
                  </w:r>
                  <w:hyperlink r:id="rId6" w:tooltip="citations individu" w:history="1">
                    <w:r w:rsidRPr="00CF2593">
                      <w:rPr>
                        <w:rStyle w:val="Lienhypertexte"/>
                        <w:i/>
                        <w:color w:val="000000" w:themeColor="text1"/>
                        <w:sz w:val="16"/>
                        <w:u w:val="none"/>
                      </w:rPr>
                      <w:t>individu</w:t>
                    </w:r>
                  </w:hyperlink>
                  <w:r w:rsidRPr="00CF2593">
                    <w:rPr>
                      <w:i/>
                      <w:color w:val="000000" w:themeColor="text1"/>
                      <w:sz w:val="16"/>
                    </w:rPr>
                    <w:t xml:space="preserve"> </w:t>
                  </w:r>
                  <w:hyperlink r:id="rId7" w:tooltip="citations collabore" w:history="1">
                    <w:r w:rsidRPr="00CF2593">
                      <w:rPr>
                        <w:rStyle w:val="Lienhypertexte"/>
                        <w:i/>
                        <w:color w:val="000000" w:themeColor="text1"/>
                        <w:sz w:val="16"/>
                        <w:u w:val="none"/>
                      </w:rPr>
                      <w:t>collabore</w:t>
                    </w:r>
                  </w:hyperlink>
                  <w:r w:rsidRPr="00CF2593">
                    <w:rPr>
                      <w:i/>
                      <w:color w:val="000000" w:themeColor="text1"/>
                      <w:sz w:val="16"/>
                    </w:rPr>
                    <w:t xml:space="preserve"> à l'</w:t>
                  </w:r>
                  <w:hyperlink r:id="rId8" w:tooltip="citations ensemble" w:history="1">
                    <w:r w:rsidRPr="00CF2593">
                      <w:rPr>
                        <w:rStyle w:val="Lienhypertexte"/>
                        <w:i/>
                        <w:color w:val="000000" w:themeColor="text1"/>
                        <w:sz w:val="16"/>
                        <w:u w:val="none"/>
                      </w:rPr>
                      <w:t>ensemble</w:t>
                    </w:r>
                  </w:hyperlink>
                  <w:r w:rsidRPr="00CF2593">
                    <w:rPr>
                      <w:i/>
                      <w:color w:val="000000" w:themeColor="text1"/>
                      <w:sz w:val="16"/>
                    </w:rPr>
                    <w:t xml:space="preserve"> du </w:t>
                  </w:r>
                  <w:hyperlink r:id="rId9" w:tooltip="citations cosmos" w:history="1">
                    <w:r w:rsidRPr="00CF2593">
                      <w:rPr>
                        <w:rStyle w:val="Lienhypertexte"/>
                        <w:i/>
                        <w:color w:val="000000" w:themeColor="text1"/>
                        <w:sz w:val="16"/>
                        <w:u w:val="none"/>
                      </w:rPr>
                      <w:t>cosmos</w:t>
                    </w:r>
                  </w:hyperlink>
                  <w:r>
                    <w:rPr>
                      <w:i/>
                      <w:color w:val="000000" w:themeColor="text1"/>
                      <w:sz w:val="16"/>
                    </w:rPr>
                    <w:t xml:space="preserve"> » disait Nietzsche. Vous aussi !  </w:t>
                  </w:r>
                </w:p>
                <w:p w:rsidR="00CF2593" w:rsidRPr="00CF2593" w:rsidRDefault="00CF2593">
                  <w:pPr>
                    <w:rPr>
                      <w:i/>
                      <w:color w:val="000000" w:themeColor="text1"/>
                      <w:sz w:val="16"/>
                    </w:rPr>
                  </w:pPr>
                  <w:r>
                    <w:rPr>
                      <w:i/>
                      <w:color w:val="000000" w:themeColor="text1"/>
                      <w:sz w:val="16"/>
                    </w:rPr>
                    <w:t xml:space="preserve">                                       </w:t>
                  </w:r>
                  <w:proofErr w:type="spellStart"/>
                  <w:r>
                    <w:rPr>
                      <w:i/>
                      <w:color w:val="000000" w:themeColor="text1"/>
                      <w:sz w:val="16"/>
                    </w:rPr>
                    <w:t>Miaw</w:t>
                  </w:r>
                  <w:proofErr w:type="spellEnd"/>
                  <w:r>
                    <w:rPr>
                      <w:i/>
                      <w:color w:val="000000" w:themeColor="text1"/>
                      <w:sz w:val="16"/>
                    </w:rPr>
                    <w:t> !</w:t>
                  </w:r>
                </w:p>
              </w:txbxContent>
            </v:textbox>
          </v:shape>
        </w:pict>
      </w:r>
      <w:r w:rsidRPr="00CF2593">
        <w:rPr>
          <w:sz w:val="18"/>
          <w:szCs w:val="20"/>
        </w:rPr>
        <w:drawing>
          <wp:anchor distT="0" distB="0" distL="114300" distR="114300" simplePos="0" relativeHeight="251662336" behindDoc="0" locked="0" layoutInCell="1" allowOverlap="1">
            <wp:simplePos x="0" y="0"/>
            <wp:positionH relativeFrom="column">
              <wp:posOffset>5936615</wp:posOffset>
            </wp:positionH>
            <wp:positionV relativeFrom="paragraph">
              <wp:posOffset>58420</wp:posOffset>
            </wp:positionV>
            <wp:extent cx="706755" cy="859790"/>
            <wp:effectExtent l="1905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6043" t="14464" r="20555" b="8229"/>
                    <a:stretch>
                      <a:fillRect/>
                    </a:stretch>
                  </pic:blipFill>
                  <pic:spPr bwMode="auto">
                    <a:xfrm>
                      <a:off x="0" y="0"/>
                      <a:ext cx="706755" cy="859790"/>
                    </a:xfrm>
                    <a:prstGeom prst="rect">
                      <a:avLst/>
                    </a:prstGeom>
                    <a:noFill/>
                    <a:ln w="9525">
                      <a:noFill/>
                      <a:miter lim="800000"/>
                      <a:headEnd/>
                      <a:tailEnd/>
                    </a:ln>
                  </pic:spPr>
                </pic:pic>
              </a:graphicData>
            </a:graphic>
          </wp:anchor>
        </w:drawing>
      </w:r>
    </w:p>
    <w:sectPr w:rsidR="006B260F" w:rsidRPr="0098394D" w:rsidSect="002D786A">
      <w:pgSz w:w="11906" w:h="16838"/>
      <w:pgMar w:top="284" w:right="849"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EF2"/>
    <w:multiLevelType w:val="hybridMultilevel"/>
    <w:tmpl w:val="502613C0"/>
    <w:lvl w:ilvl="0" w:tplc="3D4E265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savePreviewPicture/>
  <w:compat/>
  <w:rsids>
    <w:rsidRoot w:val="006B260F"/>
    <w:rsid w:val="0001716F"/>
    <w:rsid w:val="000468C5"/>
    <w:rsid w:val="000529D4"/>
    <w:rsid w:val="000531AC"/>
    <w:rsid w:val="000D28B0"/>
    <w:rsid w:val="001007E6"/>
    <w:rsid w:val="001725C3"/>
    <w:rsid w:val="001D4005"/>
    <w:rsid w:val="00247AAB"/>
    <w:rsid w:val="00270154"/>
    <w:rsid w:val="0029244A"/>
    <w:rsid w:val="0029749E"/>
    <w:rsid w:val="002D786A"/>
    <w:rsid w:val="0034024F"/>
    <w:rsid w:val="003F4FAD"/>
    <w:rsid w:val="004074FC"/>
    <w:rsid w:val="0045246C"/>
    <w:rsid w:val="005500DC"/>
    <w:rsid w:val="00553B1A"/>
    <w:rsid w:val="0056389F"/>
    <w:rsid w:val="00642740"/>
    <w:rsid w:val="00654D3C"/>
    <w:rsid w:val="006B260F"/>
    <w:rsid w:val="006C72DA"/>
    <w:rsid w:val="007045E0"/>
    <w:rsid w:val="007D5B5A"/>
    <w:rsid w:val="008305D0"/>
    <w:rsid w:val="00831AD9"/>
    <w:rsid w:val="00855092"/>
    <w:rsid w:val="008A3466"/>
    <w:rsid w:val="008A68E5"/>
    <w:rsid w:val="00910F21"/>
    <w:rsid w:val="00920832"/>
    <w:rsid w:val="0098394D"/>
    <w:rsid w:val="00A17BA9"/>
    <w:rsid w:val="00A46C3C"/>
    <w:rsid w:val="00A47213"/>
    <w:rsid w:val="00B10228"/>
    <w:rsid w:val="00B36272"/>
    <w:rsid w:val="00BF4CF1"/>
    <w:rsid w:val="00C54A87"/>
    <w:rsid w:val="00C630D1"/>
    <w:rsid w:val="00CD7732"/>
    <w:rsid w:val="00CF2593"/>
    <w:rsid w:val="00D704A5"/>
    <w:rsid w:val="00E326A1"/>
    <w:rsid w:val="00E679E5"/>
    <w:rsid w:val="00F154CF"/>
    <w:rsid w:val="00F1587C"/>
    <w:rsid w:val="00F40B86"/>
    <w:rsid w:val="00F71F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5E0"/>
  </w:style>
  <w:style w:type="paragraph" w:styleId="Titre1">
    <w:name w:val="heading 1"/>
    <w:basedOn w:val="Normal"/>
    <w:link w:val="Titre1Car"/>
    <w:uiPriority w:val="9"/>
    <w:qFormat/>
    <w:rsid w:val="00BF4CF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B2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4024F"/>
    <w:pPr>
      <w:ind w:left="720"/>
      <w:contextualSpacing/>
    </w:pPr>
  </w:style>
  <w:style w:type="character" w:styleId="Lienhypertexte">
    <w:name w:val="Hyperlink"/>
    <w:basedOn w:val="Policepardfaut"/>
    <w:uiPriority w:val="99"/>
    <w:semiHidden/>
    <w:unhideWhenUsed/>
    <w:rsid w:val="00E679E5"/>
    <w:rPr>
      <w:color w:val="0000FF"/>
      <w:u w:val="single"/>
    </w:rPr>
  </w:style>
  <w:style w:type="character" w:customStyle="1" w:styleId="nowrap">
    <w:name w:val="nowrap"/>
    <w:basedOn w:val="Policepardfaut"/>
    <w:rsid w:val="00E679E5"/>
  </w:style>
  <w:style w:type="character" w:customStyle="1" w:styleId="postbody">
    <w:name w:val="postbody"/>
    <w:basedOn w:val="Policepardfaut"/>
    <w:rsid w:val="00F1587C"/>
  </w:style>
  <w:style w:type="character" w:customStyle="1" w:styleId="Titre1Car">
    <w:name w:val="Titre 1 Car"/>
    <w:basedOn w:val="Policepardfaut"/>
    <w:link w:val="Titre1"/>
    <w:uiPriority w:val="9"/>
    <w:rsid w:val="00BF4CF1"/>
    <w:rPr>
      <w:rFonts w:ascii="Times New Roman" w:eastAsia="Times New Roman" w:hAnsi="Times New Roman" w:cs="Times New Roman"/>
      <w:b/>
      <w:bCs/>
      <w:kern w:val="36"/>
      <w:sz w:val="48"/>
      <w:szCs w:val="48"/>
      <w:lang w:eastAsia="fr-FR"/>
    </w:rPr>
  </w:style>
  <w:style w:type="paragraph" w:styleId="Textedebulles">
    <w:name w:val="Balloon Text"/>
    <w:basedOn w:val="Normal"/>
    <w:link w:val="TextedebullesCar"/>
    <w:uiPriority w:val="99"/>
    <w:semiHidden/>
    <w:unhideWhenUsed/>
    <w:rsid w:val="0029244A"/>
    <w:rPr>
      <w:rFonts w:ascii="Tahoma" w:hAnsi="Tahoma" w:cs="Tahoma"/>
      <w:sz w:val="16"/>
      <w:szCs w:val="16"/>
    </w:rPr>
  </w:style>
  <w:style w:type="character" w:customStyle="1" w:styleId="TextedebullesCar">
    <w:name w:val="Texte de bulles Car"/>
    <w:basedOn w:val="Policepardfaut"/>
    <w:link w:val="Textedebulles"/>
    <w:uiPriority w:val="99"/>
    <w:semiHidden/>
    <w:rsid w:val="0029244A"/>
    <w:rPr>
      <w:rFonts w:ascii="Tahoma" w:hAnsi="Tahoma" w:cs="Tahoma"/>
      <w:sz w:val="16"/>
      <w:szCs w:val="16"/>
    </w:rPr>
  </w:style>
  <w:style w:type="character" w:customStyle="1" w:styleId="lang-en">
    <w:name w:val="lang-en"/>
    <w:basedOn w:val="Policepardfaut"/>
    <w:rsid w:val="00247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B2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4024F"/>
    <w:pPr>
      <w:ind w:left="720"/>
      <w:contextualSpacing/>
    </w:pPr>
  </w:style>
  <w:style w:type="character" w:styleId="Lienhypertexte">
    <w:name w:val="Hyperlink"/>
    <w:basedOn w:val="Policepardfaut"/>
    <w:uiPriority w:val="99"/>
    <w:semiHidden/>
    <w:unhideWhenUsed/>
    <w:rsid w:val="00E679E5"/>
    <w:rPr>
      <w:color w:val="0000FF"/>
      <w:u w:val="single"/>
    </w:rPr>
  </w:style>
  <w:style w:type="character" w:customStyle="1" w:styleId="nowrap">
    <w:name w:val="nowrap"/>
    <w:basedOn w:val="Policepardfaut"/>
    <w:rsid w:val="00E679E5"/>
  </w:style>
</w:styles>
</file>

<file path=word/webSettings.xml><?xml version="1.0" encoding="utf-8"?>
<w:webSettings xmlns:r="http://schemas.openxmlformats.org/officeDocument/2006/relationships" xmlns:w="http://schemas.openxmlformats.org/wordprocessingml/2006/main">
  <w:divs>
    <w:div w:id="13456433">
      <w:bodyDiv w:val="1"/>
      <w:marLeft w:val="0"/>
      <w:marRight w:val="0"/>
      <w:marTop w:val="0"/>
      <w:marBottom w:val="0"/>
      <w:divBdr>
        <w:top w:val="none" w:sz="0" w:space="0" w:color="auto"/>
        <w:left w:val="none" w:sz="0" w:space="0" w:color="auto"/>
        <w:bottom w:val="none" w:sz="0" w:space="0" w:color="auto"/>
        <w:right w:val="none" w:sz="0" w:space="0" w:color="auto"/>
      </w:divBdr>
    </w:div>
    <w:div w:id="2717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ation-du-jour.fr/?motcle=ensembl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citation-du-jour.fr/?motcle=collab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ation-du-jour.fr/?motcle=indivi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itation-du-jour.fr/?motcle=cosmo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710</Words>
  <Characters>3906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Lycée Bartholdi</cp:lastModifiedBy>
  <cp:revision>3</cp:revision>
  <dcterms:created xsi:type="dcterms:W3CDTF">2013-05-31T11:48:00Z</dcterms:created>
  <dcterms:modified xsi:type="dcterms:W3CDTF">2013-05-31T12:06:00Z</dcterms:modified>
</cp:coreProperties>
</file>