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2" w:rsidRDefault="00CF58E6" w:rsidP="00E2174C">
      <w:pPr>
        <w:spacing w:line="240" w:lineRule="auto"/>
      </w:pPr>
      <w:r>
        <w:t xml:space="preserve">Pôle Méthodologique </w:t>
      </w:r>
    </w:p>
    <w:p w:rsidR="00CF58E6" w:rsidRPr="006F3542" w:rsidRDefault="00CF58E6" w:rsidP="00E2174C">
      <w:pPr>
        <w:spacing w:line="240" w:lineRule="auto"/>
        <w:jc w:val="center"/>
        <w:rPr>
          <w:b/>
          <w:sz w:val="28"/>
          <w:szCs w:val="28"/>
        </w:rPr>
      </w:pPr>
      <w:r w:rsidRPr="006F3542">
        <w:rPr>
          <w:b/>
          <w:sz w:val="28"/>
          <w:szCs w:val="28"/>
        </w:rPr>
        <w:t>AT : La construction de l’objet d’étude</w:t>
      </w:r>
    </w:p>
    <w:p w:rsidR="00CF58E6" w:rsidRDefault="00CF58E6" w:rsidP="00E2174C">
      <w:pPr>
        <w:spacing w:line="240" w:lineRule="auto"/>
      </w:pPr>
      <w:r>
        <w:t>Objectifs</w:t>
      </w:r>
      <w:r w:rsidR="006F3542">
        <w:t> :</w:t>
      </w:r>
    </w:p>
    <w:p w:rsidR="006F3542" w:rsidRDefault="006F3542" w:rsidP="006F3542">
      <w:pPr>
        <w:pStyle w:val="Paragraphedeliste"/>
        <w:numPr>
          <w:ilvl w:val="0"/>
          <w:numId w:val="1"/>
        </w:numPr>
      </w:pPr>
      <w:r>
        <w:t>Délimiter le thème d’une étude</w:t>
      </w:r>
    </w:p>
    <w:p w:rsidR="006F3542" w:rsidRDefault="006F3542" w:rsidP="006F3542">
      <w:pPr>
        <w:pStyle w:val="Paragraphedeliste"/>
        <w:numPr>
          <w:ilvl w:val="0"/>
          <w:numId w:val="1"/>
        </w:numPr>
      </w:pPr>
      <w:r>
        <w:t>Identifier l’objet d’étude</w:t>
      </w:r>
    </w:p>
    <w:p w:rsidR="006F3542" w:rsidRDefault="006F3542" w:rsidP="006F3542">
      <w:pPr>
        <w:pStyle w:val="Paragraphedeliste"/>
        <w:numPr>
          <w:ilvl w:val="0"/>
          <w:numId w:val="1"/>
        </w:numPr>
      </w:pPr>
      <w:r>
        <w:t>Situer l’étude dans son contexte</w:t>
      </w:r>
    </w:p>
    <w:p w:rsidR="006F3542" w:rsidRDefault="006F3542" w:rsidP="00244C01">
      <w:pPr>
        <w:pStyle w:val="Paragraphedeliste"/>
        <w:numPr>
          <w:ilvl w:val="0"/>
          <w:numId w:val="1"/>
        </w:numPr>
      </w:pPr>
      <w:r>
        <w:t>Expliquer l’intérêt d’une étude</w:t>
      </w:r>
    </w:p>
    <w:p w:rsidR="006F3542" w:rsidRDefault="00CF58E6">
      <w:r>
        <w:t>Situation :</w:t>
      </w:r>
    </w:p>
    <w:p w:rsidR="00CF58E6" w:rsidRDefault="006F3542" w:rsidP="006F3542">
      <w:pPr>
        <w:jc w:val="both"/>
      </w:pPr>
      <w:r>
        <w:t>Certains enfants peuvent se montrer sensibles aux à leurs conditions de vie même avant de naître. Différents facteurs, qu’ils soient familiaux, sociaux, économiques, environnementaux, peuvent influencer leur état de santé à la naissance.</w:t>
      </w:r>
      <w:r w:rsidR="00CF58E6">
        <w:t xml:space="preserve"> </w:t>
      </w:r>
      <w:r>
        <w:t>Parfois, cela se traduit par un handicap. Afin de mieux prévenir ces situations, il est indispensable d’effectuer des travaux de recherche, appelés « étude ».</w:t>
      </w:r>
    </w:p>
    <w:p w:rsidR="00CF58E6" w:rsidRDefault="00CF58E6">
      <w:r>
        <w:t xml:space="preserve">Question : </w:t>
      </w:r>
      <w:r w:rsidR="006F3542">
        <w:tab/>
        <w:t>Comment une étude voit-elle le jour ?</w:t>
      </w:r>
    </w:p>
    <w:p w:rsidR="00CF58E6" w:rsidRPr="006F3542" w:rsidRDefault="006F3542">
      <w:pPr>
        <w:rPr>
          <w:rFonts w:ascii="Arial" w:hAnsi="Arial" w:cs="Arial"/>
          <w:b/>
        </w:rPr>
      </w:pPr>
      <w:r w:rsidRPr="006F3542">
        <w:rPr>
          <w:rFonts w:ascii="Arial" w:hAnsi="Arial" w:cs="Arial"/>
          <w:b/>
        </w:rPr>
        <w:t>Activité 1 : Quel contexte permet la naissance d’une étude ?</w:t>
      </w:r>
    </w:p>
    <w:p w:rsidR="006F3542" w:rsidRDefault="006F3542">
      <w:r>
        <w:t xml:space="preserve">A partir du site internet elfe-France.fr : </w:t>
      </w:r>
    </w:p>
    <w:p w:rsidR="006F3542" w:rsidRDefault="006F3542" w:rsidP="006F3542">
      <w:pPr>
        <w:pStyle w:val="Paragraphedeliste"/>
        <w:numPr>
          <w:ilvl w:val="0"/>
          <w:numId w:val="2"/>
        </w:numPr>
      </w:pPr>
      <w:r>
        <w:t>Identifier la page contenant les informations permettant de comprendre comment est né cette étude.</w:t>
      </w:r>
    </w:p>
    <w:p w:rsidR="006F3542" w:rsidRDefault="006F3542" w:rsidP="006F3542">
      <w:pPr>
        <w:pStyle w:val="Paragraphedeliste"/>
        <w:numPr>
          <w:ilvl w:val="0"/>
          <w:numId w:val="2"/>
        </w:numPr>
      </w:pPr>
      <w:r>
        <w:t>Identifier les faits (circonstances, constats), à l’origine de l’étude.</w:t>
      </w:r>
    </w:p>
    <w:p w:rsidR="006F3542" w:rsidRDefault="006F3542" w:rsidP="006F3542">
      <w:pPr>
        <w:pStyle w:val="Paragraphedeliste"/>
        <w:numPr>
          <w:ilvl w:val="0"/>
          <w:numId w:val="2"/>
        </w:numPr>
      </w:pPr>
      <w:r>
        <w:t>Repérer le thème de cette étude.</w:t>
      </w:r>
    </w:p>
    <w:p w:rsidR="006F3542" w:rsidRDefault="006F3542" w:rsidP="006F3542">
      <w:pPr>
        <w:pStyle w:val="Paragraphedeliste"/>
        <w:numPr>
          <w:ilvl w:val="0"/>
          <w:numId w:val="2"/>
        </w:numPr>
      </w:pPr>
      <w:r>
        <w:t>Préciser les champs (domaines) dans lesquels s’effectue cette étude.</w:t>
      </w:r>
    </w:p>
    <w:p w:rsidR="006F3542" w:rsidRPr="00AF34AE" w:rsidRDefault="006F3542" w:rsidP="006F3542">
      <w:pPr>
        <w:rPr>
          <w:rFonts w:ascii="Arial" w:hAnsi="Arial" w:cs="Arial"/>
          <w:b/>
        </w:rPr>
      </w:pPr>
      <w:r w:rsidRPr="00AF34AE">
        <w:rPr>
          <w:rFonts w:ascii="Arial" w:hAnsi="Arial" w:cs="Arial"/>
          <w:b/>
        </w:rPr>
        <w:t xml:space="preserve">Activité 2 : </w:t>
      </w:r>
      <w:r w:rsidR="00BF67D6" w:rsidRPr="00AF34AE">
        <w:rPr>
          <w:rFonts w:ascii="Arial" w:hAnsi="Arial" w:cs="Arial"/>
          <w:b/>
        </w:rPr>
        <w:t xml:space="preserve">Comment cerner l’objet d’étude ? </w:t>
      </w:r>
    </w:p>
    <w:p w:rsidR="00BF67D6" w:rsidRPr="00AF34AE" w:rsidRDefault="00BF67D6" w:rsidP="006F3542">
      <w:pPr>
        <w:rPr>
          <w:u w:val="single"/>
        </w:rPr>
      </w:pPr>
      <w:r w:rsidRPr="00AF34AE">
        <w:rPr>
          <w:u w:val="single"/>
        </w:rPr>
        <w:t>Partie 1 : Du thème au sujet. Utilisation des outils «  remue-méninge » et « QQOCQP »</w:t>
      </w:r>
    </w:p>
    <w:p w:rsidR="00BF67D6" w:rsidRDefault="00BF67D6" w:rsidP="00BF67D6">
      <w:pPr>
        <w:pStyle w:val="Paragraphedeliste"/>
        <w:numPr>
          <w:ilvl w:val="0"/>
          <w:numId w:val="3"/>
        </w:numPr>
      </w:pPr>
      <w:r>
        <w:t>A partir de la présentation des outils (docs) et par groupe de 4 : Réaliser un remue –méninge et un QQOCQP à partir du thème du handicap.</w:t>
      </w:r>
    </w:p>
    <w:p w:rsidR="00BF67D6" w:rsidRDefault="00BF67D6" w:rsidP="00BF67D6">
      <w:pPr>
        <w:pStyle w:val="Paragraphedeliste"/>
        <w:numPr>
          <w:ilvl w:val="0"/>
          <w:numId w:val="3"/>
        </w:numPr>
      </w:pPr>
      <w:r>
        <w:t>Dégager un sujet de recherche qui vous semble intéressant et justifier votre choix.</w:t>
      </w:r>
    </w:p>
    <w:p w:rsidR="00BF67D6" w:rsidRDefault="00BF67D6" w:rsidP="00BF67D6">
      <w:pPr>
        <w:pStyle w:val="Paragraphedeliste"/>
        <w:numPr>
          <w:ilvl w:val="0"/>
          <w:numId w:val="3"/>
        </w:numPr>
      </w:pPr>
      <w:r>
        <w:t>Identifier l’outil utilisé dans l’étude elfe, selon vous et justifiez votre réponse.</w:t>
      </w:r>
    </w:p>
    <w:p w:rsidR="00BF67D6" w:rsidRPr="00AF34AE" w:rsidRDefault="00BF67D6" w:rsidP="00BF67D6">
      <w:pPr>
        <w:rPr>
          <w:u w:val="single"/>
        </w:rPr>
      </w:pPr>
      <w:r w:rsidRPr="00AF34AE">
        <w:rPr>
          <w:u w:val="single"/>
        </w:rPr>
        <w:t>Partie 2 : Du sujet à l’objet d’étude. Utilisation des outils dictionnaire et encyclopédie.</w:t>
      </w:r>
    </w:p>
    <w:p w:rsidR="00BF67D6" w:rsidRDefault="00BF67D6" w:rsidP="00BF67D6">
      <w:pPr>
        <w:pStyle w:val="Paragraphedeliste"/>
        <w:numPr>
          <w:ilvl w:val="0"/>
          <w:numId w:val="4"/>
        </w:numPr>
      </w:pPr>
      <w:r>
        <w:t>Identifier les informations connues par les équipes avant de démarrer cette étude.</w:t>
      </w:r>
    </w:p>
    <w:p w:rsidR="00BF67D6" w:rsidRDefault="00BF67D6" w:rsidP="00BF67D6">
      <w:pPr>
        <w:pStyle w:val="Paragraphedeliste"/>
        <w:numPr>
          <w:ilvl w:val="0"/>
          <w:numId w:val="4"/>
        </w:numPr>
      </w:pPr>
      <w:r>
        <w:t>Formuler l’objet d’étude choisi.</w:t>
      </w:r>
    </w:p>
    <w:p w:rsidR="00BF67D6" w:rsidRDefault="00BF67D6" w:rsidP="00BF67D6">
      <w:pPr>
        <w:pStyle w:val="Paragraphedeliste"/>
        <w:numPr>
          <w:ilvl w:val="0"/>
          <w:numId w:val="4"/>
        </w:numPr>
      </w:pPr>
      <w:r>
        <w:t xml:space="preserve">En utilisant un dictionnaire et une encyclopédie (papier ou en ligne), relever les définitions, et autres informations indispensables pour traiter votre sujet en lien avec le handicap. </w:t>
      </w:r>
    </w:p>
    <w:p w:rsidR="00BF67D6" w:rsidRDefault="00BF67D6" w:rsidP="00BF67D6">
      <w:pPr>
        <w:pStyle w:val="Paragraphedeliste"/>
        <w:numPr>
          <w:ilvl w:val="0"/>
          <w:numId w:val="4"/>
        </w:numPr>
      </w:pPr>
      <w:r>
        <w:t>Formuler votre objet d’étude.</w:t>
      </w:r>
    </w:p>
    <w:p w:rsidR="00BF67D6" w:rsidRPr="00AF34AE" w:rsidRDefault="00BF67D6" w:rsidP="00BF67D6">
      <w:pPr>
        <w:rPr>
          <w:u w:val="single"/>
        </w:rPr>
      </w:pPr>
      <w:r w:rsidRPr="00AF34AE">
        <w:rPr>
          <w:u w:val="single"/>
        </w:rPr>
        <w:t xml:space="preserve">Partie 3 : </w:t>
      </w:r>
      <w:r w:rsidR="00AF34AE" w:rsidRPr="00AF34AE">
        <w:rPr>
          <w:u w:val="single"/>
        </w:rPr>
        <w:t xml:space="preserve"> Formulation de la problématique</w:t>
      </w:r>
    </w:p>
    <w:p w:rsidR="00BF67D6" w:rsidRDefault="00BF67D6" w:rsidP="00BF67D6">
      <w:pPr>
        <w:pStyle w:val="Paragraphedeliste"/>
        <w:numPr>
          <w:ilvl w:val="0"/>
          <w:numId w:val="5"/>
        </w:numPr>
      </w:pPr>
      <w:r>
        <w:t>Identifier la question centrale de l’étude elfe. Proposer une question centrale à propos de votre objet d’étude sur le handicap.</w:t>
      </w:r>
    </w:p>
    <w:p w:rsidR="00BF67D6" w:rsidRDefault="00BF67D6" w:rsidP="00BF67D6">
      <w:pPr>
        <w:pStyle w:val="Paragraphedeliste"/>
        <w:numPr>
          <w:ilvl w:val="0"/>
          <w:numId w:val="5"/>
        </w:numPr>
      </w:pPr>
      <w:r>
        <w:t>Relever les pistes de réponses envisagées dans l’étude elfe.</w:t>
      </w:r>
    </w:p>
    <w:p w:rsidR="00BF67D6" w:rsidRDefault="00BF67D6" w:rsidP="00BF67D6">
      <w:pPr>
        <w:pStyle w:val="Paragraphedeliste"/>
        <w:numPr>
          <w:ilvl w:val="0"/>
          <w:numId w:val="5"/>
        </w:numPr>
      </w:pPr>
      <w:r>
        <w:t>Repérer l’objectif principal de l’étude elfe.</w:t>
      </w:r>
    </w:p>
    <w:p w:rsidR="009A5F02" w:rsidRDefault="009A5F02" w:rsidP="00E2174C"/>
    <w:p w:rsidR="00244C01" w:rsidRDefault="00244C01" w:rsidP="00244C01">
      <w:pPr>
        <w:pStyle w:val="Paragraphedeliste"/>
      </w:pPr>
      <w:r>
        <w:t>Document 1 : fichier outil</w:t>
      </w:r>
      <w:r w:rsidR="00E2174C">
        <w:t xml:space="preserve"> remue -meninge</w:t>
      </w:r>
      <w:bookmarkStart w:id="0" w:name="_GoBack"/>
      <w:bookmarkEnd w:id="0"/>
    </w:p>
    <w:p w:rsidR="00E2174C" w:rsidRDefault="00E2174C" w:rsidP="00E2174C">
      <w:pPr>
        <w:pStyle w:val="Paragraphedeliste"/>
        <w:ind w:left="0"/>
      </w:pPr>
      <w:r w:rsidRPr="009A5F02">
        <w:rPr>
          <w:noProof/>
          <w:bdr w:val="single" w:sz="6" w:space="0" w:color="auto"/>
          <w:lang w:eastAsia="fr-FR"/>
        </w:rPr>
        <w:drawing>
          <wp:inline distT="0" distB="0" distL="0" distR="0" wp14:anchorId="483792C5" wp14:editId="17065DB8">
            <wp:extent cx="6002129" cy="9153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19" cy="91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1" w:rsidRDefault="00244C01" w:rsidP="009A5F02">
      <w:pPr>
        <w:pStyle w:val="Paragraphedeliste"/>
        <w:ind w:left="0"/>
        <w:jc w:val="both"/>
      </w:pPr>
    </w:p>
    <w:p w:rsidR="00244C01" w:rsidRDefault="009A5F02" w:rsidP="009A5F02">
      <w:pPr>
        <w:pStyle w:val="Paragraphedeliste"/>
        <w:ind w:left="0"/>
      </w:pPr>
      <w:r w:rsidRPr="009A5F02">
        <w:rPr>
          <w:noProof/>
          <w:bdr w:val="single" w:sz="6" w:space="0" w:color="auto"/>
          <w:lang w:eastAsia="fr-FR"/>
        </w:rPr>
        <w:drawing>
          <wp:inline distT="0" distB="0" distL="0" distR="0">
            <wp:extent cx="6271936" cy="6572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64" cy="658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1" w:rsidRDefault="00244C01" w:rsidP="00244C01">
      <w:pPr>
        <w:pStyle w:val="Paragraphedeliste"/>
      </w:pPr>
    </w:p>
    <w:p w:rsidR="00244C01" w:rsidRDefault="00244C01" w:rsidP="00244C01">
      <w:pPr>
        <w:pStyle w:val="Paragraphedeliste"/>
      </w:pPr>
    </w:p>
    <w:p w:rsidR="00244C01" w:rsidRDefault="00244C01" w:rsidP="00244C01">
      <w:pPr>
        <w:pStyle w:val="Paragraphedeliste"/>
      </w:pPr>
    </w:p>
    <w:p w:rsidR="00E2174C" w:rsidRDefault="00E2174C">
      <w:r>
        <w:br w:type="page"/>
      </w:r>
    </w:p>
    <w:p w:rsidR="00244C01" w:rsidRDefault="00244C01" w:rsidP="00244C01">
      <w:pPr>
        <w:pStyle w:val="Paragraphedeliste"/>
      </w:pPr>
      <w:r>
        <w:t>Document 2 :</w:t>
      </w:r>
      <w:r>
        <w:tab/>
        <w:t>Outil QQOCQP</w:t>
      </w:r>
    </w:p>
    <w:p w:rsidR="00244C01" w:rsidRPr="009A5F02" w:rsidRDefault="00244C01" w:rsidP="009A5F02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>Le Q.Q.O.C.Q. (et QQOCQCP)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>Sigle :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Quoi ? Qui ? Où ? Comment ? Quand ? (Combien, Pourquoi, ou Pour…quoi ?)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 xml:space="preserve">Contenu :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Ensemble de questions méthodiques pour balayer un thème ou une problématique dans le but de :</w:t>
      </w:r>
    </w:p>
    <w:p w:rsidR="00244C01" w:rsidRPr="009A5F02" w:rsidRDefault="00244C01" w:rsidP="009A5F02">
      <w:pPr>
        <w:numPr>
          <w:ilvl w:val="0"/>
          <w:numId w:val="6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proofErr w:type="gramStart"/>
      <w:r w:rsidRPr="009A5F02">
        <w:rPr>
          <w:rFonts w:ascii="Arial" w:hAnsi="Arial" w:cs="Arial"/>
          <w:sz w:val="20"/>
          <w:szCs w:val="20"/>
        </w:rPr>
        <w:t>trouver</w:t>
      </w:r>
      <w:proofErr w:type="gramEnd"/>
      <w:r w:rsidRPr="009A5F02">
        <w:rPr>
          <w:rFonts w:ascii="Arial" w:hAnsi="Arial" w:cs="Arial"/>
          <w:sz w:val="20"/>
          <w:szCs w:val="20"/>
        </w:rPr>
        <w:t xml:space="preserve"> une réponse</w:t>
      </w:r>
    </w:p>
    <w:p w:rsidR="00244C01" w:rsidRPr="009A5F02" w:rsidRDefault="00244C01" w:rsidP="009A5F02">
      <w:pPr>
        <w:numPr>
          <w:ilvl w:val="0"/>
          <w:numId w:val="6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proofErr w:type="gramStart"/>
      <w:r w:rsidRPr="009A5F02">
        <w:rPr>
          <w:rFonts w:ascii="Arial" w:hAnsi="Arial" w:cs="Arial"/>
          <w:sz w:val="20"/>
          <w:szCs w:val="20"/>
        </w:rPr>
        <w:t>ordonner</w:t>
      </w:r>
      <w:proofErr w:type="gramEnd"/>
      <w:r w:rsidRPr="009A5F02">
        <w:rPr>
          <w:rFonts w:ascii="Arial" w:hAnsi="Arial" w:cs="Arial"/>
          <w:sz w:val="20"/>
          <w:szCs w:val="20"/>
        </w:rPr>
        <w:t xml:space="preserve"> une réponse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 xml:space="preserve">Définition :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 xml:space="preserve">Aide méthodologique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Technique de mémorisation (moyen mnémotechnique) pour apprendre le cours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 xml:space="preserve">Utilité :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 xml:space="preserve">Traiter de l’information dans un </w:t>
      </w:r>
      <w:proofErr w:type="gramStart"/>
      <w:r w:rsidRPr="009A5F02">
        <w:rPr>
          <w:rFonts w:ascii="Arial" w:hAnsi="Arial" w:cs="Arial"/>
          <w:sz w:val="20"/>
          <w:szCs w:val="20"/>
        </w:rPr>
        <w:t>texte  =</w:t>
      </w:r>
      <w:proofErr w:type="gramEnd"/>
      <w:r w:rsidRPr="009A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5F02">
        <w:rPr>
          <w:rFonts w:ascii="Arial" w:hAnsi="Arial" w:cs="Arial"/>
          <w:sz w:val="20"/>
          <w:szCs w:val="20"/>
        </w:rPr>
        <w:t>repérer+trier+classer</w:t>
      </w:r>
      <w:proofErr w:type="spellEnd"/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Rédiger une réponse de manière structurée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Point de départ pour lancer une réflexion type « brainstorming »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>Limite d’utilisation :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Il faut adapter les questions au sujet, à la situation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Il n’y a pas toutes les réponses, il y a des questions sans réponses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 xml:space="preserve">Mode d’emploi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 xml:space="preserve">Aide intermédiaire : </w:t>
      </w:r>
      <w:proofErr w:type="spellStart"/>
      <w:r w:rsidRPr="009A5F02">
        <w:rPr>
          <w:rFonts w:ascii="Arial" w:hAnsi="Arial" w:cs="Arial"/>
          <w:sz w:val="20"/>
          <w:szCs w:val="20"/>
        </w:rPr>
        <w:t>peut être</w:t>
      </w:r>
      <w:proofErr w:type="spellEnd"/>
      <w:r w:rsidRPr="009A5F02">
        <w:rPr>
          <w:rFonts w:ascii="Arial" w:hAnsi="Arial" w:cs="Arial"/>
          <w:sz w:val="20"/>
          <w:szCs w:val="20"/>
        </w:rPr>
        <w:t xml:space="preserve"> un brouillon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Mots clés, pas de phrase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>Emarger un texte les réponses aux questions du QQOCQ (ou surligner avec des codes couleurs)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9A5F02">
        <w:rPr>
          <w:rFonts w:ascii="Arial" w:hAnsi="Arial" w:cs="Arial"/>
          <w:b/>
          <w:sz w:val="20"/>
          <w:szCs w:val="20"/>
        </w:rPr>
        <w:t xml:space="preserve">Présentation de l’aide : 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 xml:space="preserve">QQOCQ pour débuter : </w:t>
      </w:r>
      <w:r w:rsidRPr="009A5F02">
        <w:rPr>
          <w:rFonts w:ascii="Arial" w:hAnsi="Arial" w:cs="Arial"/>
          <w:sz w:val="20"/>
          <w:szCs w:val="20"/>
        </w:rPr>
        <w:tab/>
      </w:r>
      <w:r w:rsidRPr="009A5F02">
        <w:rPr>
          <w:rFonts w:ascii="Arial" w:hAnsi="Arial" w:cs="Arial"/>
          <w:sz w:val="20"/>
          <w:szCs w:val="20"/>
        </w:rPr>
        <w:tab/>
        <w:t>décrire une situation,</w:t>
      </w:r>
    </w:p>
    <w:p w:rsidR="00244C01" w:rsidRPr="009A5F02" w:rsidRDefault="00244C01" w:rsidP="009A5F02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A5F02">
        <w:rPr>
          <w:rFonts w:ascii="Arial" w:hAnsi="Arial" w:cs="Arial"/>
          <w:sz w:val="20"/>
          <w:szCs w:val="20"/>
        </w:rPr>
        <w:t xml:space="preserve">QQOCQCP pour analyser : </w:t>
      </w:r>
      <w:r w:rsidRPr="009A5F02">
        <w:rPr>
          <w:rFonts w:ascii="Arial" w:hAnsi="Arial" w:cs="Arial"/>
          <w:sz w:val="20"/>
          <w:szCs w:val="20"/>
        </w:rPr>
        <w:tab/>
        <w:t xml:space="preserve">analyser une situation </w:t>
      </w:r>
    </w:p>
    <w:p w:rsidR="00244C01" w:rsidRDefault="00244C01" w:rsidP="00244C01">
      <w:pPr>
        <w:spacing w:line="240" w:lineRule="auto"/>
        <w:rPr>
          <w:rFonts w:ascii="Arial" w:hAnsi="Arial" w:cs="Arial"/>
          <w:sz w:val="24"/>
          <w:szCs w:val="24"/>
        </w:rPr>
      </w:pPr>
    </w:p>
    <w:p w:rsidR="00244C01" w:rsidRPr="00244C01" w:rsidRDefault="00244C01" w:rsidP="00244C01">
      <w:pPr>
        <w:spacing w:line="240" w:lineRule="auto"/>
        <w:rPr>
          <w:rFonts w:ascii="Arial" w:hAnsi="Arial" w:cs="Arial"/>
          <w:sz w:val="24"/>
          <w:szCs w:val="24"/>
        </w:rPr>
        <w:sectPr w:rsidR="00244C01" w:rsidRPr="00244C01" w:rsidSect="008B64F1">
          <w:footerReference w:type="default" r:id="rId10"/>
          <w:pgSz w:w="11906" w:h="16838"/>
          <w:pgMar w:top="567" w:right="1133" w:bottom="360" w:left="851" w:header="708" w:footer="708" w:gutter="0"/>
          <w:cols w:space="708"/>
          <w:docGrid w:linePitch="360"/>
        </w:sectPr>
      </w:pPr>
    </w:p>
    <w:p w:rsidR="00244C01" w:rsidRPr="009A5F02" w:rsidRDefault="00244C01" w:rsidP="009A5F02">
      <w:pPr>
        <w:spacing w:before="60" w:after="60" w:line="240" w:lineRule="auto"/>
        <w:jc w:val="center"/>
        <w:rPr>
          <w:rFonts w:ascii="Arial" w:hAnsi="Arial" w:cs="Arial"/>
        </w:rPr>
      </w:pPr>
      <w:r w:rsidRPr="009A5F02">
        <w:rPr>
          <w:rFonts w:ascii="Arial" w:hAnsi="Arial" w:cs="Arial"/>
        </w:rPr>
        <w:lastRenderedPageBreak/>
        <w:t>AIDE METHODOLOGIQUE DU QQOCQ(CP)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764"/>
        <w:gridCol w:w="5113"/>
        <w:gridCol w:w="5393"/>
      </w:tblGrid>
      <w:tr w:rsidR="00244C01" w:rsidRPr="009A5F02" w:rsidTr="00E2174C">
        <w:trPr>
          <w:trHeight w:val="360"/>
        </w:trPr>
        <w:tc>
          <w:tcPr>
            <w:tcW w:w="15311" w:type="dxa"/>
            <w:gridSpan w:val="4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DECRIRE UN PROBLEME : QQOCQ   « descriptif »  (niveau débutant )</w:t>
            </w:r>
          </w:p>
        </w:tc>
      </w:tr>
      <w:tr w:rsidR="00244C01" w:rsidRPr="009A5F02" w:rsidTr="00E2174C">
        <w:trPr>
          <w:trHeight w:val="347"/>
        </w:trPr>
        <w:tc>
          <w:tcPr>
            <w:tcW w:w="2041" w:type="dxa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Mots</w:t>
            </w:r>
          </w:p>
        </w:tc>
        <w:tc>
          <w:tcPr>
            <w:tcW w:w="2764" w:type="dxa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Elément recherché</w:t>
            </w:r>
          </w:p>
        </w:tc>
        <w:tc>
          <w:tcPr>
            <w:tcW w:w="5113" w:type="dxa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Questions possibles</w:t>
            </w:r>
          </w:p>
        </w:tc>
        <w:tc>
          <w:tcPr>
            <w:tcW w:w="5392" w:type="dxa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Exemple</w:t>
            </w:r>
          </w:p>
        </w:tc>
      </w:tr>
      <w:tr w:rsidR="00244C01" w:rsidRPr="009A5F02" w:rsidTr="00E2174C">
        <w:trPr>
          <w:trHeight w:val="650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QUOI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Thème du document</w:t>
            </w:r>
          </w:p>
        </w:tc>
        <w:tc>
          <w:tcPr>
            <w:tcW w:w="5113" w:type="dxa"/>
          </w:tcPr>
          <w:p w:rsidR="00244C01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De quoi parle-t-on ?</w:t>
            </w:r>
          </w:p>
          <w:p w:rsidR="00E2174C" w:rsidRPr="009A5F02" w:rsidRDefault="00E2174C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1272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QUI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Les acteurs, person</w:t>
            </w:r>
            <w:r w:rsidR="009A5F02" w:rsidRPr="009A5F02">
              <w:rPr>
                <w:rFonts w:ascii="Arial" w:hAnsi="Arial" w:cs="Arial"/>
              </w:rPr>
              <w:t>nes concernées</w:t>
            </w: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Qui est concerné ?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 xml:space="preserve">Qui sont les bénéficiaires ? </w:t>
            </w:r>
          </w:p>
          <w:p w:rsidR="00244C01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Les exécutants ?</w:t>
            </w:r>
          </w:p>
          <w:p w:rsidR="00E2174C" w:rsidRPr="009A5F02" w:rsidRDefault="00E2174C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954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OU ?</w:t>
            </w:r>
          </w:p>
        </w:tc>
        <w:tc>
          <w:tcPr>
            <w:tcW w:w="2764" w:type="dxa"/>
          </w:tcPr>
          <w:p w:rsidR="00244C01" w:rsidRPr="009A5F02" w:rsidRDefault="009A5F02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Situer le lieu de l’action</w:t>
            </w: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Où se déroule l’action ?</w:t>
            </w:r>
          </w:p>
          <w:p w:rsidR="00244C01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Quelle institution ?</w:t>
            </w:r>
          </w:p>
          <w:p w:rsidR="00E2174C" w:rsidRPr="009A5F02" w:rsidRDefault="00E2174C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1142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COMMENT ?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 xml:space="preserve">Méthode, Moyens matériels, </w:t>
            </w:r>
            <w:r w:rsidR="009A5F02" w:rsidRPr="009A5F02">
              <w:rPr>
                <w:rFonts w:ascii="Arial" w:hAnsi="Arial" w:cs="Arial"/>
              </w:rPr>
              <w:t>humains financiers mis en œuvre</w:t>
            </w:r>
          </w:p>
        </w:tc>
        <w:tc>
          <w:tcPr>
            <w:tcW w:w="5113" w:type="dxa"/>
          </w:tcPr>
          <w:p w:rsidR="00244C01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De quelle manière se développe le problème ? Quels sont les moyens engagés ? Comment a-t-o</w:t>
            </w:r>
            <w:r w:rsidR="009A5F02" w:rsidRPr="009A5F02">
              <w:rPr>
                <w:rFonts w:ascii="Arial" w:hAnsi="Arial" w:cs="Arial"/>
              </w:rPr>
              <w:t>n mis en évidence le problème ?</w:t>
            </w:r>
          </w:p>
          <w:p w:rsidR="00E2174C" w:rsidRPr="009A5F02" w:rsidRDefault="00E2174C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1199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QUAND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Temps durée, année, mois…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 xml:space="preserve">Quand cela </w:t>
            </w:r>
            <w:proofErr w:type="spellStart"/>
            <w:r w:rsidRPr="009A5F02">
              <w:rPr>
                <w:rFonts w:ascii="Arial" w:hAnsi="Arial" w:cs="Arial"/>
              </w:rPr>
              <w:t>a-t-il</w:t>
            </w:r>
            <w:proofErr w:type="spellEnd"/>
            <w:r w:rsidRPr="009A5F02">
              <w:rPr>
                <w:rFonts w:ascii="Arial" w:hAnsi="Arial" w:cs="Arial"/>
              </w:rPr>
              <w:t xml:space="preserve"> commencé ? Dans quelle circonstance…</w:t>
            </w:r>
          </w:p>
          <w:p w:rsidR="00E2174C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Quelle est la fréquence du problème ?</w:t>
            </w: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360"/>
        </w:trPr>
        <w:tc>
          <w:tcPr>
            <w:tcW w:w="15311" w:type="dxa"/>
            <w:gridSpan w:val="4"/>
            <w:shd w:val="clear" w:color="auto" w:fill="BFBFBF"/>
          </w:tcPr>
          <w:p w:rsidR="00244C01" w:rsidRPr="009A5F02" w:rsidRDefault="00244C01" w:rsidP="009A5F02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9A5F02">
              <w:rPr>
                <w:rFonts w:ascii="Arial" w:hAnsi="Arial" w:cs="Arial"/>
                <w:b/>
              </w:rPr>
              <w:t>ANALYSER UN PROBLEME : QQOCQCP   « analytique »  (niveau confirmé )</w:t>
            </w:r>
          </w:p>
        </w:tc>
      </w:tr>
      <w:tr w:rsidR="00244C01" w:rsidRPr="009A5F02" w:rsidTr="00E2174C">
        <w:trPr>
          <w:trHeight w:val="650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COMBIEN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Quantité</w:t>
            </w: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Combien de personnes sont touchées</w:t>
            </w:r>
            <w:r w:rsidR="00E2174C">
              <w:rPr>
                <w:rFonts w:ascii="Arial" w:hAnsi="Arial" w:cs="Arial"/>
              </w:rPr>
              <w:t> ?</w:t>
            </w: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952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POURQUOI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Causes 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Quelle est l’origine ?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Qui est responsable ?</w:t>
            </w:r>
          </w:p>
          <w:p w:rsidR="00E2174C" w:rsidRPr="009A5F02" w:rsidRDefault="00E2174C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 cela </w:t>
            </w:r>
            <w:proofErr w:type="spellStart"/>
            <w:r>
              <w:rPr>
                <w:rFonts w:ascii="Arial" w:hAnsi="Arial" w:cs="Arial"/>
              </w:rPr>
              <w:t>a-t-il</w:t>
            </w:r>
            <w:proofErr w:type="spellEnd"/>
            <w:r>
              <w:rPr>
                <w:rFonts w:ascii="Arial" w:hAnsi="Arial" w:cs="Arial"/>
              </w:rPr>
              <w:t xml:space="preserve"> commencé ?</w:t>
            </w: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44C01" w:rsidRPr="009A5F02" w:rsidTr="00E2174C">
        <w:trPr>
          <w:trHeight w:val="673"/>
        </w:trPr>
        <w:tc>
          <w:tcPr>
            <w:tcW w:w="2041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POUR….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QUOI ?</w:t>
            </w:r>
          </w:p>
        </w:tc>
        <w:tc>
          <w:tcPr>
            <w:tcW w:w="2764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Conséquences</w:t>
            </w:r>
          </w:p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 xml:space="preserve">Objectifs </w:t>
            </w:r>
          </w:p>
        </w:tc>
        <w:tc>
          <w:tcPr>
            <w:tcW w:w="5113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Pour quel résultat ?</w:t>
            </w:r>
          </w:p>
          <w:p w:rsidR="00E2174C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  <w:r w:rsidRPr="009A5F02">
              <w:rPr>
                <w:rFonts w:ascii="Arial" w:hAnsi="Arial" w:cs="Arial"/>
              </w:rPr>
              <w:t>Pour faire quoi ? Pour arriver à quoi ? Pour quels avantages ?..</w:t>
            </w:r>
          </w:p>
        </w:tc>
        <w:tc>
          <w:tcPr>
            <w:tcW w:w="5392" w:type="dxa"/>
          </w:tcPr>
          <w:p w:rsidR="00244C01" w:rsidRPr="009A5F02" w:rsidRDefault="00244C01" w:rsidP="009A5F0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244C01" w:rsidRDefault="00244C01" w:rsidP="00E2174C"/>
    <w:sectPr w:rsidR="00244C01" w:rsidSect="00244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AE" w:rsidRDefault="00AF34AE" w:rsidP="00AF34AE">
      <w:pPr>
        <w:spacing w:after="0" w:line="240" w:lineRule="auto"/>
      </w:pPr>
      <w:r>
        <w:separator/>
      </w:r>
    </w:p>
  </w:endnote>
  <w:endnote w:type="continuationSeparator" w:id="0">
    <w:p w:rsidR="00AF34AE" w:rsidRDefault="00AF34AE" w:rsidP="00AF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4C" w:rsidRDefault="00E2174C" w:rsidP="00E2174C">
    <w:pPr>
      <w:pStyle w:val="Pieddepage"/>
    </w:pPr>
    <w:r>
      <w:t>A.R.</w:t>
    </w:r>
    <w:r>
      <w:ptab w:relativeTo="margin" w:alignment="center" w:leader="none"/>
    </w:r>
    <w:r>
      <w:t>LGT Montaigne, Mulhouse</w:t>
    </w:r>
    <w:r>
      <w:ptab w:relativeTo="margin" w:alignment="right" w:leader="none"/>
    </w:r>
    <w:r>
      <w:t>2016</w:t>
    </w:r>
  </w:p>
  <w:p w:rsidR="00E2174C" w:rsidRPr="00E2174C" w:rsidRDefault="00E2174C" w:rsidP="00E217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Pieddepage"/>
    </w:pPr>
    <w:r>
      <w:t>A.R.</w:t>
    </w:r>
    <w:r>
      <w:ptab w:relativeTo="margin" w:alignment="center" w:leader="none"/>
    </w:r>
    <w:r w:rsidR="00E2174C">
      <w:t>LGT Montaigne, Mulhouse</w:t>
    </w:r>
    <w:r>
      <w:ptab w:relativeTo="margin" w:alignment="right" w:leader="none"/>
    </w:r>
    <w:r>
      <w:t>2016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AE" w:rsidRDefault="00AF34AE" w:rsidP="00AF34AE">
      <w:pPr>
        <w:spacing w:after="0" w:line="240" w:lineRule="auto"/>
      </w:pPr>
      <w:r>
        <w:separator/>
      </w:r>
    </w:p>
  </w:footnote>
  <w:footnote w:type="continuationSeparator" w:id="0">
    <w:p w:rsidR="00AF34AE" w:rsidRDefault="00AF34AE" w:rsidP="00AF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AE" w:rsidRDefault="00AF34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44EC"/>
    <w:multiLevelType w:val="hybridMultilevel"/>
    <w:tmpl w:val="49C44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3A3"/>
    <w:multiLevelType w:val="hybridMultilevel"/>
    <w:tmpl w:val="208054A0"/>
    <w:lvl w:ilvl="0" w:tplc="84A8BDA6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6923D21"/>
    <w:multiLevelType w:val="hybridMultilevel"/>
    <w:tmpl w:val="D5001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5904"/>
    <w:multiLevelType w:val="hybridMultilevel"/>
    <w:tmpl w:val="F83CB5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7A34"/>
    <w:multiLevelType w:val="hybridMultilevel"/>
    <w:tmpl w:val="4F5E3F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41A9"/>
    <w:multiLevelType w:val="hybridMultilevel"/>
    <w:tmpl w:val="6344A74A"/>
    <w:lvl w:ilvl="0" w:tplc="08224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8E6"/>
    <w:rsid w:val="00244C01"/>
    <w:rsid w:val="00384B4A"/>
    <w:rsid w:val="006F3542"/>
    <w:rsid w:val="007C523B"/>
    <w:rsid w:val="009A5F02"/>
    <w:rsid w:val="009B2BEB"/>
    <w:rsid w:val="00AF34AE"/>
    <w:rsid w:val="00B16B8A"/>
    <w:rsid w:val="00BF67D6"/>
    <w:rsid w:val="00CF58E6"/>
    <w:rsid w:val="00D31CC2"/>
    <w:rsid w:val="00E2174C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EF3"/>
  <w15:docId w15:val="{C567B738-29C2-41CA-B4F0-ABA3AC16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5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4AE"/>
  </w:style>
  <w:style w:type="paragraph" w:styleId="Pieddepage">
    <w:name w:val="footer"/>
    <w:basedOn w:val="Normal"/>
    <w:link w:val="PieddepageCar"/>
    <w:uiPriority w:val="99"/>
    <w:unhideWhenUsed/>
    <w:rsid w:val="00AF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A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6FA65-5126-4437-A2FA-A5115CB3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1BFE68CF.dotm</Template>
  <TotalTime>29</TotalTime>
  <Pages>5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SCHULTZ RICHARDE</cp:lastModifiedBy>
  <cp:revision>3</cp:revision>
  <dcterms:created xsi:type="dcterms:W3CDTF">2016-11-24T06:30:00Z</dcterms:created>
  <dcterms:modified xsi:type="dcterms:W3CDTF">2016-11-24T13:31:00Z</dcterms:modified>
</cp:coreProperties>
</file>